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DC0" w:rsidRPr="00D62DC0" w:rsidRDefault="00D62DC0" w:rsidP="00D62D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62D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6415" cy="690245"/>
            <wp:effectExtent l="19050" t="0" r="698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" cy="690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2DC0" w:rsidRPr="00D62DC0" w:rsidRDefault="00D62DC0" w:rsidP="00D62DC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62DC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АДМИНИСТРАЦИИ АЛЕКСЕЕВСКОГО СЕЛЬСКОГО ПОСЕЛЕНИЯ</w:t>
      </w:r>
    </w:p>
    <w:p w:rsidR="00D62DC0" w:rsidRDefault="00D62DC0" w:rsidP="00D62DC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62DC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ТИХОРЕЦКОГО РАЙОНА</w:t>
      </w:r>
    </w:p>
    <w:p w:rsidR="00D62DC0" w:rsidRPr="00D62DC0" w:rsidRDefault="00D62DC0" w:rsidP="00D62DC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D62DC0" w:rsidRPr="00D62DC0" w:rsidRDefault="00D62DC0" w:rsidP="00D62DC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62DC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D62DC0" w:rsidRPr="00D62DC0" w:rsidRDefault="00D62DC0" w:rsidP="00D62DC0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D62DC0" w:rsidRPr="00D62DC0" w:rsidRDefault="00D62DC0" w:rsidP="00D62DC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62DC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FB3D2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10.02.2025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Pr="00D62DC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</w:t>
      </w:r>
      <w:r w:rsidR="00FB3D2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Pr="00D62DC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№ </w:t>
      </w:r>
      <w:r w:rsidR="00FB3D2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8</w:t>
      </w:r>
    </w:p>
    <w:p w:rsidR="00EC4117" w:rsidRPr="00D62DC0" w:rsidRDefault="00D62DC0" w:rsidP="00D62DC0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8"/>
          <w:lang w:eastAsia="ru-RU"/>
        </w:rPr>
      </w:pPr>
      <w:r w:rsidRPr="00D62DC0">
        <w:rPr>
          <w:rFonts w:ascii="Times New Roman" w:hAnsi="Times New Roman" w:cs="Times New Roman"/>
          <w:color w:val="000000"/>
          <w:sz w:val="24"/>
          <w:szCs w:val="28"/>
          <w:lang w:eastAsia="ru-RU"/>
        </w:rPr>
        <w:t>станица Алексеевская</w:t>
      </w:r>
    </w:p>
    <w:p w:rsidR="0084561F" w:rsidRDefault="0084561F" w:rsidP="00D62DC0">
      <w:pPr>
        <w:pStyle w:val="a3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:rsidR="00834F45" w:rsidRDefault="00BB3F3C" w:rsidP="0069308F">
      <w:pPr>
        <w:pStyle w:val="a3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ar-SA"/>
        </w:rPr>
      </w:pPr>
      <w:r w:rsidRPr="00BB3F3C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Об утверждении </w:t>
      </w:r>
      <w:r w:rsidRPr="00834F4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ar-SA"/>
        </w:rPr>
        <w:t xml:space="preserve">Порядка создания и использования, </w:t>
      </w:r>
    </w:p>
    <w:p w:rsidR="00834F45" w:rsidRDefault="00BB3F3C" w:rsidP="00834F45">
      <w:pPr>
        <w:pStyle w:val="a3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ar-SA"/>
        </w:rPr>
      </w:pPr>
      <w:r w:rsidRPr="00834F4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ar-SA"/>
        </w:rPr>
        <w:t xml:space="preserve">в том числе на платной основе, парковок (парковочных мест), расположенных на автомобильных дорогах общего пользования </w:t>
      </w:r>
    </w:p>
    <w:p w:rsidR="004D2785" w:rsidRPr="00834F45" w:rsidRDefault="00BB3F3C" w:rsidP="00834F45">
      <w:pPr>
        <w:pStyle w:val="a3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ar-SA"/>
        </w:rPr>
      </w:pPr>
      <w:r w:rsidRPr="00834F4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ar-SA"/>
        </w:rPr>
        <w:t xml:space="preserve">местного значения </w:t>
      </w:r>
      <w:r w:rsidR="0065075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Алексеевского</w:t>
      </w:r>
      <w:r w:rsidR="004D2785" w:rsidRPr="00834F4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сельского поселения</w:t>
      </w:r>
    </w:p>
    <w:p w:rsidR="004D2785" w:rsidRPr="00BB3F3C" w:rsidRDefault="004D2785" w:rsidP="0069308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4F4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Тихорецкого района</w:t>
      </w:r>
    </w:p>
    <w:p w:rsidR="004D2785" w:rsidRDefault="004D2785" w:rsidP="006930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B29DF" w:rsidRPr="0069308F" w:rsidRDefault="00DB29DF" w:rsidP="00533A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B3F3C" w:rsidRPr="00BB3F3C" w:rsidRDefault="00BB3F3C" w:rsidP="00BB3F3C">
      <w:pPr>
        <w:widowControl w:val="0"/>
        <w:tabs>
          <w:tab w:val="left" w:pos="851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</w:pPr>
      <w:r w:rsidRPr="00BB3F3C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29 декабря 2017 года № 443-ФЗ «Об организации дорожного движения в Российской Федерации и о внесении изменений в отдельные законодательные акты Российской Федерации», Законом Краснодарского края</w:t>
      </w:r>
      <w:r w:rsidR="00533A70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 xml:space="preserve"> от 11 ноября 2019 года № 4141-</w:t>
      </w:r>
      <w:r w:rsidRPr="00BB3F3C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>КЗ «О регулировании отдельных отношений в сфере организации дорожного движения на территории Краснодарского края»</w:t>
      </w:r>
      <w:r w:rsidR="00755A62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 xml:space="preserve"> </w:t>
      </w:r>
      <w:r w:rsidRPr="00BB3F3C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 xml:space="preserve">п о с т а н о в л я </w:t>
      </w:r>
      <w:r w:rsidRPr="00BB3F3C">
        <w:rPr>
          <w:rFonts w:ascii="Times New Roman" w:eastAsia="Times New Roman" w:hAnsi="Times New Roman" w:cs="Times New Roman"/>
          <w:sz w:val="28"/>
          <w:szCs w:val="28"/>
          <w:lang w:eastAsia="ar-SA"/>
        </w:rPr>
        <w:t>ю</w:t>
      </w:r>
      <w:r w:rsidRPr="00BB3F3C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>:</w:t>
      </w:r>
    </w:p>
    <w:p w:rsidR="00BB3F3C" w:rsidRPr="00BB3F3C" w:rsidRDefault="00755A62" w:rsidP="00755A62">
      <w:pPr>
        <w:widowControl w:val="0"/>
        <w:tabs>
          <w:tab w:val="left" w:pos="851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>1.</w:t>
      </w:r>
      <w:r w:rsidR="00533A70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 xml:space="preserve"> </w:t>
      </w:r>
      <w:r w:rsidR="00BB3F3C" w:rsidRPr="00BB3F3C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 xml:space="preserve">Утвердить Порядок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</w:t>
      </w:r>
      <w:r w:rsidR="00650756">
        <w:rPr>
          <w:rFonts w:ascii="Times New Roman" w:eastAsia="Times New Roman" w:hAnsi="Times New Roman" w:cs="Times New Roman"/>
          <w:sz w:val="28"/>
          <w:szCs w:val="28"/>
          <w:lang w:eastAsia="ar-SA"/>
        </w:rPr>
        <w:t>Алексеевского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 Тихорецкого </w:t>
      </w:r>
      <w:r w:rsidR="00BB3F3C" w:rsidRPr="00BB3F3C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>района</w:t>
      </w:r>
      <w:r w:rsidR="00533A70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 xml:space="preserve"> </w:t>
      </w:r>
      <w:r w:rsidR="00BB3F3C" w:rsidRPr="00BB3F3C">
        <w:rPr>
          <w:rFonts w:ascii="Times New Roman" w:eastAsia="Times New Roman" w:hAnsi="Times New Roman" w:cs="Times New Roman"/>
          <w:sz w:val="28"/>
          <w:szCs w:val="28"/>
          <w:lang w:val="sr-Cyrl-CS" w:eastAsia="ar-SA"/>
        </w:rPr>
        <w:t>(прилагается).</w:t>
      </w:r>
    </w:p>
    <w:p w:rsidR="000317B3" w:rsidRDefault="00DB29DF" w:rsidP="000317B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317B3" w:rsidRPr="000317B3">
        <w:rPr>
          <w:rFonts w:ascii="Times New Roman" w:hAnsi="Times New Roman" w:cs="Times New Roman"/>
          <w:sz w:val="28"/>
          <w:szCs w:val="28"/>
        </w:rPr>
        <w:t xml:space="preserve">. Общему отделу администрации </w:t>
      </w:r>
      <w:r w:rsidR="00650756">
        <w:rPr>
          <w:rFonts w:ascii="Times New Roman" w:hAnsi="Times New Roman" w:cs="Times New Roman"/>
          <w:sz w:val="28"/>
          <w:szCs w:val="28"/>
        </w:rPr>
        <w:t>Алексеевского</w:t>
      </w:r>
      <w:r w:rsidR="000317B3" w:rsidRPr="000317B3">
        <w:rPr>
          <w:rFonts w:ascii="Times New Roman" w:hAnsi="Times New Roman" w:cs="Times New Roman"/>
          <w:sz w:val="28"/>
          <w:szCs w:val="28"/>
        </w:rPr>
        <w:t xml:space="preserve"> сельского поселения Тихорецкого района (</w:t>
      </w:r>
      <w:r w:rsidR="00650756">
        <w:rPr>
          <w:rFonts w:ascii="Times New Roman" w:hAnsi="Times New Roman" w:cs="Times New Roman"/>
          <w:sz w:val="28"/>
          <w:szCs w:val="28"/>
        </w:rPr>
        <w:t>Самохвалова А.А</w:t>
      </w:r>
      <w:r w:rsidR="00533A70">
        <w:rPr>
          <w:rFonts w:ascii="Times New Roman" w:hAnsi="Times New Roman" w:cs="Times New Roman"/>
          <w:sz w:val="28"/>
          <w:szCs w:val="28"/>
        </w:rPr>
        <w:t>.</w:t>
      </w:r>
      <w:r w:rsidR="000317B3" w:rsidRPr="000317B3">
        <w:rPr>
          <w:rFonts w:ascii="Times New Roman" w:hAnsi="Times New Roman" w:cs="Times New Roman"/>
          <w:sz w:val="28"/>
          <w:szCs w:val="28"/>
        </w:rPr>
        <w:t xml:space="preserve">) обеспечить официальное </w:t>
      </w:r>
      <w:r w:rsidR="00755A62">
        <w:rPr>
          <w:rFonts w:ascii="Times New Roman" w:hAnsi="Times New Roman" w:cs="Times New Roman"/>
          <w:sz w:val="28"/>
          <w:szCs w:val="28"/>
        </w:rPr>
        <w:t xml:space="preserve">опубликование </w:t>
      </w:r>
      <w:r w:rsidR="000317B3" w:rsidRPr="000317B3">
        <w:rPr>
          <w:rFonts w:ascii="Times New Roman" w:hAnsi="Times New Roman" w:cs="Times New Roman"/>
          <w:sz w:val="28"/>
          <w:szCs w:val="28"/>
        </w:rPr>
        <w:t xml:space="preserve">настоящего постановления </w:t>
      </w:r>
      <w:r w:rsidR="00755A62">
        <w:rPr>
          <w:rFonts w:ascii="Times New Roman" w:hAnsi="Times New Roman" w:cs="Times New Roman"/>
          <w:sz w:val="28"/>
          <w:szCs w:val="28"/>
        </w:rPr>
        <w:t>в газете «Тихорецкие вести»</w:t>
      </w:r>
      <w:r w:rsidR="000317B3" w:rsidRPr="000317B3">
        <w:rPr>
          <w:rFonts w:ascii="Times New Roman" w:hAnsi="Times New Roman" w:cs="Times New Roman"/>
          <w:sz w:val="28"/>
          <w:szCs w:val="28"/>
        </w:rPr>
        <w:t xml:space="preserve"> и его размещение на официальном сайте администрации </w:t>
      </w:r>
      <w:r w:rsidR="00650756">
        <w:rPr>
          <w:rFonts w:ascii="Times New Roman" w:hAnsi="Times New Roman" w:cs="Times New Roman"/>
          <w:sz w:val="28"/>
          <w:szCs w:val="28"/>
        </w:rPr>
        <w:t>Алексеевского</w:t>
      </w:r>
      <w:r w:rsidR="000317B3" w:rsidRPr="000317B3">
        <w:rPr>
          <w:rFonts w:ascii="Times New Roman" w:hAnsi="Times New Roman" w:cs="Times New Roman"/>
          <w:sz w:val="28"/>
          <w:szCs w:val="28"/>
        </w:rPr>
        <w:t xml:space="preserve"> сельского поселения в информационно-телекоммуникационной сети «Интернет».</w:t>
      </w:r>
    </w:p>
    <w:p w:rsidR="0084561F" w:rsidRDefault="0084561F" w:rsidP="00D62DC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Контроль за выполнением настоящего постановления возложить на заместителя главы </w:t>
      </w:r>
      <w:r w:rsidR="00650756">
        <w:rPr>
          <w:rFonts w:ascii="Times New Roman" w:hAnsi="Times New Roman" w:cs="Times New Roman"/>
          <w:sz w:val="28"/>
          <w:szCs w:val="28"/>
        </w:rPr>
        <w:t>Алексеевского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Тихорецкого района </w:t>
      </w:r>
      <w:r w:rsidR="00650756">
        <w:rPr>
          <w:rFonts w:ascii="Times New Roman" w:hAnsi="Times New Roman" w:cs="Times New Roman"/>
          <w:sz w:val="28"/>
          <w:szCs w:val="28"/>
        </w:rPr>
        <w:t>Кочубей Н.М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82CA8" w:rsidRDefault="00DB29DF" w:rsidP="000317B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317B3" w:rsidRPr="000317B3">
        <w:rPr>
          <w:rFonts w:ascii="Times New Roman" w:hAnsi="Times New Roman" w:cs="Times New Roman"/>
          <w:sz w:val="28"/>
          <w:szCs w:val="28"/>
        </w:rPr>
        <w:t xml:space="preserve">.Постановление вступает в силу со дня официального </w:t>
      </w:r>
      <w:r w:rsidR="00755A62">
        <w:rPr>
          <w:rFonts w:ascii="Times New Roman" w:hAnsi="Times New Roman" w:cs="Times New Roman"/>
          <w:sz w:val="28"/>
          <w:szCs w:val="28"/>
        </w:rPr>
        <w:t>опубликования</w:t>
      </w:r>
      <w:r w:rsidR="000317B3" w:rsidRPr="000317B3">
        <w:rPr>
          <w:rFonts w:ascii="Times New Roman" w:hAnsi="Times New Roman" w:cs="Times New Roman"/>
          <w:sz w:val="28"/>
          <w:szCs w:val="28"/>
        </w:rPr>
        <w:t>.</w:t>
      </w:r>
    </w:p>
    <w:p w:rsidR="00DB29DF" w:rsidRDefault="00DB29DF" w:rsidP="00D62D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B29DF" w:rsidRPr="00DB29DF" w:rsidRDefault="00DB29DF" w:rsidP="00DB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B29DF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50756">
        <w:rPr>
          <w:rFonts w:ascii="Times New Roman" w:hAnsi="Times New Roman" w:cs="Times New Roman"/>
          <w:sz w:val="28"/>
          <w:szCs w:val="28"/>
        </w:rPr>
        <w:t>Алексеевского</w:t>
      </w:r>
      <w:r w:rsidRPr="00DB29D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DB29DF" w:rsidRDefault="00DB29DF" w:rsidP="00DB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B29DF">
        <w:rPr>
          <w:rFonts w:ascii="Times New Roman" w:hAnsi="Times New Roman" w:cs="Times New Roman"/>
          <w:sz w:val="28"/>
          <w:szCs w:val="28"/>
        </w:rPr>
        <w:t xml:space="preserve">Тихорецкого района                                                            </w:t>
      </w:r>
      <w:r w:rsidR="0084561F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50756">
        <w:rPr>
          <w:rFonts w:ascii="Times New Roman" w:hAnsi="Times New Roman" w:cs="Times New Roman"/>
          <w:sz w:val="28"/>
          <w:szCs w:val="28"/>
        </w:rPr>
        <w:t>Н.Е. Михайлов</w:t>
      </w:r>
    </w:p>
    <w:p w:rsidR="00755A62" w:rsidRPr="00755A62" w:rsidRDefault="00827243" w:rsidP="00650756">
      <w:pPr>
        <w:spacing w:after="0" w:line="240" w:lineRule="auto"/>
        <w:ind w:left="4820" w:firstLine="425"/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</w:pPr>
      <w:r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lastRenderedPageBreak/>
        <w:t>Приложение</w:t>
      </w:r>
      <w:r w:rsidR="00755A62" w:rsidRPr="00755A62"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t xml:space="preserve"> </w:t>
      </w:r>
    </w:p>
    <w:p w:rsidR="00755A62" w:rsidRPr="00755A62" w:rsidRDefault="00755A62" w:rsidP="00650756">
      <w:pPr>
        <w:spacing w:after="0" w:line="240" w:lineRule="auto"/>
        <w:ind w:left="4820" w:firstLine="425"/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</w:pPr>
      <w:r w:rsidRPr="00755A62"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t>УТВЕРЖДЕН</w:t>
      </w:r>
    </w:p>
    <w:p w:rsidR="00755A62" w:rsidRPr="00755A62" w:rsidRDefault="00755A62" w:rsidP="00650756">
      <w:pPr>
        <w:spacing w:after="0" w:line="240" w:lineRule="auto"/>
        <w:ind w:left="4820" w:firstLine="425"/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</w:pPr>
      <w:r w:rsidRPr="00755A62"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t>постановлением администрации</w:t>
      </w:r>
    </w:p>
    <w:p w:rsidR="00755A62" w:rsidRPr="00755A62" w:rsidRDefault="00650756" w:rsidP="00650756">
      <w:pPr>
        <w:spacing w:after="0" w:line="240" w:lineRule="auto"/>
        <w:ind w:left="4820" w:firstLine="425"/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</w:pPr>
      <w:r>
        <w:rPr>
          <w:rFonts w:ascii="Times New Roman" w:eastAsia="TimesNewRomanPSMT" w:hAnsi="Times New Roman" w:cs="Times New Roman"/>
          <w:sz w:val="28"/>
          <w:szCs w:val="28"/>
          <w:lang w:eastAsia="ru-RU"/>
        </w:rPr>
        <w:t>Алексеевского</w:t>
      </w:r>
      <w:r w:rsidR="00755A62" w:rsidRPr="00755A62"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t xml:space="preserve"> сельского поселения</w:t>
      </w:r>
    </w:p>
    <w:p w:rsidR="00755A62" w:rsidRPr="00755A62" w:rsidRDefault="00755A62" w:rsidP="00650756">
      <w:pPr>
        <w:spacing w:after="0" w:line="240" w:lineRule="auto"/>
        <w:ind w:left="4820" w:firstLine="425"/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</w:pPr>
      <w:r>
        <w:rPr>
          <w:rFonts w:ascii="Times New Roman" w:eastAsia="TimesNewRomanPSMT" w:hAnsi="Times New Roman" w:cs="Times New Roman"/>
          <w:sz w:val="28"/>
          <w:szCs w:val="28"/>
          <w:lang w:eastAsia="ru-RU"/>
        </w:rPr>
        <w:t>Тихорецкого</w:t>
      </w:r>
      <w:r w:rsidRPr="00755A62"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t xml:space="preserve"> района</w:t>
      </w:r>
    </w:p>
    <w:p w:rsidR="00755A62" w:rsidRPr="00755A62" w:rsidRDefault="00755A62" w:rsidP="00650756">
      <w:pPr>
        <w:spacing w:after="0" w:line="240" w:lineRule="auto"/>
        <w:ind w:left="4820" w:firstLine="425"/>
        <w:rPr>
          <w:rFonts w:ascii="Times New Roman" w:eastAsia="TimesNewRomanPSMT" w:hAnsi="Times New Roman" w:cs="Times New Roman"/>
          <w:sz w:val="28"/>
          <w:szCs w:val="28"/>
          <w:lang w:eastAsia="ru-RU"/>
        </w:rPr>
      </w:pPr>
      <w:r w:rsidRPr="00755A62"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t xml:space="preserve">от </w:t>
      </w:r>
      <w:r w:rsidR="00FB3D2B">
        <w:rPr>
          <w:rFonts w:ascii="Times New Roman" w:eastAsia="TimesNewRomanPSMT" w:hAnsi="Times New Roman" w:cs="Times New Roman"/>
          <w:sz w:val="28"/>
          <w:szCs w:val="28"/>
          <w:lang w:eastAsia="ru-RU"/>
        </w:rPr>
        <w:t>10.02.2025</w:t>
      </w:r>
      <w:r w:rsidR="00650756">
        <w:rPr>
          <w:rFonts w:ascii="Times New Roman" w:eastAsia="TimesNewRomanPSMT" w:hAnsi="Times New Roman" w:cs="Times New Roman"/>
          <w:sz w:val="28"/>
          <w:szCs w:val="28"/>
          <w:lang w:eastAsia="ru-RU"/>
        </w:rPr>
        <w:t xml:space="preserve"> г.</w:t>
      </w:r>
      <w:r w:rsidRPr="00755A62">
        <w:rPr>
          <w:rFonts w:ascii="Times New Roman" w:eastAsia="TimesNewRomanPSMT" w:hAnsi="Times New Roman" w:cs="Times New Roman"/>
          <w:sz w:val="28"/>
          <w:szCs w:val="28"/>
          <w:lang w:val="sr-Cyrl-CS" w:eastAsia="ru-RU"/>
        </w:rPr>
        <w:t xml:space="preserve"> № </w:t>
      </w:r>
      <w:r w:rsidR="00FB3D2B">
        <w:rPr>
          <w:rFonts w:ascii="Times New Roman" w:eastAsia="TimesNewRomanPSMT" w:hAnsi="Times New Roman" w:cs="Times New Roman"/>
          <w:sz w:val="28"/>
          <w:szCs w:val="28"/>
          <w:lang w:eastAsia="ru-RU"/>
        </w:rPr>
        <w:t>8</w:t>
      </w:r>
    </w:p>
    <w:p w:rsidR="00755A62" w:rsidRDefault="00755A62" w:rsidP="00D62DC0">
      <w:pPr>
        <w:tabs>
          <w:tab w:val="left" w:pos="4268"/>
        </w:tabs>
        <w:spacing w:after="0" w:line="240" w:lineRule="auto"/>
        <w:rPr>
          <w:rFonts w:ascii="Times New Roman" w:eastAsia="TimesNewRomanPSMT" w:hAnsi="Times New Roman" w:cs="Times New Roman"/>
          <w:b/>
          <w:sz w:val="28"/>
          <w:szCs w:val="28"/>
          <w:lang w:eastAsia="ru-RU"/>
        </w:rPr>
      </w:pPr>
    </w:p>
    <w:p w:rsidR="00650756" w:rsidRPr="00755A62" w:rsidRDefault="00650756" w:rsidP="00D62DC0">
      <w:pPr>
        <w:tabs>
          <w:tab w:val="left" w:pos="4268"/>
        </w:tabs>
        <w:spacing w:after="0" w:line="240" w:lineRule="auto"/>
        <w:rPr>
          <w:rFonts w:ascii="Times New Roman" w:eastAsia="TimesNewRomanPSMT" w:hAnsi="Times New Roman" w:cs="Times New Roman"/>
          <w:b/>
          <w:sz w:val="28"/>
          <w:szCs w:val="28"/>
          <w:lang w:eastAsia="ru-RU"/>
        </w:rPr>
      </w:pPr>
    </w:p>
    <w:p w:rsidR="00755A62" w:rsidRPr="00650756" w:rsidRDefault="00755A62" w:rsidP="00755A62">
      <w:pPr>
        <w:tabs>
          <w:tab w:val="left" w:pos="4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sr-Cyrl-CS" w:eastAsia="ar-SA"/>
        </w:rPr>
      </w:pPr>
      <w:r w:rsidRPr="00650756">
        <w:rPr>
          <w:rFonts w:ascii="Times New Roman" w:eastAsia="Times New Roman" w:hAnsi="Times New Roman" w:cs="Times New Roman"/>
          <w:b/>
          <w:sz w:val="28"/>
          <w:szCs w:val="28"/>
          <w:lang w:val="sr-Cyrl-CS" w:eastAsia="ar-SA"/>
        </w:rPr>
        <w:t>ПОРЯДОК</w:t>
      </w:r>
    </w:p>
    <w:p w:rsidR="00755A62" w:rsidRPr="00650756" w:rsidRDefault="00755A62" w:rsidP="00D7229A">
      <w:pPr>
        <w:tabs>
          <w:tab w:val="left" w:pos="4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50756">
        <w:rPr>
          <w:rFonts w:ascii="Times New Roman" w:eastAsia="Times New Roman" w:hAnsi="Times New Roman" w:cs="Times New Roman"/>
          <w:b/>
          <w:sz w:val="28"/>
          <w:szCs w:val="28"/>
          <w:lang w:val="sr-Cyrl-CS" w:eastAsia="ar-SA"/>
        </w:rPr>
        <w:t xml:space="preserve">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</w:t>
      </w:r>
      <w:r w:rsidR="00650756" w:rsidRPr="0065075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Алексеевского</w:t>
      </w:r>
      <w:r w:rsidRPr="00650756">
        <w:rPr>
          <w:rFonts w:ascii="Times New Roman" w:eastAsia="Times New Roman" w:hAnsi="Times New Roman" w:cs="Times New Roman"/>
          <w:b/>
          <w:sz w:val="28"/>
          <w:szCs w:val="28"/>
          <w:lang w:val="sr-Cyrl-CS" w:eastAsia="ar-SA"/>
        </w:rPr>
        <w:t xml:space="preserve"> сельского поселения </w:t>
      </w:r>
      <w:r w:rsidRPr="0065075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Тихорецкого</w:t>
      </w:r>
      <w:r w:rsidRPr="00650756">
        <w:rPr>
          <w:rFonts w:ascii="Times New Roman" w:eastAsia="Times New Roman" w:hAnsi="Times New Roman" w:cs="Times New Roman"/>
          <w:b/>
          <w:sz w:val="28"/>
          <w:szCs w:val="28"/>
          <w:lang w:val="sr-Cyrl-CS" w:eastAsia="ar-SA"/>
        </w:rPr>
        <w:t xml:space="preserve"> района</w:t>
      </w:r>
    </w:p>
    <w:p w:rsidR="00755A62" w:rsidRPr="00827243" w:rsidRDefault="00755A62" w:rsidP="00755A62">
      <w:pPr>
        <w:tabs>
          <w:tab w:val="left" w:pos="426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55A62" w:rsidRPr="00827243" w:rsidRDefault="00755A62" w:rsidP="00755A62">
      <w:pPr>
        <w:tabs>
          <w:tab w:val="left" w:pos="426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27243">
        <w:rPr>
          <w:rFonts w:ascii="Times New Roman" w:eastAsia="Times New Roman" w:hAnsi="Times New Roman" w:cs="Times New Roman"/>
          <w:sz w:val="28"/>
          <w:szCs w:val="28"/>
          <w:lang w:eastAsia="ar-SA"/>
        </w:rPr>
        <w:t>1. Общие положения</w:t>
      </w:r>
    </w:p>
    <w:p w:rsidR="00755A62" w:rsidRPr="00755A62" w:rsidRDefault="00755A62" w:rsidP="00755A62">
      <w:pPr>
        <w:tabs>
          <w:tab w:val="left" w:pos="4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55A62" w:rsidRPr="007F16DA" w:rsidRDefault="00755A62" w:rsidP="007F16DA">
      <w:pPr>
        <w:pStyle w:val="ac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F16DA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Предмет регулирования настоящего Порядка</w:t>
      </w:r>
    </w:p>
    <w:p w:rsidR="007F16DA" w:rsidRPr="007F16DA" w:rsidRDefault="007F16DA" w:rsidP="007F16DA">
      <w:pPr>
        <w:widowControl w:val="0"/>
        <w:autoSpaceDE w:val="0"/>
        <w:autoSpaceDN w:val="0"/>
        <w:adjustRightInd w:val="0"/>
        <w:spacing w:after="0" w:line="240" w:lineRule="atLeast"/>
        <w:ind w:left="559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1.1.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Порядок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(далее - Порядок), разработан в соответствии с Градостроительным кодексом Российской Федерации, Федеральным законом от 6 октября 2003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года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№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131-ФЗ «Об общих принципах организации местного самоуправления в Российской Федерации», Федеральным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законом от 8 ноября 2007 года №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10 декабря 1995 года №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196-ФЗ «О безопасности дорожного движения», Федеральным законом </w:t>
      </w:r>
      <w:r w:rsidR="000250E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             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от 29 декабря 2017 года №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443-ФЗ «Об организации дорожного движения в Российской Федерации и о внесении изменений в отдельные законодательные акты Российской Федерации», Законом Краснодарского края от 11 ноября </w:t>
      </w:r>
      <w:r w:rsidR="000250E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           2019 года № 4141-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КЗ «О регулировании отдельных отношений в сфере организации дорожного движения на территории Краснодарского края».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1.2.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Порядок регулирует процедуру создания и использования, в том числе на платной основе, парковок (парковочных мест), на автомобильных дорогах общего пользования местного значения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, расположенных в границах населенных пунктов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1.3.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Действие Порядка распространяется на все автомобильные дороги общего пользования местного значения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, расположенные в границах населенных пунктов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1.4.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Размещение парковок не должно создавать помех в дорожном движении другим участникам дорожного движения, снижать безопасность дорожного движения, противоречить требованиям Правил дорожного движения Российской Федерации, утвержденных Постановлением Совета Министров -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lastRenderedPageBreak/>
        <w:t xml:space="preserve">Правительства Российской Федерации от 23 октября 1993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года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№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1090 (далее </w:t>
      </w:r>
      <w:r w:rsidR="004F2AE4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-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Правила дорожного движения Российской Федерации), для организации временного размещения транспортных средств, касающихся остановки и стоянки транспортных средств.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1.5.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Парковки создаются для организованной временной стоянки транспортных средств в целях увеличения пропускной способности автомобильных дорог и повышения безопасности дорожного движения.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1.6.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Парковки не предназначены для длительного хранения транспортных средств. Риски угона и ущерба, причиненного транспортным средствам третьими лицами на парковке, владельцы транспортных средств несут самостоятельно.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1.7.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Парковки являются общедоступными.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1.8.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Парковки работают круглосуточно.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1.9. Парковки используются на платной и бесплатной основе.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</w:p>
    <w:p w:rsidR="00755A62" w:rsidRPr="004F2AE4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4F2AE4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2.</w:t>
      </w:r>
      <w:r w:rsidRPr="004F2AE4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4F2AE4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Основные понятия и определения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20"/>
        <w:jc w:val="both"/>
        <w:rPr>
          <w:rFonts w:ascii="Times New Roman CYR" w:eastAsia="Times New Roman" w:hAnsi="Times New Roman CYR" w:cs="Times New Roman CYR"/>
          <w:b/>
          <w:sz w:val="28"/>
          <w:szCs w:val="28"/>
          <w:lang w:val="sr-Cyrl-CS" w:eastAsia="ru-RU"/>
        </w:rPr>
      </w:pP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2.1.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Для целей Порядка используются термины и понятия в том же значении, что и в федеральных законах, указанных в пункте 1.1 раздела </w:t>
      </w:r>
      <w:r w:rsidR="004F2AE4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                 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 Порядка, а также следующие понятия: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оператор парковки </w:t>
      </w:r>
      <w:r w:rsidR="003D0ACF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-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муниципальное</w:t>
      </w:r>
      <w:r w:rsid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казенное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учреждение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района, уполномоченн</w:t>
      </w:r>
      <w:r w:rsid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ое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на осуществление соответствующих функций по эксплуатации парковок на платной основе и взиманию платы за пользование на платной основе парковками</w:t>
      </w:r>
      <w:r w:rsid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на основании</w:t>
      </w:r>
      <w:r w:rsidR="002657F1" w:rsidRPr="002657F1">
        <w:t xml:space="preserve"> </w:t>
      </w:r>
      <w:r w:rsidR="002657F1" w:rsidRP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постановлени</w:t>
      </w:r>
      <w:r w:rsid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я</w:t>
      </w:r>
      <w:r w:rsidR="002657F1" w:rsidRP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администрации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Алексеевского</w:t>
      </w:r>
      <w:r w:rsidR="002657F1" w:rsidRP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Тихорецкого района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, либо юридическое лицо независимо от организационно-правовой формы, индивидуальный предприниматель</w:t>
      </w:r>
      <w:r w:rsid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на основании муниципального контракта, заключенного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в соответствии с законодательством Российской Федерации;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пользователь парковки - лицо, управляющее транспортным средством, въехавшее на парковку и разместившее на парковочном месте транспортное средство;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парковочная карта - бесконтактный (контактный) электронный идентификатор, позволяющий получить доступ на парковки, оснащенные стойками въезда/выезда, а также осуществить оплату парковки, в том числе на парковках, не оснащенных стойками въезда/выезда.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</w:p>
    <w:p w:rsidR="00755A62" w:rsidRPr="003D0ACF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3D0ACF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</w:t>
      </w:r>
      <w:r w:rsidRPr="003D0ACF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3D0ACF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Создание парковок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3.1.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Создание парковок, расположенных на автомобильных дорогах общего пользования местного значения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района, осуществляется в соответствии с Градостроительным кодексом Российской Федерации, Федеральным законом от 8 ноября 2007 года №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257-ФЗ «Об автомобильных дорогах и о дорожной деятельности в Российской Федерации и о внесении изменений в отдельные законодательные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lastRenderedPageBreak/>
        <w:t xml:space="preserve">акты Российской Федерации», Федеральным законом от 29 декабря 2017 года </w:t>
      </w:r>
      <w:r w:rsidR="00060000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                  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№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443-ФЗ «Об организации дорожного движения в Российской Федерации и о внесении изменений в отдельные законодательные акты Российской Федерации», требованиями технических регламентов с соблюдением положений, предусмотренных ГОСТ Р 52766-2007 «Дороги автомобильные общего пользования. Элементы обустройства. Общие требования», а также проектной документацией.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3.2.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Создание и обеспечение функционирования парковок общего пользования осуществляется: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при проектировании, строительстве, реконструкции, капитальном ремонте, ремонте и содержании автомобильных дорог общего пользования местного значения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при возникновении необходимости обустройства дополнительных парковок на автомобильных дорогах для функционирования жилых, производственных и административных зданий, торговых или общественно-деловых центров, детских образовательных, медицинских, религиозных организаций и т.д. и наличии места (участка) на автомобильных дорогах, на которых парковка может быть создана.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3.3.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Решение о создании и об использовании парковок на платной основе, о прекращении такого использования принимается в форме постановления администрации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3.4.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Принятие решения о создании и об использовании парковок на платной основе осуществляется администрацией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на основании проведенных обследований автомобильных дорог общего пользования местного значения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в следующем порядке: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проведение анализа существующей градостроительной и планировочной ситуации, определение функционального назначения объектов и параметров улично-дорожной сети;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проведение обследования улиц с целью выявления мест скопления транспортных средств с определением числа стоящих автомобилей, способов постановки на стоянку и определения среднего времени и периодичности стоянки;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разработка проекта (схемы) организации дорожного движения, предусматривающего размещение транспортных средств на улично-дорожной сети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района, а также варианты расстановки автотранспортных средств с учетом обеспечения безопасности дорожного движения и пропускной способности улично-дорожной сети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3.5.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Администрация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осуществляет информирование населения о подготовке решения о создании и использовании платных парковок посредством размещения соответствующей информации посредством размещения не позднее чем за тридцать дней до начала пользования платными парковками на официальном сайте администрации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lastRenderedPageBreak/>
        <w:t>в информационно-телекоммуникационной сети Интернет</w:t>
      </w:r>
      <w:r w:rsidRPr="00755A62">
        <w:rPr>
          <w:rFonts w:ascii="Calibri" w:eastAsia="Times New Roman" w:hAnsi="Calibri" w:cs="Times New Roman CYR"/>
          <w:sz w:val="28"/>
          <w:szCs w:val="28"/>
          <w:lang w:val="sr-Cyrl-CS"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(</w:t>
      </w:r>
      <w:r w:rsidR="0090608E" w:rsidRPr="0090608E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https://aleks-tih.ru/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) следующей информации: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обоснование необходимости пользования платными парковками, основные проблемы в сфере дорожного движения, которые планируется решить посредством введения платы за пользование парковками общего пользования;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дата начала пользования платными парковками;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предполагаемые зоны платных парковок на территории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порядок пользования платными парковками;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размер и порядок осуществления оплаты за пользование парковками.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3.6.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Размер платы за пользование на платной основе парковками устанавливается решением, предусмотренным пунктом 3.3 раздела 3 Порядка, на основании методики расчета и максимального размера платы за пользование на платной основе парковками.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3.7.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На парковках общего пользования выделя</w:t>
      </w:r>
      <w:r w:rsidR="002657F1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ют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ся места для стоянки транспортных средств, управляемых инвалидами, перевозящих инвалидов, в соответствии с законодательством Российской Федерации.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3.8.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Ведение реестра парковок общего пользования, расположенных на автомобильных дорогах общего пользования местного значения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района, осуществляется администрацией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</w:p>
    <w:p w:rsidR="00755A62" w:rsidRPr="002359DA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2359DA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2359DA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</w:t>
      </w:r>
      <w:r w:rsidRPr="002359DA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2359DA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Организация работы парковок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К территории парковки относится весь участок улично-дорожной сети, обозначенный соответствующими дорожными знаками и разметкой</w:t>
      </w:r>
      <w:r w:rsidR="002359DA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, предусмотренными приложениями 1,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2 к Правилам дорожного движения Российской Федерации.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.2.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Все технические средства организации дорожного движения, установленные на платной парковке, все стационарные и мобильные объекты, предназначенные для функционирования парковки, в том числе устройства автоматизированной системы оплаты, объекты видеонаблюдения, являются частью парковки, кроме мобильных и стационарных комплексов фото-, видеофиксации.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.3.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Операторы парковки обязаны: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организовать стоянку транспортных средств на платной парковке с соблюдением требований законодательства Российской Федерации и обеспечить беспрепятственный проезд других участников дорожного движения по автомобильной дороге, исключающий образование дорожных заторов, при условии соблюдения пользователями автомобильной дороги и парковки, расположенной на ней, требований Правил дорожного движения Российской Федерации;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обеспечить соответствие транспортно-эксплуатационных характеристик платных парковок нормативным требованиям;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сообщить пользователю платной парковки, в том числе по его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lastRenderedPageBreak/>
        <w:t>письменному заявлению, сведения о правилах пользования платной парковкой, включая информацию о размере, порядке и способах внесения платы;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обеспечить наличие информации о местах приема письменных претензий пользователей парковки.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.4.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Оператор парковки представляет пользователю парковки полную и достоверную информацию о порядке пользования парковкой.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На информационных табло или устройствах автоматизированной системы оплаты платных парковок, а также в информац</w:t>
      </w:r>
      <w:r w:rsidR="007F16DA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ионно-телекоммуникационной сети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Интернет указываются порядок оплаты парковки, в том числе размер платы, порядок и способы ее внесения (в случае использования парковки на платной основе).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Информация представляется на русском языке и должна содержать: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полное официальное наименование, адрес (место нахождения) и сведения о государственной регистрации собственника (владельца);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полное официальное наименование, адрес, контактный телефон и сведения о государственной регистрации оператора;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режим и время работы парковки;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порядок оплаты парковки, в том числе: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правила пользования парковкой;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размер платы за пользование на платной основе парковкой;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порядок и способы внесения соответствующего размера платы;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перечень категорий пользователей, имеющих льготы;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количество свободных мест на парковке;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наличие альтернативных ближайших бесплатных парковок;</w:t>
      </w:r>
    </w:p>
    <w:p w:rsidR="00755A62" w:rsidRPr="00755A62" w:rsidRDefault="003A6956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дрес и номер бесплатного телефона подразделения оператора, осуществляющего прием претензий пользователей;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адрес и номер телефона подразделений Государственной инспекции безопасности дорожного движения;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единый номер вызова экстренных оперативных служб.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Места размещения информационных табло должны соответствовать национальным стандартам, устанавливающим требования к информационным дорожным знакам.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Территория, на которой организована платная парковка, должна быть обозначена дорожными знаками и дорожной разметкой, оборудована автоматизированной системой оплаты в наличной или безналичной форме в соответствии с проектом (схемой) организации дорожного движения.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.5.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Организация въезда транспортных средств на парковку общего пользования и выезда с нее, движение транспортных средств на парковке общего пользования должны осуществляться в соответствии с проектом (схемой) организации дорожного движения.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.6.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Оператор парковки не вправе заключать с пользователями парковок договоры хранения транспортных средств на парковках (парковочных местах) и договоры на бронирование парковок (парковочных мест).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.7.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В целях контроля за оплатой парковки и урегулирования возникающих споров оператором парковки осуществляется регистрация фактов пользования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lastRenderedPageBreak/>
        <w:t>парковкой, включающая сбор, хранение и использование данных о государственных регистрационных номерах транспортных средств, оставленных на парковке, времени и месте пользования парковкой.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.8.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Обработка персональных данных оператором парковки производится в соответствии с Федеральным законом от 27 июля 2006 года №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152-ФЗ «О персональных данных».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.9.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При хранении и использовании оператором парковки данных о пользователе, предусмотренных пунктом 5.8 настоящего раздела, оператор парковки принимает все предусмотренные законодательством меры по защите указанной информации от доступа третьих лиц.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4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.10.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Владелец парковки обеспечивает: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контроль за соблюдением правил пользования парковками;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взимание платы за пользование платной парковкой с пользователя платной парковки. Взимание платы за пользование платной парковкой с пользователя платной парковки должно быть организовано с использованием автоматизированной системы оплаты в наличной или безналичной форме.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</w:p>
    <w:p w:rsidR="00755A62" w:rsidRPr="007F16DA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F16DA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5</w:t>
      </w:r>
      <w:r w:rsidRPr="007F16DA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</w:t>
      </w:r>
      <w:r w:rsidRPr="007F16DA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Pr="007F16DA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Использование парковок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</w:p>
    <w:p w:rsidR="00755A62" w:rsidRPr="00755A62" w:rsidRDefault="007F16DA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Пользователи парковок имеют право получать информацию о правилах пользования парковкой, о размере платы за пользование парковкой на платной основе, порядке и способах ее внесения.</w:t>
      </w:r>
    </w:p>
    <w:p w:rsidR="00755A62" w:rsidRPr="00755A62" w:rsidRDefault="007F16DA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.2.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Пользователи парковок обязаны: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соблюдать требования Порядка, Правил дорожного движения Российской Федерации;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при пользовании платной парковкой оплатить стоимость за пользование парковкой в установленном размере;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сохранять документ об оплате до момента выезда с платной парковки.</w:t>
      </w:r>
    </w:p>
    <w:p w:rsidR="00755A62" w:rsidRPr="00755A62" w:rsidRDefault="007F16DA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.3.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Пользователям парковок запрещается: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препятствовать нормальной работе устройств автоматизированной системы оплаты;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блокировать подъезд (выезд) транспортных средств на парковку;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создавать препятствия и ограничения в пользовании парковкой;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оставлять транспортное средство на платной парковке без ее оплаты более чем на 15 минут;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загрязнять территорию парковки;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разрушать оборудование парковки;</w:t>
      </w:r>
    </w:p>
    <w:p w:rsidR="00755A62" w:rsidRPr="00755A62" w:rsidRDefault="00755A62" w:rsidP="0062643B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резервировать парковочные места и создавать иные препятствия к свободному размещению транспортных средств на парковочных местах;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размещать на парковочном месте, предназначенном для транспортных средств определенного вида, если это предусмотрено соответствующими дорожными знаками, транспортное средство иного вида;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размещать транспортное средство с нарушением границ парковочных мест;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оставлять транспортное средство с нечитаемыми, нестандартными или 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lastRenderedPageBreak/>
        <w:t>установленными с нарушением требований государственного стандарта государственными регистрационными знаками, без государственных регистрационных знаков, а равно без установленных на предусмотренных для этого местах транспортного средства государственных регистрационных знаков, а также с государственными регистрационными знаками, оборудованными с применением материалов, препятствующих или затрудняющих их идентификацию;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совершать иные действия, нарушающие установленный порядок использования парковок.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.4.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Стоянка автомобиля на платной парковке менее 15 минут является бесплатной. Время пребывания автомобиля на парковочном месте платной парковки продолжительностью более 15 минут подлежит оплате.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.5.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Лицо, размещающее транспортное средство на парковочном месте платной парковки, обязано осуществить оплату за размещение транспортного средства на платной парковке, за исключением следующих случаев, установленных Порядком.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.6.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Лицо, разместившее транспортное средство на парковочном месте платной парковки, обязано покинуть платную парковку в течение 15 минут по окончании оплаченного времени парковки.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.7.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Невыполнение требований, указанных в пунктах </w:t>
      </w:r>
      <w:r w:rsidR="00154B4F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.5, </w:t>
      </w:r>
      <w:r w:rsidR="00154B4F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.6 настоящего раздела, считается неоплатой размещения транспортного средства на платной парковке и влечет административную ответственность в соответствии с законодательством.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.8.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Использование парковок общего пользования, правила стоянки, организация въезда транспортных средств и выезда, движение транспортных средств на парковке общего пользования регламентируются Правилами дорожного движения Российской Федерации и проектом (схемой) организации дорожного движения.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.9.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Размещение транспортных средств на парковочных местах платных парковок является платным с 08.00 до 20.00, за исключением случаев, установленных муниципальными правовыми </w:t>
      </w:r>
      <w:r w:rsidR="000402C0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актами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 w:rsid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района, определяющими специальные условия использования платных парковок.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.10.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Установление размера платы за пользование на платной основе парковками (парковочными местами), расположенными на автомобильных дорогах общего пользования местного значения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 w:rsid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района, осуществляется администрацией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 w:rsid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Тихорецкого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</w:t>
      </w:r>
      <w:r w:rsidR="00E06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на основании методики расчета и максимального размера платы за пользование на платной основе парковками (парковочными местами), расположенными на автомобильных дорогах общего пользования местного значения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Алексеевского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 w:rsidR="003A6956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Тихорецкого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района.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.11.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Методика расчета и максимального размера платы за пользование парковками утверждается постановлением администрации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сельского поселения </w:t>
      </w:r>
      <w:r w:rsid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района.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lastRenderedPageBreak/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.12.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Оплата за пользование платной парковкой осуществляется с использованием автоматизированной системы оплаты в наличной или безналичной форме.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.13.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Не допускается взимание с пользователей иных платежей, кроме платы за пользование платной парковкой.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.14.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Вне зависимости от того, используется ли парковка (парковочное место) на платной основе, бесплатно размещаются: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транспортные средства, используемые для осуществления деятельности пожарной охраны, полиции, медицинской скорой помощи, аварийно-спасательных служб, военной автомобильной инспекции, а также транспортные средства федерального органа исполнительной власти в области обеспечения безопасности, федерального органа исполнительной власти в области государственной охраны, военной полиции Вооруженных Сил Российской Федерации, войск национальной гвардии Российской Федерации, следственных органов Следственного комитета Российской Федерации, федерального органа исполнительной власти, осуществляющего специальные функции в сфере обеспечения федеральной фельдъегерской связи в Российской Федерации, используемые в связи со служебной необходимостью;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транспортные средства, управляемые инвалидами I, II групп, а также инвалидами III группы, в порядке, установленном Правительством Российской Федерации, и транспортные средства, перевозящие таких инвалидов и (или) детей-инвалидов, на парковочных местах, предназначенных для парковки автотранспортных средств инвалидов, обозначенных соответствующими дорожными знаками и (или) разметкой, за исключением транспортных средств, используемых для оказания платных услуг по перевозке пассажиров (вне зависимости от формы договора фрахтования). 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транспортные средства участников Великой Отечественной войны, Героев Советского Союза, Героев Российской Федерации и полных кавалеров ордена Славы</w:t>
      </w:r>
      <w:r w:rsidR="003A6956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, участников специальной военной операции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Взимание платы за пользование на платной парковке парковочными местами, оснащенными зарядными устройствами, не допускается в отношении колесных транспортных средств с электрическими двигателями.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Право бесплатного пользования платной парковкой, расположенной на земле, находящейся в муниципальной собственности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района, предоставляется транспортным средствам, осуществляющим функции в сфере обеспечения специальной связи в Краснодарском крае, используемым в связи со служебной необходимостью, в рабочие дни с 8 до 18 часов по местному времени.</w:t>
      </w:r>
    </w:p>
    <w:p w:rsidR="00755A62" w:rsidRPr="00755A62" w:rsidRDefault="007F16DA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.15.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Указанные в пункте </w:t>
      </w:r>
      <w:r w:rsidR="000D1D2E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5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.14 настоящего раздела льготы предоставляются на основании документов, подтверждающих специальный статус водителя, паспорта или иного документа, удостоверяющего личность, а также документа, подтверждающего право собственности на транспортное средство.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</w:p>
    <w:p w:rsidR="00755A62" w:rsidRPr="000D1D2E" w:rsidRDefault="000D1D2E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6</w:t>
      </w:r>
      <w:r w:rsidR="00755A62" w:rsidRPr="000D1D2E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</w:t>
      </w:r>
      <w:r w:rsidR="00755A62" w:rsidRPr="000D1D2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0D1D2E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Содержание и эксплуатация парковок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</w:p>
    <w:p w:rsidR="00755A62" w:rsidRPr="00755A62" w:rsidRDefault="00151734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6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.1.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Содержание и уборка территорий парковок (бесплатных или платных) производится в порядке, предусмотренном Правилами благоустройства территории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 w:rsid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района.</w:t>
      </w:r>
    </w:p>
    <w:p w:rsidR="00755A62" w:rsidRPr="00755A62" w:rsidRDefault="00151734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6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.2.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Устройство, техническое оснащение платных парковок, содержание и обслуживание парковочного оборудования и технических средств организации дорожного движения осуществляются оператором парковки.</w:t>
      </w:r>
    </w:p>
    <w:p w:rsidR="00755A62" w:rsidRPr="00755A62" w:rsidRDefault="00151734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6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.3.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Требования к эксплуатации парковок: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использование по назначению;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обеспечение надлежащего технического, санитарно-гигиенического состояния парковки в соответствии с требованиями нормативных правовых актов;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обеспечение безопасности дорожного движения в границах парковки и на подъездах к ней;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соблюдение правил противопожарной безопасности.</w:t>
      </w:r>
    </w:p>
    <w:p w:rsidR="00755A62" w:rsidRPr="00755A62" w:rsidRDefault="00151734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6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.4.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Эксплуатация платных парковок может быть приостановлена или прекращена на основании соответствующего решения, принимаемого в форме постановления администрации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сельского поселения </w:t>
      </w:r>
      <w:r w:rsid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="00755A62"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района, в случаях: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производства работ по ремонту (реконструкции) проезжей части автомобильной дороги;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изменения проекта (схемы) организации дорожного движения;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нарушения оператором парковки порядка эксплуатации платных парковок;</w:t>
      </w:r>
    </w:p>
    <w:p w:rsidR="00755A62" w:rsidRPr="00755A62" w:rsidRDefault="00755A62" w:rsidP="00755A62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проведения общегородских и массовых мероприятий (праздничные мероприятия, соревнования и др.).</w:t>
      </w:r>
    </w:p>
    <w:p w:rsidR="00151734" w:rsidRDefault="00755A62" w:rsidP="00D62DC0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В случае приостановления работы платных муниципальных парковок, путем отмены взимания платы издание постановления администрации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151734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>не требуется.</w:t>
      </w:r>
    </w:p>
    <w:p w:rsidR="00755A62" w:rsidRPr="00D62DC0" w:rsidRDefault="00755A62" w:rsidP="00D62DC0">
      <w:pPr>
        <w:widowControl w:val="0"/>
        <w:autoSpaceDE w:val="0"/>
        <w:autoSpaceDN w:val="0"/>
        <w:adjustRightInd w:val="0"/>
        <w:spacing w:after="0" w:line="240" w:lineRule="atLeast"/>
        <w:ind w:firstLine="559"/>
        <w:jc w:val="both"/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</w:pP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Информация о приостановлении работы платных муниципальных парковок размещается на официальном сайте администрации </w:t>
      </w:r>
      <w:r w:rsidR="00650756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Алексеевского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сельского поселения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Тихорецкого</w:t>
      </w:r>
      <w:r w:rsidRPr="00755A62">
        <w:rPr>
          <w:rFonts w:ascii="Times New Roman CYR" w:eastAsia="Times New Roman" w:hAnsi="Times New Roman CYR" w:cs="Times New Roman CYR"/>
          <w:sz w:val="28"/>
          <w:szCs w:val="28"/>
          <w:lang w:val="sr-Cyrl-CS" w:eastAsia="ru-RU"/>
        </w:rPr>
        <w:t xml:space="preserve"> района.</w:t>
      </w:r>
    </w:p>
    <w:p w:rsidR="00151734" w:rsidRDefault="00151734" w:rsidP="00755A62">
      <w:pPr>
        <w:shd w:val="clear" w:color="auto" w:fill="FFFFFF"/>
        <w:tabs>
          <w:tab w:val="left" w:pos="2590"/>
          <w:tab w:val="left" w:pos="8789"/>
          <w:tab w:val="left" w:pos="9072"/>
        </w:tabs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608E" w:rsidRDefault="0090608E" w:rsidP="00755A62">
      <w:pPr>
        <w:shd w:val="clear" w:color="auto" w:fill="FFFFFF"/>
        <w:tabs>
          <w:tab w:val="left" w:pos="2590"/>
          <w:tab w:val="left" w:pos="8789"/>
          <w:tab w:val="left" w:pos="9072"/>
        </w:tabs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34" w:rsidRDefault="00151734" w:rsidP="00755A62">
      <w:pPr>
        <w:shd w:val="clear" w:color="auto" w:fill="FFFFFF"/>
        <w:tabs>
          <w:tab w:val="left" w:pos="2590"/>
          <w:tab w:val="left" w:pos="8789"/>
          <w:tab w:val="left" w:pos="9072"/>
        </w:tabs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</w:t>
      </w:r>
    </w:p>
    <w:p w:rsidR="003A6956" w:rsidRDefault="00650756" w:rsidP="00755A62">
      <w:pPr>
        <w:shd w:val="clear" w:color="auto" w:fill="FFFFFF"/>
        <w:tabs>
          <w:tab w:val="left" w:pos="2590"/>
          <w:tab w:val="left" w:pos="8789"/>
          <w:tab w:val="left" w:pos="9072"/>
        </w:tabs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Алексеевского</w:t>
      </w:r>
      <w:r w:rsidR="003A69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DB29DF" w:rsidRPr="00D62DC0" w:rsidRDefault="003A6956" w:rsidP="00D62DC0">
      <w:pPr>
        <w:shd w:val="clear" w:color="auto" w:fill="FFFFFF"/>
        <w:tabs>
          <w:tab w:val="left" w:pos="2590"/>
          <w:tab w:val="left" w:pos="8789"/>
          <w:tab w:val="left" w:pos="9072"/>
        </w:tabs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Тихорецкого района</w:t>
      </w:r>
      <w:r w:rsidR="00755A62" w:rsidRPr="00755A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r w:rsidR="001517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9060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517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608E">
        <w:rPr>
          <w:rFonts w:ascii="Times New Roman" w:eastAsia="Times New Roman" w:hAnsi="Times New Roman" w:cs="Times New Roman"/>
          <w:sz w:val="28"/>
          <w:szCs w:val="28"/>
          <w:lang w:eastAsia="ru-RU"/>
        </w:rPr>
        <w:t>Н.М. Кочубей</w:t>
      </w:r>
    </w:p>
    <w:sectPr w:rsidR="00DB29DF" w:rsidRPr="00D62DC0" w:rsidSect="0090608E">
      <w:headerReference w:type="default" r:id="rId8"/>
      <w:pgSz w:w="11906" w:h="16838"/>
      <w:pgMar w:top="1134" w:right="566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D29" w:rsidRDefault="00445D29" w:rsidP="003A6956">
      <w:pPr>
        <w:spacing w:after="0" w:line="240" w:lineRule="auto"/>
      </w:pPr>
      <w:r>
        <w:separator/>
      </w:r>
    </w:p>
  </w:endnote>
  <w:endnote w:type="continuationSeparator" w:id="0">
    <w:p w:rsidR="00445D29" w:rsidRDefault="00445D29" w:rsidP="003A6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PSMT">
    <w:altName w:val="Times New Roman"/>
    <w:charset w:val="CC"/>
    <w:family w:val="roman"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D29" w:rsidRDefault="00445D29" w:rsidP="003A6956">
      <w:pPr>
        <w:spacing w:after="0" w:line="240" w:lineRule="auto"/>
      </w:pPr>
      <w:r>
        <w:separator/>
      </w:r>
    </w:p>
  </w:footnote>
  <w:footnote w:type="continuationSeparator" w:id="0">
    <w:p w:rsidR="00445D29" w:rsidRDefault="00445D29" w:rsidP="003A69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576737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A6956" w:rsidRPr="0084561F" w:rsidRDefault="00B20003">
        <w:pPr>
          <w:pStyle w:val="a6"/>
          <w:jc w:val="center"/>
          <w:rPr>
            <w:rFonts w:ascii="Times New Roman" w:hAnsi="Times New Roman" w:cs="Times New Roman"/>
          </w:rPr>
        </w:pPr>
        <w:r w:rsidRPr="0084561F">
          <w:rPr>
            <w:rFonts w:ascii="Times New Roman" w:hAnsi="Times New Roman" w:cs="Times New Roman"/>
          </w:rPr>
          <w:fldChar w:fldCharType="begin"/>
        </w:r>
        <w:r w:rsidR="003A6956" w:rsidRPr="0084561F">
          <w:rPr>
            <w:rFonts w:ascii="Times New Roman" w:hAnsi="Times New Roman" w:cs="Times New Roman"/>
          </w:rPr>
          <w:instrText>PAGE   \* MERGEFORMAT</w:instrText>
        </w:r>
        <w:r w:rsidRPr="0084561F">
          <w:rPr>
            <w:rFonts w:ascii="Times New Roman" w:hAnsi="Times New Roman" w:cs="Times New Roman"/>
          </w:rPr>
          <w:fldChar w:fldCharType="separate"/>
        </w:r>
        <w:r w:rsidR="00FB3D2B">
          <w:rPr>
            <w:rFonts w:ascii="Times New Roman" w:hAnsi="Times New Roman" w:cs="Times New Roman"/>
            <w:noProof/>
          </w:rPr>
          <w:t>2</w:t>
        </w:r>
        <w:r w:rsidRPr="0084561F">
          <w:rPr>
            <w:rFonts w:ascii="Times New Roman" w:hAnsi="Times New Roman" w:cs="Times New Roman"/>
          </w:rPr>
          <w:fldChar w:fldCharType="end"/>
        </w:r>
      </w:p>
    </w:sdtContent>
  </w:sdt>
  <w:p w:rsidR="003A6956" w:rsidRDefault="003A695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22A38"/>
    <w:multiLevelType w:val="hybridMultilevel"/>
    <w:tmpl w:val="3932AC64"/>
    <w:lvl w:ilvl="0" w:tplc="21EE288E">
      <w:start w:val="1"/>
      <w:numFmt w:val="decimal"/>
      <w:lvlText w:val="%1."/>
      <w:lvlJc w:val="left"/>
      <w:pPr>
        <w:ind w:left="9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9" w:hanging="360"/>
      </w:pPr>
    </w:lvl>
    <w:lvl w:ilvl="2" w:tplc="0419001B" w:tentative="1">
      <w:start w:val="1"/>
      <w:numFmt w:val="lowerRoman"/>
      <w:lvlText w:val="%3."/>
      <w:lvlJc w:val="right"/>
      <w:pPr>
        <w:ind w:left="2359" w:hanging="180"/>
      </w:pPr>
    </w:lvl>
    <w:lvl w:ilvl="3" w:tplc="0419000F" w:tentative="1">
      <w:start w:val="1"/>
      <w:numFmt w:val="decimal"/>
      <w:lvlText w:val="%4."/>
      <w:lvlJc w:val="left"/>
      <w:pPr>
        <w:ind w:left="3079" w:hanging="360"/>
      </w:pPr>
    </w:lvl>
    <w:lvl w:ilvl="4" w:tplc="04190019" w:tentative="1">
      <w:start w:val="1"/>
      <w:numFmt w:val="lowerLetter"/>
      <w:lvlText w:val="%5."/>
      <w:lvlJc w:val="left"/>
      <w:pPr>
        <w:ind w:left="3799" w:hanging="360"/>
      </w:pPr>
    </w:lvl>
    <w:lvl w:ilvl="5" w:tplc="0419001B" w:tentative="1">
      <w:start w:val="1"/>
      <w:numFmt w:val="lowerRoman"/>
      <w:lvlText w:val="%6."/>
      <w:lvlJc w:val="right"/>
      <w:pPr>
        <w:ind w:left="4519" w:hanging="180"/>
      </w:pPr>
    </w:lvl>
    <w:lvl w:ilvl="6" w:tplc="0419000F" w:tentative="1">
      <w:start w:val="1"/>
      <w:numFmt w:val="decimal"/>
      <w:lvlText w:val="%7."/>
      <w:lvlJc w:val="left"/>
      <w:pPr>
        <w:ind w:left="5239" w:hanging="360"/>
      </w:pPr>
    </w:lvl>
    <w:lvl w:ilvl="7" w:tplc="04190019" w:tentative="1">
      <w:start w:val="1"/>
      <w:numFmt w:val="lowerLetter"/>
      <w:lvlText w:val="%8."/>
      <w:lvlJc w:val="left"/>
      <w:pPr>
        <w:ind w:left="5959" w:hanging="360"/>
      </w:pPr>
    </w:lvl>
    <w:lvl w:ilvl="8" w:tplc="0419001B" w:tentative="1">
      <w:start w:val="1"/>
      <w:numFmt w:val="lowerRoman"/>
      <w:lvlText w:val="%9."/>
      <w:lvlJc w:val="right"/>
      <w:pPr>
        <w:ind w:left="6679" w:hanging="180"/>
      </w:pPr>
    </w:lvl>
  </w:abstractNum>
  <w:abstractNum w:abstractNumId="1">
    <w:nsid w:val="590F5562"/>
    <w:multiLevelType w:val="hybridMultilevel"/>
    <w:tmpl w:val="C1CAE226"/>
    <w:lvl w:ilvl="0" w:tplc="32AAF3AC">
      <w:start w:val="1"/>
      <w:numFmt w:val="decimal"/>
      <w:lvlText w:val="%1."/>
      <w:lvlJc w:val="left"/>
      <w:pPr>
        <w:ind w:left="1280" w:hanging="57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D3617"/>
    <w:rsid w:val="000250E1"/>
    <w:rsid w:val="000317B3"/>
    <w:rsid w:val="000402C0"/>
    <w:rsid w:val="00060000"/>
    <w:rsid w:val="000D1D2E"/>
    <w:rsid w:val="000E7FE1"/>
    <w:rsid w:val="00115FDD"/>
    <w:rsid w:val="00134551"/>
    <w:rsid w:val="00151734"/>
    <w:rsid w:val="00154B4F"/>
    <w:rsid w:val="001F73CA"/>
    <w:rsid w:val="002359DA"/>
    <w:rsid w:val="002657F1"/>
    <w:rsid w:val="002B216A"/>
    <w:rsid w:val="002C72CF"/>
    <w:rsid w:val="003A2D57"/>
    <w:rsid w:val="003A6956"/>
    <w:rsid w:val="003B51B1"/>
    <w:rsid w:val="003D0ACF"/>
    <w:rsid w:val="004103D4"/>
    <w:rsid w:val="004268D0"/>
    <w:rsid w:val="00445D29"/>
    <w:rsid w:val="00466744"/>
    <w:rsid w:val="004D2785"/>
    <w:rsid w:val="004E24CC"/>
    <w:rsid w:val="004F2AE4"/>
    <w:rsid w:val="00533A70"/>
    <w:rsid w:val="0062643B"/>
    <w:rsid w:val="00650756"/>
    <w:rsid w:val="00682CA8"/>
    <w:rsid w:val="0069308F"/>
    <w:rsid w:val="00755A62"/>
    <w:rsid w:val="007F16DA"/>
    <w:rsid w:val="00827243"/>
    <w:rsid w:val="00834F45"/>
    <w:rsid w:val="0084561F"/>
    <w:rsid w:val="0089093E"/>
    <w:rsid w:val="008C6F6E"/>
    <w:rsid w:val="008D5FFE"/>
    <w:rsid w:val="0090608E"/>
    <w:rsid w:val="00B20003"/>
    <w:rsid w:val="00B75BAC"/>
    <w:rsid w:val="00B96501"/>
    <w:rsid w:val="00BA1323"/>
    <w:rsid w:val="00BB3F3C"/>
    <w:rsid w:val="00C8383D"/>
    <w:rsid w:val="00D4012A"/>
    <w:rsid w:val="00D40C04"/>
    <w:rsid w:val="00D44022"/>
    <w:rsid w:val="00D62DC0"/>
    <w:rsid w:val="00D64F21"/>
    <w:rsid w:val="00D7229A"/>
    <w:rsid w:val="00DA66DD"/>
    <w:rsid w:val="00DB29DF"/>
    <w:rsid w:val="00DB607D"/>
    <w:rsid w:val="00DC2C06"/>
    <w:rsid w:val="00DD3617"/>
    <w:rsid w:val="00DF1B6C"/>
    <w:rsid w:val="00E06A62"/>
    <w:rsid w:val="00E150C7"/>
    <w:rsid w:val="00E902BC"/>
    <w:rsid w:val="00EC4117"/>
    <w:rsid w:val="00F17508"/>
    <w:rsid w:val="00F20522"/>
    <w:rsid w:val="00F31B17"/>
    <w:rsid w:val="00FB3D2B"/>
    <w:rsid w:val="00FD33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501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2785"/>
    <w:pPr>
      <w:spacing w:after="0" w:line="240" w:lineRule="auto"/>
    </w:pPr>
    <w:rPr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B29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B29DF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3A69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A6956"/>
    <w:rPr>
      <w:lang w:eastAsia="en-US"/>
    </w:rPr>
  </w:style>
  <w:style w:type="paragraph" w:styleId="a8">
    <w:name w:val="footer"/>
    <w:basedOn w:val="a"/>
    <w:link w:val="a9"/>
    <w:uiPriority w:val="99"/>
    <w:unhideWhenUsed/>
    <w:rsid w:val="003A69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A6956"/>
    <w:rPr>
      <w:lang w:eastAsia="en-US"/>
    </w:rPr>
  </w:style>
  <w:style w:type="paragraph" w:styleId="aa">
    <w:name w:val="Subtitle"/>
    <w:basedOn w:val="a"/>
    <w:next w:val="a"/>
    <w:link w:val="ab"/>
    <w:qFormat/>
    <w:rsid w:val="00834F45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b">
    <w:name w:val="Подзаголовок Знак"/>
    <w:basedOn w:val="a0"/>
    <w:link w:val="aa"/>
    <w:rsid w:val="00834F45"/>
    <w:rPr>
      <w:rFonts w:ascii="Cambria" w:eastAsia="Times New Roman" w:hAnsi="Cambria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7F16DA"/>
    <w:pPr>
      <w:ind w:left="720"/>
      <w:contextualSpacing/>
    </w:pPr>
  </w:style>
  <w:style w:type="character" w:styleId="ad">
    <w:name w:val="Hyperlink"/>
    <w:basedOn w:val="a0"/>
    <w:uiPriority w:val="99"/>
    <w:unhideWhenUsed/>
    <w:rsid w:val="0090608E"/>
    <w:rPr>
      <w:color w:val="0563C1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90608E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501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2785"/>
    <w:pPr>
      <w:spacing w:after="0" w:line="240" w:lineRule="auto"/>
    </w:pPr>
    <w:rPr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B29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B29DF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3A69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A6956"/>
    <w:rPr>
      <w:lang w:eastAsia="en-US"/>
    </w:rPr>
  </w:style>
  <w:style w:type="paragraph" w:styleId="a8">
    <w:name w:val="footer"/>
    <w:basedOn w:val="a"/>
    <w:link w:val="a9"/>
    <w:uiPriority w:val="99"/>
    <w:unhideWhenUsed/>
    <w:rsid w:val="003A69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A6956"/>
    <w:rPr>
      <w:lang w:eastAsia="en-US"/>
    </w:rPr>
  </w:style>
  <w:style w:type="paragraph" w:styleId="aa">
    <w:name w:val="Subtitle"/>
    <w:basedOn w:val="a"/>
    <w:next w:val="a"/>
    <w:link w:val="ab"/>
    <w:qFormat/>
    <w:rsid w:val="00834F45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ab">
    <w:name w:val="Подзаголовок Знак"/>
    <w:basedOn w:val="a0"/>
    <w:link w:val="aa"/>
    <w:rsid w:val="00834F45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ac">
    <w:name w:val="List Paragraph"/>
    <w:basedOn w:val="a"/>
    <w:uiPriority w:val="34"/>
    <w:qFormat/>
    <w:rsid w:val="007F16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3651</Words>
  <Characters>20815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Park_Adm</dc:creator>
  <cp:lastModifiedBy>Admin</cp:lastModifiedBy>
  <cp:revision>40</cp:revision>
  <cp:lastPrinted>2024-05-17T09:25:00Z</cp:lastPrinted>
  <dcterms:created xsi:type="dcterms:W3CDTF">2024-07-09T08:09:00Z</dcterms:created>
  <dcterms:modified xsi:type="dcterms:W3CDTF">2025-02-11T11:17:00Z</dcterms:modified>
</cp:coreProperties>
</file>