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8F" w:rsidRPr="006B11FF" w:rsidRDefault="00F0229A" w:rsidP="006B11FF">
      <w:pPr>
        <w:shd w:val="clear" w:color="auto" w:fill="FFFFFF"/>
        <w:tabs>
          <w:tab w:val="left" w:pos="567"/>
          <w:tab w:val="left" w:pos="851"/>
          <w:tab w:val="left" w:pos="900"/>
          <w:tab w:val="left" w:pos="4111"/>
        </w:tabs>
        <w:ind w:firstLine="567"/>
        <w:jc w:val="center"/>
        <w:rPr>
          <w:b/>
          <w:bCs/>
          <w:spacing w:val="-3"/>
          <w:sz w:val="28"/>
          <w:szCs w:val="28"/>
        </w:rPr>
      </w:pPr>
      <w:r w:rsidRPr="006B11FF">
        <w:rPr>
          <w:b/>
          <w:bCs/>
          <w:spacing w:val="-3"/>
          <w:sz w:val="28"/>
          <w:szCs w:val="28"/>
        </w:rPr>
        <w:t>ОТЧЕТ</w:t>
      </w:r>
    </w:p>
    <w:p w:rsidR="0011038F" w:rsidRPr="006B11FF" w:rsidRDefault="00F0229A" w:rsidP="006B11FF">
      <w:pPr>
        <w:shd w:val="clear" w:color="auto" w:fill="FFFFFF"/>
        <w:tabs>
          <w:tab w:val="left" w:pos="567"/>
          <w:tab w:val="left" w:pos="851"/>
          <w:tab w:val="left" w:pos="900"/>
          <w:tab w:val="left" w:pos="4111"/>
        </w:tabs>
        <w:ind w:firstLine="567"/>
        <w:jc w:val="center"/>
        <w:rPr>
          <w:b/>
          <w:bCs/>
          <w:spacing w:val="-3"/>
          <w:sz w:val="28"/>
          <w:szCs w:val="28"/>
        </w:rPr>
      </w:pPr>
      <w:r w:rsidRPr="006B11FF">
        <w:rPr>
          <w:b/>
          <w:bCs/>
          <w:spacing w:val="-3"/>
          <w:sz w:val="28"/>
          <w:szCs w:val="28"/>
        </w:rPr>
        <w:t xml:space="preserve">главы о результатах деятельности администрации </w:t>
      </w:r>
      <w:r w:rsidR="0011038F" w:rsidRPr="006B11FF">
        <w:rPr>
          <w:b/>
          <w:bCs/>
          <w:spacing w:val="-3"/>
          <w:sz w:val="28"/>
          <w:szCs w:val="28"/>
        </w:rPr>
        <w:t>Алексеевского сельского поселения Тихорецкого района за</w:t>
      </w:r>
      <w:r w:rsidR="009239A8" w:rsidRPr="006B11FF">
        <w:rPr>
          <w:b/>
          <w:bCs/>
          <w:spacing w:val="-3"/>
          <w:sz w:val="28"/>
          <w:szCs w:val="28"/>
        </w:rPr>
        <w:t xml:space="preserve"> </w:t>
      </w:r>
      <w:r w:rsidR="0011038F" w:rsidRPr="006B11FF">
        <w:rPr>
          <w:b/>
          <w:bCs/>
          <w:spacing w:val="-3"/>
          <w:sz w:val="28"/>
          <w:szCs w:val="28"/>
        </w:rPr>
        <w:t>2</w:t>
      </w:r>
      <w:r w:rsidR="001F1026" w:rsidRPr="006B11FF">
        <w:rPr>
          <w:b/>
          <w:bCs/>
          <w:spacing w:val="-3"/>
          <w:sz w:val="28"/>
          <w:szCs w:val="28"/>
        </w:rPr>
        <w:t>02</w:t>
      </w:r>
      <w:r w:rsidR="00D30EF9" w:rsidRPr="006B11FF">
        <w:rPr>
          <w:b/>
          <w:bCs/>
          <w:spacing w:val="-3"/>
          <w:sz w:val="28"/>
          <w:szCs w:val="28"/>
        </w:rPr>
        <w:t>3</w:t>
      </w:r>
      <w:r w:rsidR="0011038F" w:rsidRPr="006B11FF">
        <w:rPr>
          <w:b/>
          <w:bCs/>
          <w:spacing w:val="-3"/>
          <w:sz w:val="28"/>
          <w:szCs w:val="28"/>
        </w:rPr>
        <w:t xml:space="preserve"> год</w:t>
      </w:r>
      <w:r w:rsidR="000C1446">
        <w:rPr>
          <w:b/>
          <w:bCs/>
          <w:spacing w:val="-3"/>
          <w:sz w:val="28"/>
          <w:szCs w:val="28"/>
        </w:rPr>
        <w:t xml:space="preserve"> </w:t>
      </w:r>
    </w:p>
    <w:p w:rsidR="00D90398" w:rsidRPr="006B11FF" w:rsidRDefault="00D90398" w:rsidP="006B11FF">
      <w:pPr>
        <w:shd w:val="clear" w:color="auto" w:fill="FFFFFF"/>
        <w:tabs>
          <w:tab w:val="left" w:pos="567"/>
          <w:tab w:val="left" w:pos="851"/>
          <w:tab w:val="left" w:pos="900"/>
          <w:tab w:val="left" w:pos="4111"/>
        </w:tabs>
        <w:ind w:firstLine="567"/>
        <w:jc w:val="center"/>
        <w:rPr>
          <w:b/>
          <w:bCs/>
          <w:spacing w:val="-3"/>
          <w:sz w:val="28"/>
          <w:szCs w:val="28"/>
        </w:rPr>
      </w:pPr>
    </w:p>
    <w:p w:rsidR="00D90398" w:rsidRPr="006B11FF" w:rsidRDefault="00D90398" w:rsidP="006B11FF">
      <w:pPr>
        <w:shd w:val="clear" w:color="auto" w:fill="FFFFFF"/>
        <w:tabs>
          <w:tab w:val="left" w:pos="567"/>
          <w:tab w:val="left" w:pos="851"/>
          <w:tab w:val="left" w:pos="900"/>
          <w:tab w:val="left" w:pos="4111"/>
        </w:tabs>
        <w:ind w:firstLine="567"/>
        <w:jc w:val="center"/>
        <w:rPr>
          <w:bCs/>
          <w:spacing w:val="-3"/>
          <w:sz w:val="28"/>
          <w:szCs w:val="28"/>
        </w:rPr>
      </w:pPr>
      <w:r w:rsidRPr="006B11FF">
        <w:rPr>
          <w:bCs/>
          <w:spacing w:val="-3"/>
          <w:sz w:val="28"/>
          <w:szCs w:val="28"/>
        </w:rPr>
        <w:t>УВАЖАЕМЫЙ АНАТОЛИЙ АЛЕКСАНДРОВИЧ!</w:t>
      </w:r>
    </w:p>
    <w:p w:rsidR="00D90398" w:rsidRPr="006B11FF" w:rsidRDefault="00D90398" w:rsidP="006B11FF">
      <w:pPr>
        <w:shd w:val="clear" w:color="auto" w:fill="FFFFFF"/>
        <w:tabs>
          <w:tab w:val="left" w:pos="567"/>
          <w:tab w:val="left" w:pos="851"/>
          <w:tab w:val="left" w:pos="900"/>
          <w:tab w:val="left" w:pos="4111"/>
        </w:tabs>
        <w:ind w:firstLine="567"/>
        <w:jc w:val="center"/>
        <w:rPr>
          <w:bCs/>
          <w:spacing w:val="-3"/>
          <w:sz w:val="28"/>
          <w:szCs w:val="28"/>
        </w:rPr>
      </w:pPr>
      <w:r w:rsidRPr="006B11FF">
        <w:rPr>
          <w:bCs/>
          <w:spacing w:val="-3"/>
          <w:sz w:val="28"/>
          <w:szCs w:val="28"/>
        </w:rPr>
        <w:t>УВАЖАЕМЫЕ ДЕПУТАТЫ И ПРИГЛАШЕННЫЕ!</w:t>
      </w:r>
    </w:p>
    <w:p w:rsidR="00D90398" w:rsidRPr="006B11FF" w:rsidRDefault="00D90398" w:rsidP="006B11FF">
      <w:pPr>
        <w:shd w:val="clear" w:color="auto" w:fill="FFFFFF"/>
        <w:tabs>
          <w:tab w:val="left" w:pos="567"/>
          <w:tab w:val="left" w:pos="851"/>
          <w:tab w:val="left" w:pos="900"/>
          <w:tab w:val="left" w:pos="4111"/>
        </w:tabs>
        <w:ind w:firstLine="567"/>
        <w:jc w:val="both"/>
        <w:rPr>
          <w:bCs/>
          <w:spacing w:val="-3"/>
          <w:sz w:val="28"/>
          <w:szCs w:val="28"/>
        </w:rPr>
      </w:pPr>
    </w:p>
    <w:p w:rsidR="00D90398" w:rsidRPr="006B11FF" w:rsidRDefault="00D90398" w:rsidP="006B11FF">
      <w:pPr>
        <w:shd w:val="clear" w:color="auto" w:fill="FFFFFF"/>
        <w:tabs>
          <w:tab w:val="left" w:pos="567"/>
          <w:tab w:val="left" w:pos="851"/>
          <w:tab w:val="left" w:pos="900"/>
          <w:tab w:val="left" w:pos="4111"/>
        </w:tabs>
        <w:ind w:firstLine="567"/>
        <w:jc w:val="both"/>
        <w:rPr>
          <w:bCs/>
          <w:spacing w:val="-3"/>
          <w:sz w:val="28"/>
          <w:szCs w:val="28"/>
        </w:rPr>
      </w:pPr>
      <w:r w:rsidRPr="006B11FF">
        <w:rPr>
          <w:bCs/>
          <w:spacing w:val="-3"/>
          <w:sz w:val="28"/>
          <w:szCs w:val="28"/>
        </w:rPr>
        <w:t>Сегодня на открытой сессии я доведу до Вашего сведения информацию о работе, совместно проведенной администрацией Алексеевского сельского поселения и Советом Алексеевского сельского поселения,                                                     в 202</w:t>
      </w:r>
      <w:r w:rsidR="00D30EF9" w:rsidRPr="006B11FF">
        <w:rPr>
          <w:bCs/>
          <w:spacing w:val="-3"/>
          <w:sz w:val="28"/>
          <w:szCs w:val="28"/>
        </w:rPr>
        <w:t>3</w:t>
      </w:r>
      <w:r w:rsidRPr="006B11FF">
        <w:rPr>
          <w:bCs/>
          <w:spacing w:val="-3"/>
          <w:sz w:val="28"/>
          <w:szCs w:val="28"/>
        </w:rPr>
        <w:t xml:space="preserve"> году и задачах на 202</w:t>
      </w:r>
      <w:r w:rsidR="00D30EF9" w:rsidRPr="006B11FF">
        <w:rPr>
          <w:bCs/>
          <w:spacing w:val="-3"/>
          <w:sz w:val="28"/>
          <w:szCs w:val="28"/>
        </w:rPr>
        <w:t>4</w:t>
      </w:r>
      <w:r w:rsidRPr="006B11FF">
        <w:rPr>
          <w:bCs/>
          <w:spacing w:val="-3"/>
          <w:sz w:val="28"/>
          <w:szCs w:val="28"/>
        </w:rPr>
        <w:t xml:space="preserve"> год.</w:t>
      </w:r>
    </w:p>
    <w:p w:rsidR="0011038F" w:rsidRPr="006B11FF" w:rsidRDefault="0011038F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0398" w:rsidRPr="006B11FF" w:rsidRDefault="00D90398" w:rsidP="006B11FF">
      <w:pPr>
        <w:widowControl/>
        <w:tabs>
          <w:tab w:val="left" w:pos="567"/>
          <w:tab w:val="left" w:pos="851"/>
          <w:tab w:val="left" w:pos="900"/>
        </w:tabs>
        <w:autoSpaceDE/>
        <w:autoSpaceDN/>
        <w:adjustRightInd/>
        <w:ind w:firstLine="567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B11FF">
        <w:rPr>
          <w:b/>
          <w:bCs/>
          <w:i/>
          <w:iCs/>
          <w:sz w:val="28"/>
          <w:szCs w:val="28"/>
          <w:shd w:val="clear" w:color="auto" w:fill="FFFFFF"/>
        </w:rPr>
        <w:t>Исполнение бюджета за 12 месяцев 202</w:t>
      </w:r>
      <w:r w:rsidR="00D30EF9" w:rsidRPr="006B11FF">
        <w:rPr>
          <w:b/>
          <w:bCs/>
          <w:i/>
          <w:iCs/>
          <w:sz w:val="28"/>
          <w:szCs w:val="28"/>
          <w:shd w:val="clear" w:color="auto" w:fill="FFFFFF"/>
        </w:rPr>
        <w:t>3</w:t>
      </w:r>
      <w:r w:rsidRPr="006B11FF">
        <w:rPr>
          <w:b/>
          <w:bCs/>
          <w:i/>
          <w:iCs/>
          <w:sz w:val="28"/>
          <w:szCs w:val="28"/>
          <w:shd w:val="clear" w:color="auto" w:fill="FFFFFF"/>
        </w:rPr>
        <w:t xml:space="preserve"> года</w:t>
      </w:r>
    </w:p>
    <w:p w:rsidR="00D90398" w:rsidRPr="006B11FF" w:rsidRDefault="00D90398" w:rsidP="006B11FF">
      <w:pPr>
        <w:widowControl/>
        <w:tabs>
          <w:tab w:val="left" w:pos="567"/>
          <w:tab w:val="left" w:pos="851"/>
          <w:tab w:val="left" w:pos="900"/>
        </w:tabs>
        <w:autoSpaceDE/>
        <w:autoSpaceDN/>
        <w:adjustRightInd/>
        <w:ind w:firstLine="567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</w:p>
    <w:p w:rsidR="00D90398" w:rsidRPr="006B11FF" w:rsidRDefault="00D90398" w:rsidP="006B11FF">
      <w:pPr>
        <w:widowControl/>
        <w:tabs>
          <w:tab w:val="left" w:pos="567"/>
          <w:tab w:val="left" w:pos="851"/>
          <w:tab w:val="left" w:pos="900"/>
          <w:tab w:val="left" w:pos="4440"/>
        </w:tabs>
        <w:autoSpaceDE/>
        <w:autoSpaceDN/>
        <w:adjustRightInd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  <w:r w:rsidRPr="006B11FF">
        <w:rPr>
          <w:b/>
          <w:bCs/>
          <w:sz w:val="28"/>
          <w:szCs w:val="28"/>
          <w:shd w:val="clear" w:color="auto" w:fill="FFFFFF"/>
        </w:rPr>
        <w:t>1. Доходы</w:t>
      </w:r>
    </w:p>
    <w:p w:rsidR="00D90398" w:rsidRPr="006B11FF" w:rsidRDefault="00D90398" w:rsidP="006B11FF">
      <w:pPr>
        <w:widowControl/>
        <w:tabs>
          <w:tab w:val="left" w:pos="567"/>
          <w:tab w:val="left" w:pos="851"/>
          <w:tab w:val="left" w:pos="900"/>
          <w:tab w:val="left" w:pos="4440"/>
        </w:tabs>
        <w:autoSpaceDE/>
        <w:autoSpaceDN/>
        <w:adjustRightInd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:rsidR="00D90398" w:rsidRPr="006B11FF" w:rsidRDefault="00D90398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Бюджет Алексеевского сельского поселения Тих</w:t>
      </w:r>
      <w:r w:rsidR="00A24665" w:rsidRPr="006B11FF">
        <w:rPr>
          <w:sz w:val="28"/>
          <w:szCs w:val="28"/>
        </w:rPr>
        <w:t xml:space="preserve">орецкого района исполнен на 103,7 </w:t>
      </w:r>
      <w:r w:rsidRPr="006B11FF">
        <w:rPr>
          <w:sz w:val="28"/>
          <w:szCs w:val="28"/>
        </w:rPr>
        <w:t>%.</w:t>
      </w:r>
    </w:p>
    <w:p w:rsidR="00D90398" w:rsidRPr="006B11FF" w:rsidRDefault="00D90398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Налоговые и неналоговые доходы бюджета поселения за 12 месяцев 202</w:t>
      </w:r>
      <w:r w:rsidR="00A24665" w:rsidRPr="006B11FF">
        <w:rPr>
          <w:sz w:val="28"/>
          <w:szCs w:val="28"/>
        </w:rPr>
        <w:t>3 года исполнены в сумме 23</w:t>
      </w:r>
      <w:r w:rsidRPr="006B11FF">
        <w:rPr>
          <w:sz w:val="28"/>
          <w:szCs w:val="28"/>
        </w:rPr>
        <w:t xml:space="preserve"> млн. </w:t>
      </w:r>
      <w:r w:rsidR="00A24665" w:rsidRPr="006B11FF">
        <w:rPr>
          <w:sz w:val="28"/>
          <w:szCs w:val="28"/>
        </w:rPr>
        <w:t>75</w:t>
      </w:r>
      <w:r w:rsidRPr="006B11FF">
        <w:rPr>
          <w:sz w:val="28"/>
          <w:szCs w:val="28"/>
        </w:rPr>
        <w:t xml:space="preserve"> тыс. </w:t>
      </w:r>
      <w:r w:rsidR="00A24665" w:rsidRPr="006B11FF">
        <w:rPr>
          <w:sz w:val="28"/>
          <w:szCs w:val="28"/>
        </w:rPr>
        <w:t>900</w:t>
      </w:r>
      <w:r w:rsidRPr="006B11FF">
        <w:rPr>
          <w:sz w:val="28"/>
          <w:szCs w:val="28"/>
        </w:rPr>
        <w:t xml:space="preserve"> руб</w:t>
      </w:r>
      <w:r w:rsidR="00A24665" w:rsidRPr="006B11FF">
        <w:rPr>
          <w:sz w:val="28"/>
          <w:szCs w:val="28"/>
        </w:rPr>
        <w:t>. Темп роста по отношению к прошлому</w:t>
      </w:r>
      <w:r w:rsidRPr="006B11FF">
        <w:rPr>
          <w:sz w:val="28"/>
          <w:szCs w:val="28"/>
        </w:rPr>
        <w:t xml:space="preserve"> году составляет 10</w:t>
      </w:r>
      <w:r w:rsidR="00A24665" w:rsidRPr="006B11FF">
        <w:rPr>
          <w:sz w:val="28"/>
          <w:szCs w:val="28"/>
        </w:rPr>
        <w:t>5</w:t>
      </w:r>
      <w:r w:rsidRPr="006B11FF">
        <w:rPr>
          <w:sz w:val="28"/>
          <w:szCs w:val="28"/>
        </w:rPr>
        <w:t>,2 %.</w:t>
      </w:r>
    </w:p>
    <w:p w:rsidR="00D90398" w:rsidRPr="006B11FF" w:rsidRDefault="00D90398" w:rsidP="006B11FF">
      <w:pPr>
        <w:widowControl/>
        <w:tabs>
          <w:tab w:val="left" w:pos="567"/>
          <w:tab w:val="left" w:pos="851"/>
          <w:tab w:val="left" w:pos="900"/>
        </w:tabs>
        <w:autoSpaceDE/>
        <w:autoSpaceDN/>
        <w:adjustRightInd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D90398" w:rsidRPr="006B11FF" w:rsidRDefault="00D90398" w:rsidP="006B11FF">
      <w:pPr>
        <w:widowControl/>
        <w:tabs>
          <w:tab w:val="left" w:pos="567"/>
          <w:tab w:val="left" w:pos="851"/>
          <w:tab w:val="left" w:pos="900"/>
        </w:tabs>
        <w:autoSpaceDE/>
        <w:autoSpaceDN/>
        <w:adjustRightInd/>
        <w:ind w:firstLine="567"/>
        <w:jc w:val="both"/>
        <w:rPr>
          <w:sz w:val="28"/>
          <w:szCs w:val="28"/>
          <w:shd w:val="clear" w:color="auto" w:fill="FFFFFF"/>
        </w:rPr>
      </w:pPr>
      <w:r w:rsidRPr="006B11FF">
        <w:rPr>
          <w:sz w:val="28"/>
          <w:szCs w:val="28"/>
          <w:shd w:val="clear" w:color="auto" w:fill="FFFFFF"/>
        </w:rPr>
        <w:t>П</w:t>
      </w:r>
      <w:r w:rsidRPr="006B11FF">
        <w:rPr>
          <w:bCs/>
          <w:sz w:val="28"/>
          <w:szCs w:val="28"/>
          <w:shd w:val="clear" w:color="auto" w:fill="FFFFFF"/>
        </w:rPr>
        <w:t>оступило собственных доходов:</w:t>
      </w:r>
    </w:p>
    <w:p w:rsidR="00D90398" w:rsidRPr="006B11FF" w:rsidRDefault="00A24665" w:rsidP="006B11FF">
      <w:pPr>
        <w:widowControl/>
        <w:tabs>
          <w:tab w:val="left" w:pos="567"/>
          <w:tab w:val="left" w:pos="851"/>
          <w:tab w:val="left" w:pos="900"/>
        </w:tabs>
        <w:autoSpaceDE/>
        <w:autoSpaceDN/>
        <w:adjustRightInd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B11FF">
        <w:rPr>
          <w:bCs/>
          <w:sz w:val="28"/>
          <w:szCs w:val="28"/>
          <w:shd w:val="clear" w:color="auto" w:fill="FFFFFF"/>
        </w:rPr>
        <w:t>НДФЛ – 9</w:t>
      </w:r>
      <w:r w:rsidR="00D90398" w:rsidRPr="006B11FF">
        <w:rPr>
          <w:bCs/>
          <w:sz w:val="28"/>
          <w:szCs w:val="28"/>
          <w:shd w:val="clear" w:color="auto" w:fill="FFFFFF"/>
        </w:rPr>
        <w:t xml:space="preserve"> млн. </w:t>
      </w:r>
      <w:r w:rsidRPr="006B11FF">
        <w:rPr>
          <w:bCs/>
          <w:sz w:val="28"/>
          <w:szCs w:val="28"/>
          <w:shd w:val="clear" w:color="auto" w:fill="FFFFFF"/>
        </w:rPr>
        <w:t>978 тыс. 1</w:t>
      </w:r>
      <w:r w:rsidR="00D90398" w:rsidRPr="006B11FF">
        <w:rPr>
          <w:bCs/>
          <w:sz w:val="28"/>
          <w:szCs w:val="28"/>
          <w:shd w:val="clear" w:color="auto" w:fill="FFFFFF"/>
        </w:rPr>
        <w:t>00 руб.;</w:t>
      </w:r>
    </w:p>
    <w:p w:rsidR="00D90398" w:rsidRPr="006B11FF" w:rsidRDefault="00A24665" w:rsidP="006B11FF">
      <w:pPr>
        <w:widowControl/>
        <w:tabs>
          <w:tab w:val="left" w:pos="567"/>
          <w:tab w:val="left" w:pos="851"/>
          <w:tab w:val="left" w:pos="900"/>
        </w:tabs>
        <w:autoSpaceDE/>
        <w:autoSpaceDN/>
        <w:adjustRightInd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B11FF">
        <w:rPr>
          <w:bCs/>
          <w:sz w:val="28"/>
          <w:szCs w:val="28"/>
          <w:shd w:val="clear" w:color="auto" w:fill="FFFFFF"/>
        </w:rPr>
        <w:t>Акцизы – 7 млн. 789</w:t>
      </w:r>
      <w:r w:rsidR="00D90398" w:rsidRPr="006B11FF">
        <w:rPr>
          <w:bCs/>
          <w:sz w:val="28"/>
          <w:szCs w:val="28"/>
          <w:shd w:val="clear" w:color="auto" w:fill="FFFFFF"/>
        </w:rPr>
        <w:t xml:space="preserve"> тыс. 700 руб.;</w:t>
      </w:r>
    </w:p>
    <w:p w:rsidR="00D90398" w:rsidRPr="006B11FF" w:rsidRDefault="00A24665" w:rsidP="006B11FF">
      <w:pPr>
        <w:widowControl/>
        <w:tabs>
          <w:tab w:val="left" w:pos="567"/>
          <w:tab w:val="left" w:pos="851"/>
          <w:tab w:val="left" w:pos="900"/>
        </w:tabs>
        <w:autoSpaceDE/>
        <w:autoSpaceDN/>
        <w:adjustRightInd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B11FF">
        <w:rPr>
          <w:bCs/>
          <w:sz w:val="28"/>
          <w:szCs w:val="28"/>
          <w:shd w:val="clear" w:color="auto" w:fill="FFFFFF"/>
        </w:rPr>
        <w:t>ЕСХН – 2</w:t>
      </w:r>
      <w:r w:rsidR="00D90398" w:rsidRPr="006B11FF">
        <w:rPr>
          <w:bCs/>
          <w:sz w:val="28"/>
          <w:szCs w:val="28"/>
          <w:shd w:val="clear" w:color="auto" w:fill="FFFFFF"/>
        </w:rPr>
        <w:t xml:space="preserve"> млн. </w:t>
      </w:r>
      <w:r w:rsidRPr="006B11FF">
        <w:rPr>
          <w:bCs/>
          <w:sz w:val="28"/>
          <w:szCs w:val="28"/>
          <w:shd w:val="clear" w:color="auto" w:fill="FFFFFF"/>
        </w:rPr>
        <w:t>98</w:t>
      </w:r>
      <w:r w:rsidR="00D90398" w:rsidRPr="006B11FF">
        <w:rPr>
          <w:bCs/>
          <w:sz w:val="28"/>
          <w:szCs w:val="28"/>
          <w:shd w:val="clear" w:color="auto" w:fill="FFFFFF"/>
        </w:rPr>
        <w:t xml:space="preserve"> тыс. </w:t>
      </w:r>
      <w:r w:rsidRPr="006B11FF">
        <w:rPr>
          <w:bCs/>
          <w:sz w:val="28"/>
          <w:szCs w:val="28"/>
          <w:shd w:val="clear" w:color="auto" w:fill="FFFFFF"/>
        </w:rPr>
        <w:t>7</w:t>
      </w:r>
      <w:r w:rsidR="00D90398" w:rsidRPr="006B11FF">
        <w:rPr>
          <w:bCs/>
          <w:sz w:val="28"/>
          <w:szCs w:val="28"/>
          <w:shd w:val="clear" w:color="auto" w:fill="FFFFFF"/>
        </w:rPr>
        <w:t>00 руб.;</w:t>
      </w:r>
    </w:p>
    <w:p w:rsidR="00D90398" w:rsidRPr="006B11FF" w:rsidRDefault="00A24665" w:rsidP="006B11FF">
      <w:pPr>
        <w:widowControl/>
        <w:tabs>
          <w:tab w:val="left" w:pos="567"/>
          <w:tab w:val="left" w:pos="851"/>
          <w:tab w:val="left" w:pos="900"/>
        </w:tabs>
        <w:autoSpaceDE/>
        <w:autoSpaceDN/>
        <w:adjustRightInd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B11FF">
        <w:rPr>
          <w:bCs/>
          <w:sz w:val="28"/>
          <w:szCs w:val="28"/>
          <w:shd w:val="clear" w:color="auto" w:fill="FFFFFF"/>
        </w:rPr>
        <w:t>Налог на имущество –</w:t>
      </w:r>
      <w:r w:rsidR="008E5223" w:rsidRPr="006B11FF">
        <w:rPr>
          <w:bCs/>
          <w:sz w:val="28"/>
          <w:szCs w:val="28"/>
          <w:shd w:val="clear" w:color="auto" w:fill="FFFFFF"/>
        </w:rPr>
        <w:t xml:space="preserve"> </w:t>
      </w:r>
      <w:r w:rsidRPr="006B11FF">
        <w:rPr>
          <w:bCs/>
          <w:sz w:val="28"/>
          <w:szCs w:val="28"/>
          <w:shd w:val="clear" w:color="auto" w:fill="FFFFFF"/>
        </w:rPr>
        <w:t>2</w:t>
      </w:r>
      <w:r w:rsidR="00D90398" w:rsidRPr="006B11FF">
        <w:rPr>
          <w:bCs/>
          <w:sz w:val="28"/>
          <w:szCs w:val="28"/>
          <w:shd w:val="clear" w:color="auto" w:fill="FFFFFF"/>
        </w:rPr>
        <w:t xml:space="preserve"> млн. </w:t>
      </w:r>
      <w:r w:rsidRPr="006B11FF">
        <w:rPr>
          <w:bCs/>
          <w:sz w:val="28"/>
          <w:szCs w:val="28"/>
          <w:shd w:val="clear" w:color="auto" w:fill="FFFFFF"/>
        </w:rPr>
        <w:t>32 тыс. 5</w:t>
      </w:r>
      <w:r w:rsidR="00D90398" w:rsidRPr="006B11FF">
        <w:rPr>
          <w:bCs/>
          <w:sz w:val="28"/>
          <w:szCs w:val="28"/>
          <w:shd w:val="clear" w:color="auto" w:fill="FFFFFF"/>
        </w:rPr>
        <w:t>00 руб.;</w:t>
      </w:r>
    </w:p>
    <w:p w:rsidR="00D90398" w:rsidRPr="006B11FF" w:rsidRDefault="00D90398" w:rsidP="006B11FF">
      <w:pPr>
        <w:widowControl/>
        <w:tabs>
          <w:tab w:val="left" w:pos="567"/>
          <w:tab w:val="left" w:pos="851"/>
          <w:tab w:val="left" w:pos="900"/>
        </w:tabs>
        <w:autoSpaceDE/>
        <w:autoSpaceDN/>
        <w:adjustRightInd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B11FF">
        <w:rPr>
          <w:bCs/>
          <w:sz w:val="28"/>
          <w:szCs w:val="28"/>
          <w:shd w:val="clear" w:color="auto" w:fill="FFFFFF"/>
        </w:rPr>
        <w:t>Земельный налог –</w:t>
      </w:r>
      <w:r w:rsidR="008E5223" w:rsidRPr="006B11FF">
        <w:rPr>
          <w:bCs/>
          <w:sz w:val="28"/>
          <w:szCs w:val="28"/>
          <w:shd w:val="clear" w:color="auto" w:fill="FFFFFF"/>
        </w:rPr>
        <w:t xml:space="preserve"> 673</w:t>
      </w:r>
      <w:r w:rsidRPr="006B11FF">
        <w:rPr>
          <w:bCs/>
          <w:sz w:val="28"/>
          <w:szCs w:val="28"/>
          <w:shd w:val="clear" w:color="auto" w:fill="FFFFFF"/>
        </w:rPr>
        <w:t xml:space="preserve"> тыс. </w:t>
      </w:r>
      <w:r w:rsidR="008E5223" w:rsidRPr="006B11FF">
        <w:rPr>
          <w:bCs/>
          <w:sz w:val="28"/>
          <w:szCs w:val="28"/>
          <w:shd w:val="clear" w:color="auto" w:fill="FFFFFF"/>
        </w:rPr>
        <w:t>8</w:t>
      </w:r>
      <w:r w:rsidRPr="006B11FF">
        <w:rPr>
          <w:bCs/>
          <w:sz w:val="28"/>
          <w:szCs w:val="28"/>
          <w:shd w:val="clear" w:color="auto" w:fill="FFFFFF"/>
        </w:rPr>
        <w:t>00 руб.;</w:t>
      </w:r>
    </w:p>
    <w:p w:rsidR="00D90398" w:rsidRPr="006B11FF" w:rsidRDefault="00D90398" w:rsidP="006B11FF">
      <w:pPr>
        <w:widowControl/>
        <w:tabs>
          <w:tab w:val="left" w:pos="567"/>
          <w:tab w:val="left" w:pos="851"/>
          <w:tab w:val="left" w:pos="900"/>
        </w:tabs>
        <w:autoSpaceDE/>
        <w:autoSpaceDN/>
        <w:adjustRightInd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B11FF">
        <w:rPr>
          <w:bCs/>
          <w:sz w:val="28"/>
          <w:szCs w:val="28"/>
          <w:shd w:val="clear" w:color="auto" w:fill="FFFFFF"/>
        </w:rPr>
        <w:t xml:space="preserve">Доходы от сдачи в аренду имущества – </w:t>
      </w:r>
      <w:r w:rsidR="008E5223" w:rsidRPr="006B11FF">
        <w:rPr>
          <w:bCs/>
          <w:sz w:val="28"/>
          <w:szCs w:val="28"/>
          <w:shd w:val="clear" w:color="auto" w:fill="FFFFFF"/>
        </w:rPr>
        <w:t>497</w:t>
      </w:r>
      <w:r w:rsidRPr="006B11FF">
        <w:rPr>
          <w:bCs/>
          <w:sz w:val="28"/>
          <w:szCs w:val="28"/>
          <w:shd w:val="clear" w:color="auto" w:fill="FFFFFF"/>
        </w:rPr>
        <w:t xml:space="preserve"> тыс. 100 руб.;</w:t>
      </w:r>
    </w:p>
    <w:p w:rsidR="00D90398" w:rsidRPr="006B11FF" w:rsidRDefault="00D90398" w:rsidP="006B11FF">
      <w:pPr>
        <w:widowControl/>
        <w:tabs>
          <w:tab w:val="left" w:pos="851"/>
          <w:tab w:val="left" w:pos="900"/>
        </w:tabs>
        <w:autoSpaceDE/>
        <w:autoSpaceDN/>
        <w:adjustRightInd/>
        <w:ind w:firstLine="567"/>
        <w:jc w:val="both"/>
        <w:rPr>
          <w:sz w:val="28"/>
          <w:szCs w:val="28"/>
          <w:shd w:val="clear" w:color="auto" w:fill="FFFFFF"/>
        </w:rPr>
      </w:pPr>
      <w:r w:rsidRPr="006B11FF">
        <w:rPr>
          <w:sz w:val="28"/>
          <w:szCs w:val="28"/>
          <w:shd w:val="clear" w:color="auto" w:fill="FFFFFF"/>
        </w:rPr>
        <w:t xml:space="preserve">Прочие неналоговые доходы – </w:t>
      </w:r>
      <w:r w:rsidR="008E5223" w:rsidRPr="006B11FF">
        <w:rPr>
          <w:sz w:val="28"/>
          <w:szCs w:val="28"/>
          <w:shd w:val="clear" w:color="auto" w:fill="FFFFFF"/>
        </w:rPr>
        <w:t>6</w:t>
      </w:r>
      <w:r w:rsidRPr="006B11FF">
        <w:rPr>
          <w:sz w:val="28"/>
          <w:szCs w:val="28"/>
          <w:shd w:val="clear" w:color="auto" w:fill="FFFFFF"/>
        </w:rPr>
        <w:t xml:space="preserve"> тыс. руб.</w:t>
      </w:r>
    </w:p>
    <w:p w:rsidR="008E5223" w:rsidRPr="006B11FF" w:rsidRDefault="008E5223" w:rsidP="006B11FF">
      <w:pPr>
        <w:widowControl/>
        <w:tabs>
          <w:tab w:val="left" w:pos="851"/>
          <w:tab w:val="left" w:pos="900"/>
        </w:tabs>
        <w:autoSpaceDE/>
        <w:autoSpaceDN/>
        <w:adjustRightInd/>
        <w:ind w:firstLine="567"/>
        <w:jc w:val="both"/>
        <w:rPr>
          <w:sz w:val="28"/>
          <w:szCs w:val="28"/>
          <w:shd w:val="clear" w:color="auto" w:fill="FFFFFF"/>
        </w:rPr>
      </w:pPr>
    </w:p>
    <w:p w:rsidR="008E5223" w:rsidRPr="006B11FF" w:rsidRDefault="008E5223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Наибольший удельный вес в общей сумме собственных доходов бюджета поселения составляют: НДФЛ – 43,2 %; акцизы – 33,8 %.</w:t>
      </w:r>
    </w:p>
    <w:p w:rsidR="008E5223" w:rsidRPr="006B11FF" w:rsidRDefault="008E5223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Задолженность по имущественным налогам с физических лиц по сравнению с началом года уменьшилась на 422 тыс. 800 руб. </w:t>
      </w:r>
    </w:p>
    <w:p w:rsidR="008E5223" w:rsidRPr="006B11FF" w:rsidRDefault="008E5223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На заседаниях балансовой комиссии администрации сельского поселения в 2023 году заслушаны 79 налогоплательщиков, задолженность которых в бюджет поселения составляла 60 тыс. руб. В результате проведенной работы задолженность погашена в полном объеме.</w:t>
      </w:r>
    </w:p>
    <w:p w:rsidR="008E5223" w:rsidRPr="006B11FF" w:rsidRDefault="008E5223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Поселением не достигнут уровень 2022 года по земельному налогу – 17,8%, сумма отставания составила 3 млн. 121 тыс. 600 руб. Снижение связано с возвратом переплаты прошлых лет. </w:t>
      </w:r>
    </w:p>
    <w:p w:rsidR="008E5223" w:rsidRPr="006B11FF" w:rsidRDefault="002F36DE" w:rsidP="006B11FF">
      <w:pPr>
        <w:widowControl/>
        <w:tabs>
          <w:tab w:val="left" w:pos="851"/>
          <w:tab w:val="left" w:pos="900"/>
        </w:tabs>
        <w:autoSpaceDE/>
        <w:autoSpaceDN/>
        <w:adjustRightInd/>
        <w:ind w:firstLine="567"/>
        <w:jc w:val="both"/>
        <w:rPr>
          <w:sz w:val="28"/>
          <w:szCs w:val="28"/>
          <w:shd w:val="clear" w:color="auto" w:fill="FFFFFF"/>
        </w:rPr>
      </w:pPr>
      <w:r w:rsidRPr="006B11FF">
        <w:rPr>
          <w:b/>
          <w:sz w:val="28"/>
          <w:szCs w:val="28"/>
          <w:shd w:val="clear" w:color="auto" w:fill="FFFFFF"/>
        </w:rPr>
        <w:t>Безвозмездные поступления</w:t>
      </w:r>
      <w:r w:rsidRPr="006B11FF">
        <w:rPr>
          <w:sz w:val="28"/>
          <w:szCs w:val="28"/>
          <w:shd w:val="clear" w:color="auto" w:fill="FFFFFF"/>
        </w:rPr>
        <w:t xml:space="preserve"> в 2023 году были предусмотрены в сумме  –</w:t>
      </w:r>
      <w:r w:rsidR="00365567" w:rsidRPr="006B11FF">
        <w:rPr>
          <w:sz w:val="28"/>
          <w:szCs w:val="28"/>
          <w:shd w:val="clear" w:color="auto" w:fill="FFFFFF"/>
        </w:rPr>
        <w:t xml:space="preserve"> </w:t>
      </w:r>
      <w:r w:rsidRPr="006B11FF">
        <w:rPr>
          <w:sz w:val="28"/>
          <w:szCs w:val="28"/>
          <w:shd w:val="clear" w:color="auto" w:fill="FFFFFF"/>
        </w:rPr>
        <w:t>18 млн. 705 тыс. 9</w:t>
      </w:r>
      <w:r w:rsidR="00365567" w:rsidRPr="006B11FF">
        <w:rPr>
          <w:sz w:val="28"/>
          <w:szCs w:val="28"/>
          <w:shd w:val="clear" w:color="auto" w:fill="FFFFFF"/>
        </w:rPr>
        <w:t xml:space="preserve">00 руб., </w:t>
      </w:r>
      <w:r w:rsidR="008E5223" w:rsidRPr="006B11FF">
        <w:rPr>
          <w:snapToGrid w:val="0"/>
          <w:sz w:val="28"/>
          <w:szCs w:val="28"/>
        </w:rPr>
        <w:t xml:space="preserve">что </w:t>
      </w:r>
      <w:r w:rsidRPr="006B11FF">
        <w:rPr>
          <w:snapToGrid w:val="0"/>
          <w:sz w:val="28"/>
          <w:szCs w:val="28"/>
        </w:rPr>
        <w:t xml:space="preserve">на </w:t>
      </w:r>
      <w:r w:rsidR="008E5223" w:rsidRPr="006B11FF">
        <w:rPr>
          <w:snapToGrid w:val="0"/>
          <w:sz w:val="28"/>
          <w:szCs w:val="28"/>
        </w:rPr>
        <w:t xml:space="preserve">66 </w:t>
      </w:r>
      <w:r w:rsidRPr="006B11FF">
        <w:rPr>
          <w:snapToGrid w:val="0"/>
          <w:sz w:val="28"/>
          <w:szCs w:val="28"/>
        </w:rPr>
        <w:t>млн. 775 тыс. руб</w:t>
      </w:r>
      <w:r w:rsidR="00FA10C2" w:rsidRPr="006B11FF">
        <w:rPr>
          <w:snapToGrid w:val="0"/>
          <w:sz w:val="28"/>
          <w:szCs w:val="28"/>
        </w:rPr>
        <w:t>.</w:t>
      </w:r>
      <w:r w:rsidR="008E5223" w:rsidRPr="006B11FF">
        <w:rPr>
          <w:snapToGrid w:val="0"/>
          <w:sz w:val="28"/>
          <w:szCs w:val="28"/>
        </w:rPr>
        <w:t xml:space="preserve"> ниже уровня </w:t>
      </w:r>
      <w:r w:rsidR="00365567" w:rsidRPr="006B11FF">
        <w:rPr>
          <w:snapToGrid w:val="0"/>
          <w:sz w:val="28"/>
          <w:szCs w:val="28"/>
        </w:rPr>
        <w:t>2022</w:t>
      </w:r>
      <w:r w:rsidR="008E5223" w:rsidRPr="006B11FF">
        <w:rPr>
          <w:snapToGrid w:val="0"/>
          <w:sz w:val="28"/>
          <w:szCs w:val="28"/>
        </w:rPr>
        <w:t xml:space="preserve"> года.</w:t>
      </w:r>
    </w:p>
    <w:p w:rsidR="00365567" w:rsidRPr="006B11FF" w:rsidRDefault="00365567" w:rsidP="006B11FF">
      <w:pPr>
        <w:ind w:firstLine="567"/>
        <w:jc w:val="both"/>
        <w:rPr>
          <w:snapToGrid w:val="0"/>
          <w:sz w:val="28"/>
          <w:szCs w:val="28"/>
        </w:rPr>
      </w:pPr>
    </w:p>
    <w:p w:rsidR="00D90398" w:rsidRPr="006B11FF" w:rsidRDefault="00365567" w:rsidP="006B11FF">
      <w:pPr>
        <w:widowControl/>
        <w:tabs>
          <w:tab w:val="left" w:pos="851"/>
          <w:tab w:val="left" w:pos="900"/>
        </w:tabs>
        <w:autoSpaceDE/>
        <w:autoSpaceDN/>
        <w:adjustRightInd/>
        <w:ind w:firstLine="567"/>
        <w:jc w:val="both"/>
        <w:rPr>
          <w:sz w:val="28"/>
          <w:szCs w:val="28"/>
          <w:shd w:val="clear" w:color="auto" w:fill="FFFFFF"/>
        </w:rPr>
      </w:pPr>
      <w:r w:rsidRPr="006B11FF">
        <w:rPr>
          <w:sz w:val="28"/>
          <w:szCs w:val="28"/>
          <w:shd w:val="clear" w:color="auto" w:fill="FFFFFF"/>
        </w:rPr>
        <w:lastRenderedPageBreak/>
        <w:t>П</w:t>
      </w:r>
      <w:r w:rsidR="00D90398" w:rsidRPr="006B11FF">
        <w:rPr>
          <w:sz w:val="28"/>
          <w:szCs w:val="28"/>
          <w:shd w:val="clear" w:color="auto" w:fill="FFFFFF"/>
        </w:rPr>
        <w:t xml:space="preserve">оступило за отчетный период – </w:t>
      </w:r>
      <w:r w:rsidRPr="006B11FF">
        <w:rPr>
          <w:sz w:val="28"/>
          <w:szCs w:val="28"/>
          <w:shd w:val="clear" w:color="auto" w:fill="FFFFFF"/>
        </w:rPr>
        <w:t>18</w:t>
      </w:r>
      <w:r w:rsidR="00D90398" w:rsidRPr="006B11FF">
        <w:rPr>
          <w:sz w:val="28"/>
          <w:szCs w:val="28"/>
          <w:shd w:val="clear" w:color="auto" w:fill="FFFFFF"/>
        </w:rPr>
        <w:t xml:space="preserve"> млн. </w:t>
      </w:r>
      <w:r w:rsidRPr="006B11FF">
        <w:rPr>
          <w:sz w:val="28"/>
          <w:szCs w:val="28"/>
          <w:shd w:val="clear" w:color="auto" w:fill="FFFFFF"/>
        </w:rPr>
        <w:t>705</w:t>
      </w:r>
      <w:r w:rsidR="00D90398" w:rsidRPr="006B11FF">
        <w:rPr>
          <w:sz w:val="28"/>
          <w:szCs w:val="28"/>
          <w:shd w:val="clear" w:color="auto" w:fill="FFFFFF"/>
        </w:rPr>
        <w:t xml:space="preserve"> тыс. </w:t>
      </w:r>
      <w:r w:rsidRPr="006B11FF">
        <w:rPr>
          <w:sz w:val="28"/>
          <w:szCs w:val="28"/>
          <w:shd w:val="clear" w:color="auto" w:fill="FFFFFF"/>
        </w:rPr>
        <w:t>900</w:t>
      </w:r>
      <w:r w:rsidR="00D90398" w:rsidRPr="006B11FF">
        <w:rPr>
          <w:sz w:val="28"/>
          <w:szCs w:val="28"/>
          <w:shd w:val="clear" w:color="auto" w:fill="FFFFFF"/>
        </w:rPr>
        <w:t xml:space="preserve"> руб. </w:t>
      </w:r>
      <w:r w:rsidRPr="006B11FF">
        <w:rPr>
          <w:sz w:val="28"/>
          <w:szCs w:val="28"/>
          <w:shd w:val="clear" w:color="auto" w:fill="FFFFFF"/>
        </w:rPr>
        <w:t>в том числе</w:t>
      </w:r>
      <w:r w:rsidR="00D90398" w:rsidRPr="006B11FF">
        <w:rPr>
          <w:sz w:val="28"/>
          <w:szCs w:val="28"/>
          <w:shd w:val="clear" w:color="auto" w:fill="FFFFFF"/>
        </w:rPr>
        <w:t>:</w:t>
      </w:r>
    </w:p>
    <w:p w:rsidR="00365567" w:rsidRPr="006B11FF" w:rsidRDefault="00365567" w:rsidP="006B11FF">
      <w:pPr>
        <w:widowControl/>
        <w:tabs>
          <w:tab w:val="left" w:pos="851"/>
          <w:tab w:val="left" w:pos="900"/>
        </w:tabs>
        <w:autoSpaceDE/>
        <w:autoSpaceDN/>
        <w:adjustRightInd/>
        <w:ind w:firstLine="567"/>
        <w:jc w:val="both"/>
        <w:rPr>
          <w:sz w:val="28"/>
          <w:szCs w:val="28"/>
          <w:shd w:val="clear" w:color="auto" w:fill="FFFFFF"/>
        </w:rPr>
      </w:pPr>
    </w:p>
    <w:p w:rsidR="00365567" w:rsidRPr="006B11FF" w:rsidRDefault="00365567" w:rsidP="006B11FF">
      <w:pPr>
        <w:widowControl/>
        <w:tabs>
          <w:tab w:val="left" w:pos="851"/>
          <w:tab w:val="left" w:pos="900"/>
        </w:tabs>
        <w:autoSpaceDE/>
        <w:autoSpaceDN/>
        <w:adjustRightInd/>
        <w:ind w:firstLine="567"/>
        <w:jc w:val="both"/>
        <w:rPr>
          <w:sz w:val="28"/>
          <w:szCs w:val="28"/>
          <w:shd w:val="clear" w:color="auto" w:fill="FFFFFF"/>
        </w:rPr>
      </w:pPr>
      <w:r w:rsidRPr="006B11FF">
        <w:rPr>
          <w:b/>
          <w:sz w:val="28"/>
          <w:szCs w:val="28"/>
          <w:shd w:val="clear" w:color="auto" w:fill="FFFFFF"/>
        </w:rPr>
        <w:t>Дотаци</w:t>
      </w:r>
      <w:r w:rsidR="00FA10C2" w:rsidRPr="006B11FF">
        <w:rPr>
          <w:b/>
          <w:sz w:val="28"/>
          <w:szCs w:val="28"/>
          <w:shd w:val="clear" w:color="auto" w:fill="FFFFFF"/>
        </w:rPr>
        <w:t>и</w:t>
      </w:r>
      <w:r w:rsidR="00D90398" w:rsidRPr="006B11FF">
        <w:rPr>
          <w:sz w:val="28"/>
          <w:szCs w:val="28"/>
          <w:shd w:val="clear" w:color="auto" w:fill="FFFFFF"/>
        </w:rPr>
        <w:t xml:space="preserve"> на выравнивание бюджетной обеспеченности</w:t>
      </w:r>
      <w:r w:rsidRPr="006B11FF">
        <w:rPr>
          <w:sz w:val="28"/>
          <w:szCs w:val="28"/>
          <w:shd w:val="clear" w:color="auto" w:fill="FFFFFF"/>
        </w:rPr>
        <w:t>:</w:t>
      </w:r>
    </w:p>
    <w:p w:rsidR="00365567" w:rsidRPr="006B11FF" w:rsidRDefault="00365567" w:rsidP="006B11FF">
      <w:pPr>
        <w:widowControl/>
        <w:tabs>
          <w:tab w:val="left" w:pos="851"/>
          <w:tab w:val="left" w:pos="900"/>
        </w:tabs>
        <w:autoSpaceDE/>
        <w:autoSpaceDN/>
        <w:adjustRightInd/>
        <w:ind w:firstLine="567"/>
        <w:jc w:val="both"/>
        <w:rPr>
          <w:sz w:val="28"/>
          <w:szCs w:val="28"/>
          <w:shd w:val="clear" w:color="auto" w:fill="FFFFFF"/>
        </w:rPr>
      </w:pPr>
      <w:r w:rsidRPr="006B11FF">
        <w:rPr>
          <w:sz w:val="28"/>
          <w:szCs w:val="28"/>
          <w:shd w:val="clear" w:color="auto" w:fill="FFFFFF"/>
        </w:rPr>
        <w:t>- из краевого бюджета</w:t>
      </w:r>
      <w:r w:rsidR="00D90398" w:rsidRPr="006B11FF">
        <w:rPr>
          <w:sz w:val="28"/>
          <w:szCs w:val="28"/>
          <w:shd w:val="clear" w:color="auto" w:fill="FFFFFF"/>
        </w:rPr>
        <w:t xml:space="preserve"> – 16 млн. 739 тыс. 300 руб.;</w:t>
      </w:r>
      <w:r w:rsidRPr="006B11FF">
        <w:rPr>
          <w:sz w:val="28"/>
          <w:szCs w:val="28"/>
          <w:shd w:val="clear" w:color="auto" w:fill="FFFFFF"/>
        </w:rPr>
        <w:t xml:space="preserve"> </w:t>
      </w:r>
    </w:p>
    <w:p w:rsidR="00D90398" w:rsidRPr="006B11FF" w:rsidRDefault="00365567" w:rsidP="006B11FF">
      <w:pPr>
        <w:widowControl/>
        <w:tabs>
          <w:tab w:val="left" w:pos="851"/>
          <w:tab w:val="left" w:pos="900"/>
        </w:tabs>
        <w:autoSpaceDE/>
        <w:autoSpaceDN/>
        <w:adjustRightInd/>
        <w:ind w:firstLine="567"/>
        <w:jc w:val="both"/>
        <w:rPr>
          <w:sz w:val="28"/>
          <w:szCs w:val="28"/>
          <w:shd w:val="clear" w:color="auto" w:fill="FFFFFF"/>
        </w:rPr>
      </w:pPr>
      <w:r w:rsidRPr="006B11FF">
        <w:rPr>
          <w:sz w:val="28"/>
          <w:szCs w:val="28"/>
          <w:shd w:val="clear" w:color="auto" w:fill="FFFFFF"/>
        </w:rPr>
        <w:t xml:space="preserve">- из бюджета муниципального района – 472 тыс. </w:t>
      </w:r>
      <w:r w:rsidR="00FA10C2" w:rsidRPr="006B11FF">
        <w:rPr>
          <w:sz w:val="28"/>
          <w:szCs w:val="28"/>
          <w:shd w:val="clear" w:color="auto" w:fill="FFFFFF"/>
        </w:rPr>
        <w:t>руб.</w:t>
      </w:r>
      <w:r w:rsidRPr="006B11FF">
        <w:rPr>
          <w:sz w:val="28"/>
          <w:szCs w:val="28"/>
          <w:shd w:val="clear" w:color="auto" w:fill="FFFFFF"/>
        </w:rPr>
        <w:t>;</w:t>
      </w:r>
    </w:p>
    <w:p w:rsidR="00365567" w:rsidRPr="006B11FF" w:rsidRDefault="00365567" w:rsidP="006B11FF">
      <w:pPr>
        <w:widowControl/>
        <w:tabs>
          <w:tab w:val="left" w:pos="851"/>
          <w:tab w:val="left" w:pos="900"/>
        </w:tabs>
        <w:autoSpaceDE/>
        <w:autoSpaceDN/>
        <w:adjustRightInd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6B11FF">
        <w:rPr>
          <w:b/>
          <w:sz w:val="28"/>
          <w:szCs w:val="28"/>
          <w:shd w:val="clear" w:color="auto" w:fill="FFFFFF"/>
        </w:rPr>
        <w:t>Прочие дотации</w:t>
      </w:r>
      <w:r w:rsidR="00FA10C2" w:rsidRPr="006B11FF">
        <w:rPr>
          <w:b/>
          <w:sz w:val="28"/>
          <w:szCs w:val="28"/>
          <w:shd w:val="clear" w:color="auto" w:fill="FFFFFF"/>
        </w:rPr>
        <w:t xml:space="preserve"> </w:t>
      </w:r>
      <w:r w:rsidR="00FA10C2" w:rsidRPr="006B11FF">
        <w:rPr>
          <w:sz w:val="28"/>
          <w:szCs w:val="28"/>
          <w:shd w:val="clear" w:color="auto" w:fill="FFFFFF"/>
        </w:rPr>
        <w:t>– 340 тыс. 900 руб. (</w:t>
      </w:r>
      <w:r w:rsidR="00FA10C2" w:rsidRPr="006B11FF">
        <w:rPr>
          <w:snapToGrid w:val="0"/>
          <w:sz w:val="28"/>
          <w:szCs w:val="28"/>
        </w:rPr>
        <w:t>премия победителю «Лучший орган территориального общественного самоуправления»);</w:t>
      </w:r>
    </w:p>
    <w:p w:rsidR="00D90398" w:rsidRPr="006B11FF" w:rsidRDefault="00D90398" w:rsidP="006B11FF">
      <w:pPr>
        <w:widowControl/>
        <w:tabs>
          <w:tab w:val="left" w:pos="851"/>
          <w:tab w:val="left" w:pos="900"/>
        </w:tabs>
        <w:autoSpaceDE/>
        <w:autoSpaceDN/>
        <w:adjustRightInd/>
        <w:ind w:firstLine="567"/>
        <w:jc w:val="both"/>
        <w:rPr>
          <w:sz w:val="28"/>
          <w:szCs w:val="28"/>
          <w:shd w:val="clear" w:color="auto" w:fill="FFFFFF"/>
        </w:rPr>
      </w:pPr>
      <w:r w:rsidRPr="006B11FF">
        <w:rPr>
          <w:b/>
          <w:sz w:val="28"/>
          <w:szCs w:val="28"/>
          <w:shd w:val="clear" w:color="auto" w:fill="FFFFFF"/>
        </w:rPr>
        <w:t>Субвенции</w:t>
      </w:r>
      <w:r w:rsidRPr="006B11FF">
        <w:rPr>
          <w:sz w:val="28"/>
          <w:szCs w:val="28"/>
          <w:shd w:val="clear" w:color="auto" w:fill="FFFFFF"/>
        </w:rPr>
        <w:t xml:space="preserve"> из федерального бюджета (первичный воинский учет и административные комиссии) – </w:t>
      </w:r>
      <w:r w:rsidR="00365567" w:rsidRPr="006B11FF">
        <w:rPr>
          <w:sz w:val="28"/>
          <w:szCs w:val="28"/>
          <w:shd w:val="clear" w:color="auto" w:fill="FFFFFF"/>
        </w:rPr>
        <w:t xml:space="preserve">300 </w:t>
      </w:r>
      <w:r w:rsidRPr="006B11FF">
        <w:rPr>
          <w:sz w:val="28"/>
          <w:szCs w:val="28"/>
          <w:shd w:val="clear" w:color="auto" w:fill="FFFFFF"/>
        </w:rPr>
        <w:t xml:space="preserve">тыс. </w:t>
      </w:r>
      <w:r w:rsidR="00365567" w:rsidRPr="006B11FF">
        <w:rPr>
          <w:sz w:val="28"/>
          <w:szCs w:val="28"/>
          <w:shd w:val="clear" w:color="auto" w:fill="FFFFFF"/>
        </w:rPr>
        <w:t>4</w:t>
      </w:r>
      <w:r w:rsidRPr="006B11FF">
        <w:rPr>
          <w:sz w:val="28"/>
          <w:szCs w:val="28"/>
          <w:shd w:val="clear" w:color="auto" w:fill="FFFFFF"/>
        </w:rPr>
        <w:t>00 руб.;</w:t>
      </w:r>
    </w:p>
    <w:p w:rsidR="00D90398" w:rsidRPr="006B11FF" w:rsidRDefault="00D90398" w:rsidP="006B11FF">
      <w:pPr>
        <w:widowControl/>
        <w:tabs>
          <w:tab w:val="left" w:pos="851"/>
          <w:tab w:val="left" w:pos="900"/>
        </w:tabs>
        <w:autoSpaceDE/>
        <w:autoSpaceDN/>
        <w:adjustRightInd/>
        <w:ind w:firstLine="567"/>
        <w:jc w:val="both"/>
        <w:rPr>
          <w:snapToGrid w:val="0"/>
          <w:sz w:val="28"/>
          <w:szCs w:val="28"/>
        </w:rPr>
      </w:pPr>
      <w:r w:rsidRPr="006B11FF">
        <w:rPr>
          <w:b/>
          <w:sz w:val="28"/>
          <w:szCs w:val="28"/>
          <w:shd w:val="clear" w:color="auto" w:fill="FFFFFF"/>
        </w:rPr>
        <w:t>Иные межбюджетные трансферты</w:t>
      </w:r>
      <w:r w:rsidRPr="006B11FF">
        <w:rPr>
          <w:sz w:val="28"/>
          <w:szCs w:val="28"/>
          <w:shd w:val="clear" w:color="auto" w:fill="FFFFFF"/>
        </w:rPr>
        <w:t xml:space="preserve"> - </w:t>
      </w:r>
      <w:r w:rsidR="00FA10C2" w:rsidRPr="006B11FF">
        <w:rPr>
          <w:sz w:val="28"/>
          <w:szCs w:val="28"/>
          <w:shd w:val="clear" w:color="auto" w:fill="FFFFFF"/>
        </w:rPr>
        <w:t>836 тыс. 3</w:t>
      </w:r>
      <w:r w:rsidRPr="006B11FF">
        <w:rPr>
          <w:sz w:val="28"/>
          <w:szCs w:val="28"/>
          <w:shd w:val="clear" w:color="auto" w:fill="FFFFFF"/>
        </w:rPr>
        <w:t>00</w:t>
      </w:r>
      <w:r w:rsidR="00FA10C2" w:rsidRPr="006B11FF">
        <w:rPr>
          <w:sz w:val="28"/>
          <w:szCs w:val="28"/>
          <w:shd w:val="clear" w:color="auto" w:fill="FFFFFF"/>
        </w:rPr>
        <w:t xml:space="preserve"> руб.</w:t>
      </w:r>
      <w:r w:rsidR="00FA10C2" w:rsidRPr="006B11FF">
        <w:rPr>
          <w:snapToGrid w:val="0"/>
          <w:sz w:val="28"/>
          <w:szCs w:val="28"/>
        </w:rPr>
        <w:t xml:space="preserve"> (направлены на повышение заработной платы работников культуры);</w:t>
      </w:r>
    </w:p>
    <w:p w:rsidR="00FA10C2" w:rsidRPr="006B11FF" w:rsidRDefault="00FA10C2" w:rsidP="006B11FF">
      <w:pPr>
        <w:widowControl/>
        <w:tabs>
          <w:tab w:val="left" w:pos="851"/>
          <w:tab w:val="left" w:pos="900"/>
        </w:tabs>
        <w:autoSpaceDE/>
        <w:autoSpaceDN/>
        <w:adjustRightInd/>
        <w:ind w:firstLine="567"/>
        <w:jc w:val="both"/>
        <w:rPr>
          <w:snapToGrid w:val="0"/>
          <w:sz w:val="28"/>
          <w:szCs w:val="28"/>
        </w:rPr>
      </w:pPr>
      <w:r w:rsidRPr="006B11FF">
        <w:rPr>
          <w:b/>
          <w:snapToGrid w:val="0"/>
          <w:sz w:val="28"/>
          <w:szCs w:val="28"/>
        </w:rPr>
        <w:t>Поступления</w:t>
      </w:r>
      <w:r w:rsidRPr="006B11FF">
        <w:rPr>
          <w:snapToGrid w:val="0"/>
          <w:sz w:val="28"/>
          <w:szCs w:val="28"/>
        </w:rPr>
        <w:t xml:space="preserve"> от денежных пожертвований – 17 тыс. руб.</w:t>
      </w:r>
    </w:p>
    <w:p w:rsidR="00FA10C2" w:rsidRPr="006B11FF" w:rsidRDefault="00FA10C2" w:rsidP="006B11FF">
      <w:pPr>
        <w:widowControl/>
        <w:tabs>
          <w:tab w:val="left" w:pos="851"/>
          <w:tab w:val="left" w:pos="900"/>
        </w:tabs>
        <w:autoSpaceDE/>
        <w:autoSpaceDN/>
        <w:adjustRightInd/>
        <w:ind w:firstLine="567"/>
        <w:jc w:val="both"/>
        <w:rPr>
          <w:sz w:val="28"/>
          <w:szCs w:val="28"/>
          <w:shd w:val="clear" w:color="auto" w:fill="FFFFFF"/>
        </w:rPr>
      </w:pPr>
    </w:p>
    <w:p w:rsidR="00D90398" w:rsidRPr="006B11FF" w:rsidRDefault="00D90398" w:rsidP="006B11FF">
      <w:pPr>
        <w:tabs>
          <w:tab w:val="left" w:pos="567"/>
          <w:tab w:val="left" w:pos="851"/>
          <w:tab w:val="left" w:pos="900"/>
        </w:tabs>
        <w:ind w:firstLine="567"/>
        <w:jc w:val="center"/>
        <w:rPr>
          <w:b/>
          <w:bCs/>
          <w:i/>
          <w:iCs/>
          <w:sz w:val="28"/>
          <w:szCs w:val="28"/>
        </w:rPr>
      </w:pPr>
      <w:r w:rsidRPr="006B11FF">
        <w:rPr>
          <w:b/>
          <w:bCs/>
          <w:i/>
          <w:iCs/>
          <w:sz w:val="28"/>
          <w:szCs w:val="28"/>
        </w:rPr>
        <w:t>2. Расходы</w:t>
      </w:r>
    </w:p>
    <w:p w:rsidR="00D90398" w:rsidRPr="006B11FF" w:rsidRDefault="00D90398" w:rsidP="006B11FF">
      <w:pPr>
        <w:widowControl/>
        <w:tabs>
          <w:tab w:val="left" w:pos="567"/>
          <w:tab w:val="left" w:pos="851"/>
          <w:tab w:val="left" w:pos="900"/>
          <w:tab w:val="left" w:pos="4483"/>
        </w:tabs>
        <w:autoSpaceDE/>
        <w:autoSpaceDN/>
        <w:adjustRightInd/>
        <w:ind w:firstLine="567"/>
        <w:jc w:val="both"/>
        <w:rPr>
          <w:sz w:val="28"/>
          <w:szCs w:val="28"/>
          <w:shd w:val="clear" w:color="auto" w:fill="FFFFFF"/>
        </w:rPr>
      </w:pPr>
    </w:p>
    <w:p w:rsidR="00BC76B0" w:rsidRPr="006B11FF" w:rsidRDefault="00BC76B0" w:rsidP="006B11FF">
      <w:pPr>
        <w:ind w:firstLine="567"/>
        <w:jc w:val="both"/>
        <w:rPr>
          <w:snapToGrid w:val="0"/>
          <w:sz w:val="28"/>
          <w:szCs w:val="28"/>
        </w:rPr>
      </w:pPr>
      <w:r w:rsidRPr="006B11FF">
        <w:rPr>
          <w:snapToGrid w:val="0"/>
          <w:sz w:val="28"/>
          <w:szCs w:val="28"/>
        </w:rPr>
        <w:t>Расходы бюджета Алексеевского сельского поселения по итогам                 2023 года исполнены в сумме 40 млн. 572 тыс. 800 руб., что на 62,8% ниже уровня прошлого года. Снижение расходов обусловлено уменьшением средств</w:t>
      </w:r>
      <w:r w:rsidR="008C3402" w:rsidRPr="006B11FF">
        <w:rPr>
          <w:snapToGrid w:val="0"/>
          <w:sz w:val="28"/>
          <w:szCs w:val="28"/>
        </w:rPr>
        <w:t xml:space="preserve">, </w:t>
      </w:r>
      <w:r w:rsidRPr="006B11FF">
        <w:rPr>
          <w:snapToGrid w:val="0"/>
          <w:sz w:val="28"/>
          <w:szCs w:val="28"/>
        </w:rPr>
        <w:t>поступивших из бюджета К</w:t>
      </w:r>
      <w:r w:rsidR="008C3402" w:rsidRPr="006B11FF">
        <w:rPr>
          <w:snapToGrid w:val="0"/>
          <w:sz w:val="28"/>
          <w:szCs w:val="28"/>
        </w:rPr>
        <w:t>раснодарского края.</w:t>
      </w:r>
    </w:p>
    <w:p w:rsidR="008C3402" w:rsidRPr="006B11FF" w:rsidRDefault="008C3402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В 2023 году из бюджета сельского поселения осуществлялось финансирование восьми муниципальных программ, разработанных в соответствии с целями социально - экономического развития сельского поселения. </w:t>
      </w:r>
    </w:p>
    <w:p w:rsidR="008C3402" w:rsidRPr="006B11FF" w:rsidRDefault="008C3402" w:rsidP="006B11FF">
      <w:pPr>
        <w:widowControl/>
        <w:tabs>
          <w:tab w:val="left" w:pos="567"/>
          <w:tab w:val="left" w:pos="851"/>
          <w:tab w:val="left" w:pos="900"/>
          <w:tab w:val="left" w:pos="4483"/>
        </w:tabs>
        <w:autoSpaceDE/>
        <w:autoSpaceDN/>
        <w:adjustRightInd/>
        <w:ind w:firstLine="567"/>
        <w:jc w:val="both"/>
        <w:rPr>
          <w:sz w:val="28"/>
          <w:szCs w:val="28"/>
          <w:shd w:val="clear" w:color="auto" w:fill="FFFFFF"/>
        </w:rPr>
      </w:pPr>
      <w:r w:rsidRPr="006B11FF">
        <w:rPr>
          <w:sz w:val="28"/>
          <w:szCs w:val="28"/>
          <w:shd w:val="clear" w:color="auto" w:fill="FFFFFF"/>
        </w:rPr>
        <w:t xml:space="preserve">На реализацию муниципальных программ израсходовано </w:t>
      </w:r>
      <w:r w:rsidR="00191CCC" w:rsidRPr="006B11FF">
        <w:rPr>
          <w:sz w:val="28"/>
          <w:szCs w:val="28"/>
          <w:shd w:val="clear" w:color="auto" w:fill="FFFFFF"/>
        </w:rPr>
        <w:t>32</w:t>
      </w:r>
      <w:r w:rsidRPr="006B11FF">
        <w:rPr>
          <w:sz w:val="28"/>
          <w:szCs w:val="28"/>
          <w:shd w:val="clear" w:color="auto" w:fill="FFFFFF"/>
        </w:rPr>
        <w:t xml:space="preserve"> млн.  </w:t>
      </w:r>
      <w:r w:rsidR="00191CCC" w:rsidRPr="006B11FF">
        <w:rPr>
          <w:sz w:val="28"/>
          <w:szCs w:val="28"/>
          <w:shd w:val="clear" w:color="auto" w:fill="FFFFFF"/>
        </w:rPr>
        <w:t>405</w:t>
      </w:r>
      <w:r w:rsidRPr="006B11FF">
        <w:rPr>
          <w:sz w:val="28"/>
          <w:szCs w:val="28"/>
          <w:shd w:val="clear" w:color="auto" w:fill="FFFFFF"/>
        </w:rPr>
        <w:t xml:space="preserve"> тыс. </w:t>
      </w:r>
      <w:r w:rsidR="00191CCC" w:rsidRPr="006B11FF">
        <w:rPr>
          <w:sz w:val="28"/>
          <w:szCs w:val="28"/>
          <w:shd w:val="clear" w:color="auto" w:fill="FFFFFF"/>
        </w:rPr>
        <w:t xml:space="preserve">600 </w:t>
      </w:r>
      <w:r w:rsidRPr="006B11FF">
        <w:rPr>
          <w:sz w:val="28"/>
          <w:szCs w:val="28"/>
          <w:shd w:val="clear" w:color="auto" w:fill="FFFFFF"/>
        </w:rPr>
        <w:t>руб.</w:t>
      </w:r>
    </w:p>
    <w:p w:rsidR="00BC76B0" w:rsidRPr="006B11FF" w:rsidRDefault="00BC76B0" w:rsidP="006B11FF">
      <w:pPr>
        <w:ind w:firstLine="567"/>
        <w:jc w:val="both"/>
        <w:rPr>
          <w:snapToGrid w:val="0"/>
          <w:sz w:val="28"/>
          <w:szCs w:val="28"/>
        </w:rPr>
      </w:pPr>
      <w:r w:rsidRPr="006B11FF">
        <w:rPr>
          <w:snapToGrid w:val="0"/>
          <w:sz w:val="28"/>
          <w:szCs w:val="28"/>
        </w:rPr>
        <w:t>Из общей суммы расходов на финансирование социально - культурной сферы направлено 41,7 %, или 16 млн. 933 тыс. 200 руб., что на 14,3 % выше уровня прошлого года, в том числе на:</w:t>
      </w:r>
    </w:p>
    <w:p w:rsidR="00BC76B0" w:rsidRPr="006B11FF" w:rsidRDefault="00BC76B0" w:rsidP="006B11FF">
      <w:pPr>
        <w:ind w:firstLine="567"/>
        <w:jc w:val="both"/>
        <w:rPr>
          <w:snapToGrid w:val="0"/>
          <w:sz w:val="28"/>
          <w:szCs w:val="28"/>
        </w:rPr>
      </w:pPr>
      <w:r w:rsidRPr="006B11FF">
        <w:rPr>
          <w:snapToGrid w:val="0"/>
          <w:sz w:val="28"/>
          <w:szCs w:val="28"/>
        </w:rPr>
        <w:t>- культуру и кинематографию – 16 млн. 383 тыс. 200 руб</w:t>
      </w:r>
      <w:r w:rsidR="00191CCC" w:rsidRPr="006B11FF">
        <w:rPr>
          <w:snapToGrid w:val="0"/>
          <w:sz w:val="28"/>
          <w:szCs w:val="28"/>
        </w:rPr>
        <w:t>.</w:t>
      </w:r>
      <w:r w:rsidRPr="006B11FF">
        <w:rPr>
          <w:snapToGrid w:val="0"/>
          <w:sz w:val="28"/>
          <w:szCs w:val="28"/>
        </w:rPr>
        <w:t xml:space="preserve"> (40,3 %);</w:t>
      </w:r>
    </w:p>
    <w:p w:rsidR="00BC76B0" w:rsidRPr="006B11FF" w:rsidRDefault="00BC76B0" w:rsidP="006B11FF">
      <w:pPr>
        <w:ind w:firstLine="567"/>
        <w:jc w:val="both"/>
        <w:rPr>
          <w:snapToGrid w:val="0"/>
          <w:sz w:val="28"/>
          <w:szCs w:val="28"/>
        </w:rPr>
      </w:pPr>
      <w:r w:rsidRPr="006B11FF">
        <w:rPr>
          <w:snapToGrid w:val="0"/>
          <w:sz w:val="28"/>
          <w:szCs w:val="28"/>
        </w:rPr>
        <w:t>- социальную политику – 469 тыс. 800 руб</w:t>
      </w:r>
      <w:r w:rsidR="00191CCC" w:rsidRPr="006B11FF">
        <w:rPr>
          <w:snapToGrid w:val="0"/>
          <w:sz w:val="28"/>
          <w:szCs w:val="28"/>
        </w:rPr>
        <w:t>.</w:t>
      </w:r>
      <w:r w:rsidRPr="006B11FF">
        <w:rPr>
          <w:snapToGrid w:val="0"/>
          <w:sz w:val="28"/>
          <w:szCs w:val="28"/>
        </w:rPr>
        <w:t xml:space="preserve"> (1,2 %);</w:t>
      </w:r>
    </w:p>
    <w:p w:rsidR="00BC76B0" w:rsidRPr="006B11FF" w:rsidRDefault="00BC76B0" w:rsidP="006B11FF">
      <w:pPr>
        <w:ind w:firstLine="567"/>
        <w:jc w:val="both"/>
        <w:rPr>
          <w:snapToGrid w:val="0"/>
          <w:sz w:val="28"/>
          <w:szCs w:val="28"/>
        </w:rPr>
      </w:pPr>
      <w:r w:rsidRPr="006B11FF">
        <w:rPr>
          <w:snapToGrid w:val="0"/>
          <w:sz w:val="28"/>
          <w:szCs w:val="28"/>
        </w:rPr>
        <w:t>- физическую культуру и спорт – 80 тыс. 200 руб</w:t>
      </w:r>
      <w:r w:rsidR="00191CCC" w:rsidRPr="006B11FF">
        <w:rPr>
          <w:snapToGrid w:val="0"/>
          <w:sz w:val="28"/>
          <w:szCs w:val="28"/>
        </w:rPr>
        <w:t>.</w:t>
      </w:r>
      <w:r w:rsidRPr="006B11FF">
        <w:rPr>
          <w:snapToGrid w:val="0"/>
          <w:sz w:val="28"/>
          <w:szCs w:val="28"/>
        </w:rPr>
        <w:t xml:space="preserve"> (0,2 %).</w:t>
      </w:r>
    </w:p>
    <w:p w:rsidR="00191CCC" w:rsidRPr="006B11FF" w:rsidRDefault="00191CCC" w:rsidP="006B11FF">
      <w:pPr>
        <w:ind w:firstLine="567"/>
        <w:jc w:val="both"/>
        <w:rPr>
          <w:snapToGrid w:val="0"/>
          <w:sz w:val="28"/>
          <w:szCs w:val="28"/>
        </w:rPr>
      </w:pPr>
      <w:r w:rsidRPr="006B11FF">
        <w:rPr>
          <w:snapToGrid w:val="0"/>
          <w:sz w:val="28"/>
          <w:szCs w:val="28"/>
        </w:rPr>
        <w:t xml:space="preserve">Расходы на жилищно-коммунальное хозяйство составляют                                  6 млн. 324 тыс. 700 руб., или 15,6 % в общих расходах бюджета. </w:t>
      </w:r>
    </w:p>
    <w:p w:rsidR="00191CCC" w:rsidRPr="006B11FF" w:rsidRDefault="00191CCC" w:rsidP="006B11FF">
      <w:pPr>
        <w:ind w:firstLine="567"/>
        <w:jc w:val="both"/>
        <w:rPr>
          <w:snapToGrid w:val="0"/>
          <w:sz w:val="28"/>
          <w:szCs w:val="28"/>
        </w:rPr>
      </w:pPr>
      <w:r w:rsidRPr="006B11FF">
        <w:rPr>
          <w:snapToGrid w:val="0"/>
          <w:sz w:val="28"/>
          <w:szCs w:val="28"/>
        </w:rPr>
        <w:t>Расходы в области национальной экономики составляют                                         7 млн. 998 тыс. 600 руб. или 19,7 % в общих расходах бюджета.</w:t>
      </w:r>
    </w:p>
    <w:p w:rsidR="00BC76B0" w:rsidRPr="006B11FF" w:rsidRDefault="00191CCC" w:rsidP="006B11FF">
      <w:pPr>
        <w:ind w:firstLine="567"/>
        <w:jc w:val="both"/>
        <w:rPr>
          <w:snapToGrid w:val="0"/>
          <w:sz w:val="28"/>
          <w:szCs w:val="28"/>
        </w:rPr>
      </w:pPr>
      <w:r w:rsidRPr="006B11FF">
        <w:rPr>
          <w:snapToGrid w:val="0"/>
          <w:sz w:val="28"/>
          <w:szCs w:val="28"/>
        </w:rPr>
        <w:t>Доля расходов на общегосударственные вопросы, национальную оборону, национальную безопасность и правоохранительную деятельность в общих расходах бюджета составляет 23,0 % или 9 млн. 316 тыс. 300 руб.</w:t>
      </w:r>
    </w:p>
    <w:p w:rsidR="00EF2E28" w:rsidRPr="006B11FF" w:rsidRDefault="00EF2E28" w:rsidP="006B11FF">
      <w:pPr>
        <w:ind w:firstLine="567"/>
        <w:jc w:val="both"/>
        <w:rPr>
          <w:snapToGrid w:val="0"/>
          <w:sz w:val="28"/>
          <w:szCs w:val="28"/>
        </w:rPr>
      </w:pPr>
      <w:r w:rsidRPr="006B11FF">
        <w:rPr>
          <w:sz w:val="28"/>
          <w:szCs w:val="28"/>
        </w:rPr>
        <w:t xml:space="preserve">Межбюджетные трансферты из бюджета поселения бюджету муниципального района в соответствии с заключенными соглашениями о передаче полномочий в 2023 году составили </w:t>
      </w:r>
      <w:r w:rsidRPr="006B11FF">
        <w:rPr>
          <w:snapToGrid w:val="0"/>
          <w:sz w:val="28"/>
          <w:szCs w:val="28"/>
        </w:rPr>
        <w:t xml:space="preserve">48 тыс. 600 руб., в том числе на: </w:t>
      </w:r>
    </w:p>
    <w:p w:rsidR="00EF2E28" w:rsidRPr="006B11FF" w:rsidRDefault="00EF2E28" w:rsidP="006B11FF">
      <w:pPr>
        <w:ind w:firstLine="567"/>
        <w:jc w:val="both"/>
        <w:rPr>
          <w:snapToGrid w:val="0"/>
          <w:sz w:val="28"/>
          <w:szCs w:val="28"/>
        </w:rPr>
      </w:pPr>
      <w:r w:rsidRPr="006B11FF">
        <w:rPr>
          <w:snapToGrid w:val="0"/>
          <w:sz w:val="28"/>
          <w:szCs w:val="28"/>
        </w:rPr>
        <w:t xml:space="preserve">-осуществление внешнего муниципального финансового контроля                          – 19 тыс. 300 руб.; </w:t>
      </w:r>
    </w:p>
    <w:p w:rsidR="00EF2E28" w:rsidRPr="006B11FF" w:rsidRDefault="00EF2E28" w:rsidP="006B11FF">
      <w:pPr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6B11FF">
        <w:rPr>
          <w:snapToGrid w:val="0"/>
          <w:sz w:val="28"/>
          <w:szCs w:val="28"/>
        </w:rPr>
        <w:t>-осуществление полномочий по теплоснабжению населения                                    – 29 тыс. 300 руб.</w:t>
      </w:r>
    </w:p>
    <w:p w:rsidR="00D90398" w:rsidRPr="006B11FF" w:rsidRDefault="00D90398" w:rsidP="006B11FF">
      <w:pPr>
        <w:widowControl/>
        <w:shd w:val="clear" w:color="auto" w:fill="FFFFFF"/>
        <w:tabs>
          <w:tab w:val="left" w:pos="567"/>
          <w:tab w:val="left" w:pos="851"/>
          <w:tab w:val="left" w:pos="900"/>
        </w:tabs>
        <w:autoSpaceDE/>
        <w:autoSpaceDN/>
        <w:adjustRightInd/>
        <w:ind w:firstLine="567"/>
        <w:jc w:val="both"/>
        <w:rPr>
          <w:sz w:val="28"/>
          <w:szCs w:val="28"/>
          <w:shd w:val="clear" w:color="auto" w:fill="FFFFFF"/>
        </w:rPr>
      </w:pPr>
      <w:r w:rsidRPr="006B11FF">
        <w:rPr>
          <w:sz w:val="28"/>
          <w:szCs w:val="28"/>
          <w:shd w:val="clear" w:color="auto" w:fill="FFFFFF"/>
        </w:rPr>
        <w:lastRenderedPageBreak/>
        <w:t>Главным распорядителем средств бюджета является администрация Алексеевского сельского посе</w:t>
      </w:r>
      <w:r w:rsidR="00191CCC" w:rsidRPr="006B11FF">
        <w:rPr>
          <w:sz w:val="28"/>
          <w:szCs w:val="28"/>
          <w:shd w:val="clear" w:color="auto" w:fill="FFFFFF"/>
        </w:rPr>
        <w:t>ления Тихорецкого района. В 2023</w:t>
      </w:r>
      <w:r w:rsidRPr="006B11FF">
        <w:rPr>
          <w:sz w:val="28"/>
          <w:szCs w:val="28"/>
          <w:shd w:val="clear" w:color="auto" w:fill="FFFFFF"/>
        </w:rPr>
        <w:t xml:space="preserve"> году число муниципа</w:t>
      </w:r>
      <w:r w:rsidR="00191CCC" w:rsidRPr="006B11FF">
        <w:rPr>
          <w:sz w:val="28"/>
          <w:szCs w:val="28"/>
          <w:shd w:val="clear" w:color="auto" w:fill="FFFFFF"/>
        </w:rPr>
        <w:t xml:space="preserve">льных служащих в администрации </w:t>
      </w:r>
      <w:r w:rsidRPr="006B11FF">
        <w:rPr>
          <w:sz w:val="28"/>
          <w:szCs w:val="28"/>
          <w:shd w:val="clear" w:color="auto" w:fill="FFFFFF"/>
        </w:rPr>
        <w:t xml:space="preserve">не превысило предельную численность, установленную администрацией Краснодарского края. </w:t>
      </w:r>
    </w:p>
    <w:p w:rsidR="00CB6CB8" w:rsidRPr="006B11FF" w:rsidRDefault="00CB6CB8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B11FF">
        <w:rPr>
          <w:rFonts w:ascii="Times New Roman" w:hAnsi="Times New Roman"/>
          <w:sz w:val="28"/>
          <w:szCs w:val="28"/>
        </w:rPr>
        <w:t>Деятельность администрации Алексеевского сельского поселения по решению вопросов местного значения была сориентирована, прежде всего, на человека, на повышение качества жизни жителей поселения.</w:t>
      </w:r>
    </w:p>
    <w:p w:rsidR="00CB6CB8" w:rsidRPr="006B11FF" w:rsidRDefault="00CB6CB8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B11FF">
        <w:rPr>
          <w:rFonts w:ascii="Times New Roman" w:hAnsi="Times New Roman"/>
          <w:sz w:val="28"/>
          <w:szCs w:val="28"/>
        </w:rPr>
        <w:t>На территории Алексеевского сельского поселения проживает 8 тысяч 4</w:t>
      </w:r>
      <w:r w:rsidR="003758F1" w:rsidRPr="006B11FF">
        <w:rPr>
          <w:rFonts w:ascii="Times New Roman" w:hAnsi="Times New Roman"/>
          <w:sz w:val="28"/>
          <w:szCs w:val="28"/>
        </w:rPr>
        <w:t>2</w:t>
      </w:r>
      <w:r w:rsidR="00B53FB3" w:rsidRPr="006B11FF">
        <w:rPr>
          <w:rFonts w:ascii="Times New Roman" w:hAnsi="Times New Roman"/>
          <w:sz w:val="28"/>
          <w:szCs w:val="28"/>
        </w:rPr>
        <w:t>5</w:t>
      </w:r>
      <w:r w:rsidRPr="006B11FF">
        <w:rPr>
          <w:rFonts w:ascii="Times New Roman" w:hAnsi="Times New Roman"/>
          <w:sz w:val="28"/>
          <w:szCs w:val="28"/>
        </w:rPr>
        <w:t xml:space="preserve"> человек. Трудоспособное население составляет 5 тысяч 6</w:t>
      </w:r>
      <w:r w:rsidR="003758F1" w:rsidRPr="006B11FF">
        <w:rPr>
          <w:rFonts w:ascii="Times New Roman" w:hAnsi="Times New Roman"/>
          <w:sz w:val="28"/>
          <w:szCs w:val="28"/>
        </w:rPr>
        <w:t>5</w:t>
      </w:r>
      <w:r w:rsidR="00B53FB3" w:rsidRPr="006B11FF">
        <w:rPr>
          <w:rFonts w:ascii="Times New Roman" w:hAnsi="Times New Roman"/>
          <w:sz w:val="28"/>
          <w:szCs w:val="28"/>
        </w:rPr>
        <w:t>6</w:t>
      </w:r>
      <w:r w:rsidRPr="006B11FF">
        <w:rPr>
          <w:rFonts w:ascii="Times New Roman" w:hAnsi="Times New Roman"/>
          <w:sz w:val="28"/>
          <w:szCs w:val="28"/>
        </w:rPr>
        <w:t xml:space="preserve"> человек, занято в экономике – </w:t>
      </w:r>
      <w:r w:rsidR="003758F1" w:rsidRPr="006B11FF">
        <w:rPr>
          <w:rFonts w:ascii="Times New Roman" w:hAnsi="Times New Roman"/>
          <w:sz w:val="28"/>
          <w:szCs w:val="28"/>
        </w:rPr>
        <w:t>909</w:t>
      </w:r>
      <w:r w:rsidRPr="006B11FF">
        <w:rPr>
          <w:rFonts w:ascii="Times New Roman" w:hAnsi="Times New Roman"/>
          <w:sz w:val="28"/>
          <w:szCs w:val="28"/>
        </w:rPr>
        <w:t xml:space="preserve"> человек.</w:t>
      </w:r>
    </w:p>
    <w:p w:rsidR="00CB6CB8" w:rsidRPr="006B11FF" w:rsidRDefault="00CB6CB8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В сфере тарифного регулирования в 202</w:t>
      </w:r>
      <w:r w:rsidR="005B360A" w:rsidRPr="006B11FF">
        <w:rPr>
          <w:sz w:val="28"/>
          <w:szCs w:val="28"/>
        </w:rPr>
        <w:t>3</w:t>
      </w:r>
      <w:r w:rsidRPr="006B11FF">
        <w:rPr>
          <w:sz w:val="28"/>
          <w:szCs w:val="28"/>
        </w:rPr>
        <w:t xml:space="preserve"> году тарифы в Алексеевском сельском поселении не превысили максимального индекса роста установленного Министерством регионального развития РФ.</w:t>
      </w:r>
    </w:p>
    <w:p w:rsidR="004E4A83" w:rsidRPr="006B11FF" w:rsidRDefault="004E4A83" w:rsidP="006B11FF">
      <w:pPr>
        <w:tabs>
          <w:tab w:val="left" w:pos="567"/>
          <w:tab w:val="left" w:pos="851"/>
          <w:tab w:val="left" w:pos="900"/>
        </w:tabs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В целях улучшения экономической ситуации в Алексеевском сельском поселении, администрацией поселения </w:t>
      </w:r>
      <w:r w:rsidR="001F1026" w:rsidRPr="006B11FF">
        <w:rPr>
          <w:sz w:val="28"/>
          <w:szCs w:val="28"/>
        </w:rPr>
        <w:t>в 202</w:t>
      </w:r>
      <w:r w:rsidR="005B360A" w:rsidRPr="006B11FF">
        <w:rPr>
          <w:sz w:val="28"/>
          <w:szCs w:val="28"/>
        </w:rPr>
        <w:t>3</w:t>
      </w:r>
      <w:r w:rsidRPr="006B11FF">
        <w:rPr>
          <w:sz w:val="28"/>
          <w:szCs w:val="28"/>
        </w:rPr>
        <w:t xml:space="preserve"> году приняты следующие меры:</w:t>
      </w:r>
    </w:p>
    <w:p w:rsidR="00E12AAD" w:rsidRPr="006B11FF" w:rsidRDefault="00E12AAD" w:rsidP="006B11FF">
      <w:pPr>
        <w:tabs>
          <w:tab w:val="left" w:pos="567"/>
          <w:tab w:val="left" w:pos="851"/>
          <w:tab w:val="left" w:pos="900"/>
        </w:tabs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- проведено </w:t>
      </w:r>
      <w:r w:rsidR="00A2728E" w:rsidRPr="006B11FF">
        <w:rPr>
          <w:sz w:val="28"/>
          <w:szCs w:val="28"/>
        </w:rPr>
        <w:t>12</w:t>
      </w:r>
      <w:r w:rsidRPr="006B11FF">
        <w:rPr>
          <w:sz w:val="28"/>
          <w:szCs w:val="28"/>
        </w:rPr>
        <w:t xml:space="preserve"> рейдовых мероприятий по мониторингу цен на продукты первой необходимости (Цены соответствуют нормам, уста</w:t>
      </w:r>
      <w:r w:rsidR="00A2728E" w:rsidRPr="006B11FF">
        <w:rPr>
          <w:sz w:val="28"/>
          <w:szCs w:val="28"/>
        </w:rPr>
        <w:t>новленным на федеральном уровне</w:t>
      </w:r>
      <w:r w:rsidRPr="006B11FF">
        <w:rPr>
          <w:sz w:val="28"/>
          <w:szCs w:val="28"/>
        </w:rPr>
        <w:t xml:space="preserve">); </w:t>
      </w:r>
    </w:p>
    <w:p w:rsidR="004E4A83" w:rsidRPr="006B11FF" w:rsidRDefault="004E4A83" w:rsidP="006B11FF">
      <w:pPr>
        <w:tabs>
          <w:tab w:val="left" w:pos="567"/>
          <w:tab w:val="left" w:pos="851"/>
          <w:tab w:val="left" w:pos="900"/>
        </w:tabs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-совместно с руководителями ТОС проведено </w:t>
      </w:r>
      <w:r w:rsidR="00A2728E" w:rsidRPr="006B11FF">
        <w:rPr>
          <w:sz w:val="28"/>
          <w:szCs w:val="28"/>
        </w:rPr>
        <w:t>44</w:t>
      </w:r>
      <w:r w:rsidRPr="006B11FF">
        <w:rPr>
          <w:sz w:val="28"/>
          <w:szCs w:val="28"/>
        </w:rPr>
        <w:t xml:space="preserve"> рейд</w:t>
      </w:r>
      <w:r w:rsidR="006A0395" w:rsidRPr="006B11FF">
        <w:rPr>
          <w:sz w:val="28"/>
          <w:szCs w:val="28"/>
        </w:rPr>
        <w:t>а</w:t>
      </w:r>
      <w:r w:rsidRPr="006B11FF">
        <w:rPr>
          <w:sz w:val="28"/>
          <w:szCs w:val="28"/>
        </w:rPr>
        <w:t xml:space="preserve"> по месту жительства физических лиц, допустивших недоимку, с вручением квитанции для оплаты </w:t>
      </w:r>
      <w:r w:rsidR="00A2728E" w:rsidRPr="006B11FF">
        <w:rPr>
          <w:sz w:val="28"/>
          <w:szCs w:val="28"/>
        </w:rPr>
        <w:t>543</w:t>
      </w:r>
      <w:r w:rsidR="005B360A" w:rsidRPr="006B11FF">
        <w:rPr>
          <w:sz w:val="28"/>
          <w:szCs w:val="28"/>
        </w:rPr>
        <w:t xml:space="preserve"> неплательщикам.</w:t>
      </w:r>
    </w:p>
    <w:p w:rsidR="004D4E0A" w:rsidRPr="006B11FF" w:rsidRDefault="004D4E0A" w:rsidP="006B11FF">
      <w:pPr>
        <w:tabs>
          <w:tab w:val="left" w:pos="3342"/>
        </w:tabs>
        <w:ind w:firstLine="567"/>
        <w:jc w:val="both"/>
        <w:rPr>
          <w:b/>
          <w:sz w:val="28"/>
          <w:szCs w:val="28"/>
        </w:rPr>
      </w:pPr>
    </w:p>
    <w:p w:rsidR="00164D7A" w:rsidRPr="006B11FF" w:rsidRDefault="00164D7A" w:rsidP="006B11FF">
      <w:pPr>
        <w:tabs>
          <w:tab w:val="left" w:pos="3342"/>
        </w:tabs>
        <w:ind w:firstLine="567"/>
        <w:jc w:val="center"/>
        <w:rPr>
          <w:b/>
          <w:sz w:val="28"/>
          <w:szCs w:val="28"/>
        </w:rPr>
      </w:pPr>
      <w:r w:rsidRPr="006B11FF">
        <w:rPr>
          <w:b/>
          <w:sz w:val="28"/>
          <w:szCs w:val="28"/>
        </w:rPr>
        <w:t>Уважаемые жители поселения!</w:t>
      </w:r>
    </w:p>
    <w:p w:rsidR="00F21748" w:rsidRPr="006B11FF" w:rsidRDefault="00F21748" w:rsidP="006B11FF">
      <w:pPr>
        <w:ind w:firstLine="567"/>
        <w:jc w:val="both"/>
        <w:rPr>
          <w:sz w:val="28"/>
          <w:szCs w:val="28"/>
        </w:rPr>
      </w:pPr>
    </w:p>
    <w:p w:rsidR="00C745E8" w:rsidRPr="006B11FF" w:rsidRDefault="000A34D5" w:rsidP="006B11FF">
      <w:pPr>
        <w:ind w:firstLine="567"/>
        <w:jc w:val="both"/>
        <w:rPr>
          <w:sz w:val="28"/>
          <w:szCs w:val="28"/>
        </w:rPr>
      </w:pPr>
      <w:r w:rsidRPr="006B11FF">
        <w:rPr>
          <w:b/>
          <w:sz w:val="28"/>
          <w:szCs w:val="28"/>
        </w:rPr>
        <w:t>Для нас все задачи важные</w:t>
      </w:r>
      <w:r w:rsidRPr="006B11FF">
        <w:rPr>
          <w:sz w:val="28"/>
          <w:szCs w:val="28"/>
        </w:rPr>
        <w:t xml:space="preserve">, но особо хотел отметить, что </w:t>
      </w:r>
      <w:r w:rsidR="00C745E8" w:rsidRPr="006B11FF">
        <w:rPr>
          <w:sz w:val="28"/>
          <w:szCs w:val="28"/>
        </w:rPr>
        <w:t xml:space="preserve">ранее огонь мемориала «Братская могила мирных жителей, погибших во время фашистской оккупации, 1942 год» горел только по памятным датам, теперь пламя будет гореть непрерывно. На протяжении всего 2023 года велась </w:t>
      </w:r>
      <w:r w:rsidR="00AE7A42" w:rsidRPr="006B11FF">
        <w:rPr>
          <w:sz w:val="28"/>
          <w:szCs w:val="28"/>
        </w:rPr>
        <w:t>активная</w:t>
      </w:r>
      <w:r w:rsidR="00C745E8" w:rsidRPr="006B11FF">
        <w:rPr>
          <w:sz w:val="28"/>
          <w:szCs w:val="28"/>
        </w:rPr>
        <w:t xml:space="preserve"> работа по подключению  мемориала к сетевому газу «Вечный огонь».</w:t>
      </w:r>
    </w:p>
    <w:p w:rsidR="00C745E8" w:rsidRPr="006B11FF" w:rsidRDefault="00C745E8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Нам удалось выполнить  в рамках муниципальной программы «Развитие жилищно-коммунального хозяйства» следующую работу:</w:t>
      </w:r>
    </w:p>
    <w:p w:rsidR="00C745E8" w:rsidRPr="006B11FF" w:rsidRDefault="009E29CE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и</w:t>
      </w:r>
      <w:r w:rsidR="00C745E8" w:rsidRPr="006B11FF">
        <w:rPr>
          <w:sz w:val="28"/>
          <w:szCs w:val="28"/>
        </w:rPr>
        <w:t>зготов</w:t>
      </w:r>
      <w:r w:rsidRPr="006B11FF">
        <w:rPr>
          <w:sz w:val="28"/>
          <w:szCs w:val="28"/>
        </w:rPr>
        <w:t>лена</w:t>
      </w:r>
      <w:r w:rsidR="00C745E8" w:rsidRPr="006B11FF">
        <w:rPr>
          <w:sz w:val="28"/>
          <w:szCs w:val="28"/>
        </w:rPr>
        <w:t xml:space="preserve"> проектн</w:t>
      </w:r>
      <w:r w:rsidRPr="006B11FF">
        <w:rPr>
          <w:sz w:val="28"/>
          <w:szCs w:val="28"/>
        </w:rPr>
        <w:t>ая</w:t>
      </w:r>
      <w:r w:rsidR="00C745E8" w:rsidRPr="006B11FF">
        <w:rPr>
          <w:sz w:val="28"/>
          <w:szCs w:val="28"/>
        </w:rPr>
        <w:t xml:space="preserve"> документаци</w:t>
      </w:r>
      <w:r w:rsidRPr="006B11FF">
        <w:rPr>
          <w:sz w:val="28"/>
          <w:szCs w:val="28"/>
        </w:rPr>
        <w:t>я</w:t>
      </w:r>
      <w:r w:rsidR="00C745E8" w:rsidRPr="006B11FF">
        <w:rPr>
          <w:sz w:val="28"/>
          <w:szCs w:val="28"/>
        </w:rPr>
        <w:t xml:space="preserve"> </w:t>
      </w:r>
      <w:r w:rsidRPr="006B11FF">
        <w:rPr>
          <w:sz w:val="28"/>
          <w:szCs w:val="28"/>
        </w:rPr>
        <w:t xml:space="preserve">на </w:t>
      </w:r>
      <w:r w:rsidR="00C745E8" w:rsidRPr="006B11FF">
        <w:rPr>
          <w:sz w:val="28"/>
          <w:szCs w:val="28"/>
        </w:rPr>
        <w:t>«Газоснабжение «Вечного огня» в ст. Алексеевской Тихорецкого района</w:t>
      </w:r>
      <w:r w:rsidRPr="006B11FF">
        <w:rPr>
          <w:sz w:val="28"/>
          <w:szCs w:val="28"/>
        </w:rPr>
        <w:t>,</w:t>
      </w:r>
    </w:p>
    <w:p w:rsidR="009E29CE" w:rsidRPr="006B11FF" w:rsidRDefault="009E29CE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пройдено согласование с сетевыми организациями: ООО «Газпром межрегионгаз Краснодар» и филиалом № 3 АО «Газпром газораспределение Краснодар»</w:t>
      </w:r>
      <w:r w:rsidR="00F76527" w:rsidRPr="006B11FF">
        <w:rPr>
          <w:sz w:val="28"/>
          <w:szCs w:val="28"/>
        </w:rPr>
        <w:t>,</w:t>
      </w:r>
    </w:p>
    <w:p w:rsidR="00F76527" w:rsidRPr="006B11FF" w:rsidRDefault="00F76527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д</w:t>
      </w:r>
      <w:r w:rsidR="009E29CE" w:rsidRPr="006B11FF">
        <w:rPr>
          <w:sz w:val="28"/>
          <w:szCs w:val="28"/>
        </w:rPr>
        <w:t>ля выполнения строительно-монтажных работ по газификации мемориала было приобретено</w:t>
      </w:r>
      <w:r w:rsidRPr="006B11FF">
        <w:rPr>
          <w:sz w:val="28"/>
          <w:szCs w:val="28"/>
        </w:rPr>
        <w:t xml:space="preserve"> следующее </w:t>
      </w:r>
      <w:r w:rsidR="009E29CE" w:rsidRPr="006B11FF">
        <w:rPr>
          <w:sz w:val="28"/>
          <w:szCs w:val="28"/>
        </w:rPr>
        <w:t>оборудование</w:t>
      </w:r>
      <w:r w:rsidRPr="006B11FF">
        <w:rPr>
          <w:sz w:val="28"/>
          <w:szCs w:val="28"/>
        </w:rPr>
        <w:t>:</w:t>
      </w:r>
    </w:p>
    <w:p w:rsidR="00F76527" w:rsidRPr="006B11FF" w:rsidRDefault="00F76527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Горелка газовая ветроустойчивая для мемориала «Вечный огонь»,</w:t>
      </w:r>
    </w:p>
    <w:p w:rsidR="00F76527" w:rsidRPr="006B11FF" w:rsidRDefault="00F76527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Шкафной узел учета расхода газа ШУУРГ-25, </w:t>
      </w:r>
    </w:p>
    <w:p w:rsidR="00C745E8" w:rsidRPr="006B11FF" w:rsidRDefault="00F76527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Шкаф контроля и управления ШКУ,</w:t>
      </w:r>
    </w:p>
    <w:p w:rsidR="009E29CE" w:rsidRPr="006B11FF" w:rsidRDefault="00F76527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с приобретением расходных материалов.</w:t>
      </w:r>
    </w:p>
    <w:p w:rsidR="00F76527" w:rsidRPr="006B11FF" w:rsidRDefault="00F76527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построены газовые</w:t>
      </w:r>
      <w:r w:rsidR="00AE7A42" w:rsidRPr="006B11FF">
        <w:rPr>
          <w:sz w:val="28"/>
          <w:szCs w:val="28"/>
        </w:rPr>
        <w:t xml:space="preserve"> сети протяженностью 140 метров.</w:t>
      </w:r>
    </w:p>
    <w:p w:rsidR="00C745E8" w:rsidRPr="006B11FF" w:rsidRDefault="0058472E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3 ноября </w:t>
      </w:r>
      <w:r w:rsidR="000A34D5" w:rsidRPr="006B11FF">
        <w:rPr>
          <w:sz w:val="28"/>
          <w:szCs w:val="28"/>
        </w:rPr>
        <w:t>202</w:t>
      </w:r>
      <w:r w:rsidRPr="006B11FF">
        <w:rPr>
          <w:sz w:val="28"/>
          <w:szCs w:val="28"/>
        </w:rPr>
        <w:t>3</w:t>
      </w:r>
      <w:r w:rsidR="000A34D5" w:rsidRPr="006B11FF">
        <w:rPr>
          <w:sz w:val="28"/>
          <w:szCs w:val="28"/>
        </w:rPr>
        <w:t xml:space="preserve"> год</w:t>
      </w:r>
      <w:r w:rsidRPr="006B11FF">
        <w:rPr>
          <w:sz w:val="28"/>
          <w:szCs w:val="28"/>
        </w:rPr>
        <w:t>а</w:t>
      </w:r>
      <w:r w:rsidR="000A34D5" w:rsidRPr="006B11FF">
        <w:rPr>
          <w:sz w:val="28"/>
          <w:szCs w:val="28"/>
        </w:rPr>
        <w:t xml:space="preserve"> </w:t>
      </w:r>
      <w:r w:rsidR="00AE7A42" w:rsidRPr="006B11FF">
        <w:rPr>
          <w:sz w:val="28"/>
          <w:szCs w:val="28"/>
        </w:rPr>
        <w:t xml:space="preserve">состоялось торжественное подключение Вечного огня </w:t>
      </w:r>
      <w:r w:rsidR="00C745E8" w:rsidRPr="006B11FF">
        <w:rPr>
          <w:sz w:val="28"/>
          <w:szCs w:val="28"/>
        </w:rPr>
        <w:t xml:space="preserve">мемориала «Братская могила мирных жителей, погибших во время фашистской </w:t>
      </w:r>
      <w:r w:rsidR="00C745E8" w:rsidRPr="006B11FF">
        <w:rPr>
          <w:sz w:val="28"/>
          <w:szCs w:val="28"/>
        </w:rPr>
        <w:lastRenderedPageBreak/>
        <w:t>оккупации, 1942 год» в станице Алексеевской.</w:t>
      </w:r>
    </w:p>
    <w:p w:rsidR="00AE7A42" w:rsidRPr="006B11FF" w:rsidRDefault="00AE7A42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Безвозмездные поставки сетевого природного газа на мемориальный комплекс с Вечным огнем обеспечивает ООО «Газпром межрегионгаз Краснодар».</w:t>
      </w:r>
    </w:p>
    <w:p w:rsidR="007D6115" w:rsidRPr="006B11FF" w:rsidRDefault="0002372C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С целью приведения в соответствие с действующими требованиями национальных стандартов РФ, а также обеспечения безопасности дорожного движения улично-дорожной сети, прилегающей к образовательным учреждениям, к началу учебного 202</w:t>
      </w:r>
      <w:r w:rsidR="00AE7A42" w:rsidRPr="006B11FF">
        <w:rPr>
          <w:sz w:val="28"/>
          <w:szCs w:val="28"/>
        </w:rPr>
        <w:t>3</w:t>
      </w:r>
      <w:r w:rsidRPr="006B11FF">
        <w:rPr>
          <w:sz w:val="28"/>
          <w:szCs w:val="28"/>
        </w:rPr>
        <w:t xml:space="preserve"> года администрацией АСП ТР была проведена работа по устранению выявленных замечаний в эксплуатационном состоянии и обустройстве улично-дорожной сети к образовательным учреждениям.</w:t>
      </w:r>
    </w:p>
    <w:p w:rsidR="0027225F" w:rsidRPr="006B11FF" w:rsidRDefault="0042508A" w:rsidP="006B11FF">
      <w:pPr>
        <w:ind w:firstLine="567"/>
        <w:jc w:val="both"/>
        <w:rPr>
          <w:b/>
          <w:sz w:val="28"/>
          <w:szCs w:val="28"/>
        </w:rPr>
      </w:pPr>
      <w:r w:rsidRPr="006B11FF">
        <w:rPr>
          <w:sz w:val="28"/>
          <w:szCs w:val="28"/>
        </w:rPr>
        <w:t>В 202</w:t>
      </w:r>
      <w:r w:rsidR="00AE7A42" w:rsidRPr="006B11FF">
        <w:rPr>
          <w:sz w:val="28"/>
          <w:szCs w:val="28"/>
        </w:rPr>
        <w:t>3</w:t>
      </w:r>
      <w:r w:rsidR="006D7AB1" w:rsidRPr="006B11FF">
        <w:rPr>
          <w:sz w:val="28"/>
          <w:szCs w:val="28"/>
        </w:rPr>
        <w:t xml:space="preserve"> году </w:t>
      </w:r>
      <w:r w:rsidR="0027225F" w:rsidRPr="006B11FF">
        <w:rPr>
          <w:sz w:val="28"/>
          <w:szCs w:val="28"/>
        </w:rPr>
        <w:t>на модернизацию объектов коммунальной инфраструктуры направлено 342,9 тыс. рублей и выполнены следующие мероприятия: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Произведен ремонт погружного насоса для скважин ЭЦВ;</w:t>
      </w:r>
    </w:p>
    <w:p w:rsidR="0027225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Приобретена туба питьевая, соединения компрессионные.</w:t>
      </w:r>
    </w:p>
    <w:p w:rsidR="006B11FF" w:rsidRPr="006B11FF" w:rsidRDefault="006B11FF" w:rsidP="006B11FF">
      <w:pPr>
        <w:jc w:val="both"/>
        <w:rPr>
          <w:sz w:val="28"/>
          <w:szCs w:val="28"/>
        </w:rPr>
      </w:pP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Поселение принимает участие в следующих программах: «Развитие жилищно-коммунального и дорожного хозяйства».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По программе выполнены следующие мероприятия: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Услуги по зимнему содержанию автомобильных дорог местного значения в Алексеевском сельском поселении Тихорецкого района на сумму 134,2 тыс. рублей;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Услуги автогидроподъемника для проведения работ по ремонту и монтажу линий уличного освещения в ст. Алексеевской ул. Ленина, ул. Смело за Дело, ул. Школьная, ул. Западная. В ст. Краснооктябрьской ул. Пушкина, ул. Мичурина, ул. Мира. В пос. Пригородный ул. Центральная, ул. Строителей на сумму 192,0 тыс. 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Услуги по техническому обслуживанию сети наружного освещения (ревизией осветительных приборов) в ст. Алексеевской по ул. Ленина,                          ул. Западная, ул. Школьная, ул. Смело за дело, ул. Набережная;                                             в  ст. Краснооктябрьской по ул. Мира, ул. Пушкина; в  пос. Пригородном по  ул. Строителей, ул. Центральная,  ул. Садовая, ул. Вишневая, ул. Студенческая;  в пос. Овощном,  на сумму 769,0 тыс.руб.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Приобретен противогололедный метериал - пескосоль (смесь дорожная) на сумму 421,0 тыс.руб.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Выполнена разработка проектно-сметной документации (ПСД) на объект: «Ремонт тротуара по улице Школьной от улицы Пионерской до улицы Северной в ст. Алексеевской Тихорецкого района» на сумму 75,9 тыс.руб.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Выполнена разработка проектно-сметной документации (ПСД) на объект: «Капитальный ремонт автомобильной дороги по ул. Северной (устройство тротуара) от ул. Западной до ул. Восточной в ст. Алексеевской Тихорецкого района» на сумму 175,1 тыс. 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Выполнен пересчет сметной документации  на объект: «Ремонт тротуара по улице Школьной от улицы Пионерской до улицы Северной в ст. Алексеевской Тихорецкого района»  на сумму 2,6 тыс.руб.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lastRenderedPageBreak/>
        <w:t>- Выполнен пересчет сметной документации на объект: «Ремонт тротуара по ул. Пионерской от ПК 0+00 (от автодороги ул. Кочубея) до ПК 11+81 (ул. Космонавтов) в ст-це Алексеевской» на сумму 4,6 тыс. 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Нанесение горизонтальной дорожной разметки на автомобильных дорогах в ст. Краснооктябрьской (ул. Пушкина, ул. Мира, ул. Степная, ул. Штенгартовская),  ст. Алексеевской (ул. Северная, ул. Школьная, ул. Ленина возле № 36, 44, 45), пос. Пригородный, ул. Центральная (парковка - сквер)  на сумму 202,5 тыс. 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- </w:t>
      </w:r>
      <w:r w:rsidR="007E2988" w:rsidRPr="006B11FF">
        <w:rPr>
          <w:sz w:val="28"/>
          <w:szCs w:val="28"/>
        </w:rPr>
        <w:t>Оказаны у</w:t>
      </w:r>
      <w:r w:rsidRPr="006B11FF">
        <w:rPr>
          <w:sz w:val="28"/>
          <w:szCs w:val="28"/>
        </w:rPr>
        <w:t>слуги по планировке и профилированию полотна насыпи гравийных дорог местного значения на сумму 354,0 тыс. 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- </w:t>
      </w:r>
      <w:r w:rsidR="007E2988" w:rsidRPr="006B11FF">
        <w:rPr>
          <w:sz w:val="28"/>
          <w:szCs w:val="28"/>
        </w:rPr>
        <w:t xml:space="preserve">Оказаны услуги </w:t>
      </w:r>
      <w:r w:rsidRPr="006B11FF">
        <w:rPr>
          <w:sz w:val="28"/>
          <w:szCs w:val="28"/>
        </w:rPr>
        <w:t>по омолаживающей обрезке деревьев, по вырубке самосевных  и аварийных деревьев вдоль автомобильных дорог  на территории  поселения  на сумму 952,8 тыс.руб.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Выполнены работы по ямочному ремонту асфальтобетонного покрытия автомобильных дорог в Алексеевском сельском поселении Тихорецкого района в ст. Алексеевская, по  ул. Западная, по ул. Ленина, 45 (в районе СДК ст. Алексеевская), по ул. Ленина, 44  (в районе МБДОУ № 38 Ромашка ст. Алексеевская) на сумму  596,3  тыс. 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Выполнена разработка проекта организации дорожного движения на автомобильные дороги Алексеевского сельского поселения Тихорецкого района на сумму 280,0 тыс. 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- </w:t>
      </w:r>
      <w:r w:rsidR="007E2988" w:rsidRPr="006B11FF">
        <w:rPr>
          <w:sz w:val="28"/>
          <w:szCs w:val="28"/>
        </w:rPr>
        <w:t xml:space="preserve">Оказаны услуги </w:t>
      </w:r>
      <w:r w:rsidRPr="006B11FF">
        <w:rPr>
          <w:sz w:val="28"/>
          <w:szCs w:val="28"/>
        </w:rPr>
        <w:t xml:space="preserve"> по осуществлению строительного контроля по объекту: «Ямочный ремонт асфальтобетонного покрытия автомобильных дорог в Алексеевском сельском поселении Тихорецкого района Тихорецкого района» на сумму 12,7 тыс.руб.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Приобретение товара: саженцы декоративно-лиственных, хвойных деревьев и кустарников для благоустройства территории сквера в пос. Пригородном Алексеевского сельского поселения Тихорецкого района на сумму 48,6 тыс.руб.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Выполнение работ по установке детского игрового комплекса по                   ул. Центральной в пос. Пригородном на сумму 100,1 тыс.руб.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Приобретение ГПС для содержания автомобильных дорог поселения на сумму 16,5 тыс.руб.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Приобретение  знаков дорожных  на сумму 27,4 тыс.руб.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 Оказаны услуги по сбору и установке автобусных остановок, расположенных вдоль автомобильных дорог местного значения в Алексеевском сельском поселении Тихорецкого района  на сумму 120,0 тыс.руб.</w:t>
      </w:r>
    </w:p>
    <w:p w:rsidR="0027225F" w:rsidRPr="006B11FF" w:rsidRDefault="0027225F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Приобретены консольные светильники на солнечной батареи на сумму 170,0 тыс.руб.</w:t>
      </w:r>
    </w:p>
    <w:p w:rsidR="0033495A" w:rsidRPr="006B11FF" w:rsidRDefault="00227558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-</w:t>
      </w:r>
      <w:r w:rsidR="0033495A" w:rsidRPr="006B11FF">
        <w:rPr>
          <w:sz w:val="28"/>
          <w:szCs w:val="28"/>
        </w:rPr>
        <w:t xml:space="preserve"> </w:t>
      </w:r>
      <w:r w:rsidR="00FC14BF" w:rsidRPr="006B11FF">
        <w:rPr>
          <w:sz w:val="28"/>
          <w:szCs w:val="28"/>
        </w:rPr>
        <w:t xml:space="preserve">Алексеевское сельское поселение Тихорецкого района признано победителем краевого конкурса по отбору проектов местных инициатив в </w:t>
      </w:r>
      <w:r w:rsidRPr="006B11FF">
        <w:rPr>
          <w:sz w:val="28"/>
          <w:szCs w:val="28"/>
        </w:rPr>
        <w:t xml:space="preserve">              </w:t>
      </w:r>
      <w:r w:rsidR="00FC14BF" w:rsidRPr="006B11FF">
        <w:rPr>
          <w:sz w:val="28"/>
          <w:szCs w:val="28"/>
        </w:rPr>
        <w:t>2022 году</w:t>
      </w:r>
      <w:r w:rsidRPr="006B11FF">
        <w:rPr>
          <w:sz w:val="28"/>
          <w:szCs w:val="28"/>
        </w:rPr>
        <w:t xml:space="preserve"> на</w:t>
      </w:r>
      <w:r w:rsidR="00FC14BF" w:rsidRPr="006B11FF">
        <w:rPr>
          <w:sz w:val="28"/>
          <w:szCs w:val="28"/>
        </w:rPr>
        <w:t xml:space="preserve"> </w:t>
      </w:r>
      <w:r w:rsidRPr="006B11FF">
        <w:rPr>
          <w:sz w:val="28"/>
          <w:szCs w:val="28"/>
        </w:rPr>
        <w:t>«Лучший орган территориального общественного самоуправления».</w:t>
      </w:r>
      <w:r w:rsidR="00FC14BF" w:rsidRPr="006B11FF">
        <w:rPr>
          <w:sz w:val="28"/>
          <w:szCs w:val="28"/>
        </w:rPr>
        <w:t xml:space="preserve"> Дотация была направлена на развитие территории квартала № 8 станицы Краснооктябрьской, а именно на приобретение оборудования для детской спортивно-игровой площадки на сумму 340,9 тыс.руб.</w:t>
      </w:r>
    </w:p>
    <w:p w:rsidR="004F6221" w:rsidRDefault="00FC14BF" w:rsidP="004F6221">
      <w:pPr>
        <w:ind w:firstLine="567"/>
        <w:jc w:val="both"/>
        <w:rPr>
          <w:sz w:val="28"/>
          <w:szCs w:val="28"/>
        </w:rPr>
      </w:pPr>
      <w:r w:rsidRPr="006F0BFE">
        <w:rPr>
          <w:sz w:val="28"/>
          <w:szCs w:val="28"/>
        </w:rPr>
        <w:lastRenderedPageBreak/>
        <w:t xml:space="preserve">- </w:t>
      </w:r>
      <w:r w:rsidR="006F0BFE">
        <w:rPr>
          <w:sz w:val="28"/>
          <w:szCs w:val="28"/>
        </w:rPr>
        <w:t>Д</w:t>
      </w:r>
      <w:r w:rsidR="006F0BFE" w:rsidRPr="006B11FF">
        <w:rPr>
          <w:sz w:val="28"/>
          <w:szCs w:val="28"/>
        </w:rPr>
        <w:t>етск</w:t>
      </w:r>
      <w:r w:rsidR="006F0BFE">
        <w:rPr>
          <w:sz w:val="28"/>
          <w:szCs w:val="28"/>
        </w:rPr>
        <w:t>ие</w:t>
      </w:r>
      <w:r w:rsidR="006F0BFE" w:rsidRPr="006B11FF">
        <w:rPr>
          <w:sz w:val="28"/>
          <w:szCs w:val="28"/>
        </w:rPr>
        <w:t xml:space="preserve"> спортивно-игров</w:t>
      </w:r>
      <w:r w:rsidR="006F0BFE">
        <w:rPr>
          <w:sz w:val="28"/>
          <w:szCs w:val="28"/>
        </w:rPr>
        <w:t>ые</w:t>
      </w:r>
      <w:r w:rsidR="006F0BFE" w:rsidRPr="006B11FF">
        <w:rPr>
          <w:sz w:val="28"/>
          <w:szCs w:val="28"/>
        </w:rPr>
        <w:t xml:space="preserve"> площадк</w:t>
      </w:r>
      <w:r w:rsidR="006F0BFE">
        <w:rPr>
          <w:sz w:val="28"/>
          <w:szCs w:val="28"/>
        </w:rPr>
        <w:t>и</w:t>
      </w:r>
      <w:r w:rsidR="006F0BFE" w:rsidRPr="006F0BFE">
        <w:rPr>
          <w:sz w:val="28"/>
          <w:szCs w:val="28"/>
        </w:rPr>
        <w:t xml:space="preserve"> был</w:t>
      </w:r>
      <w:r w:rsidR="006F0BFE">
        <w:rPr>
          <w:sz w:val="28"/>
          <w:szCs w:val="28"/>
        </w:rPr>
        <w:t>и</w:t>
      </w:r>
      <w:r w:rsidR="006F0BFE" w:rsidRPr="006F0BFE">
        <w:rPr>
          <w:sz w:val="28"/>
          <w:szCs w:val="28"/>
        </w:rPr>
        <w:t xml:space="preserve"> установлен</w:t>
      </w:r>
      <w:r w:rsidR="006F0BFE">
        <w:rPr>
          <w:sz w:val="28"/>
          <w:szCs w:val="28"/>
        </w:rPr>
        <w:t xml:space="preserve">ы </w:t>
      </w:r>
      <w:r w:rsidR="006F0BFE" w:rsidRPr="006F0BFE">
        <w:rPr>
          <w:sz w:val="28"/>
          <w:szCs w:val="28"/>
        </w:rPr>
        <w:t xml:space="preserve"> по ул. Ленина и ул. Памяти 9 января в ст. Краснооктябрьской</w:t>
      </w:r>
      <w:r w:rsidR="006F0BFE">
        <w:rPr>
          <w:sz w:val="28"/>
          <w:szCs w:val="28"/>
        </w:rPr>
        <w:t>.</w:t>
      </w:r>
    </w:p>
    <w:p w:rsidR="004F6221" w:rsidRDefault="004F6221" w:rsidP="004F6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221">
        <w:rPr>
          <w:sz w:val="28"/>
          <w:szCs w:val="28"/>
        </w:rPr>
        <w:t>Выполнены строительно-монтажные, проектные работы по газификации объекта капитального строительства – мемориал «Вечный Огонь» на сумму – 563 тыс. руб.</w:t>
      </w:r>
      <w:r>
        <w:rPr>
          <w:sz w:val="28"/>
          <w:szCs w:val="28"/>
        </w:rPr>
        <w:t xml:space="preserve"> В ноябре 2023 года было осуществлено открытие </w:t>
      </w:r>
      <w:r w:rsidRPr="004F6221">
        <w:rPr>
          <w:sz w:val="28"/>
          <w:szCs w:val="28"/>
        </w:rPr>
        <w:t>мемориал</w:t>
      </w:r>
      <w:r>
        <w:rPr>
          <w:sz w:val="28"/>
          <w:szCs w:val="28"/>
        </w:rPr>
        <w:t>а</w:t>
      </w:r>
      <w:r w:rsidRPr="004F6221">
        <w:rPr>
          <w:sz w:val="28"/>
          <w:szCs w:val="28"/>
        </w:rPr>
        <w:t xml:space="preserve"> «Вечный Огонь»</w:t>
      </w:r>
      <w:r>
        <w:rPr>
          <w:sz w:val="28"/>
          <w:szCs w:val="28"/>
        </w:rPr>
        <w:t>.</w:t>
      </w:r>
    </w:p>
    <w:p w:rsidR="004F6221" w:rsidRPr="004F6221" w:rsidRDefault="004F6221" w:rsidP="004F6221">
      <w:pPr>
        <w:ind w:firstLine="567"/>
        <w:jc w:val="both"/>
        <w:rPr>
          <w:sz w:val="28"/>
          <w:szCs w:val="28"/>
        </w:rPr>
      </w:pPr>
      <w:r w:rsidRPr="004F6221">
        <w:rPr>
          <w:sz w:val="28"/>
          <w:szCs w:val="28"/>
        </w:rPr>
        <w:t>- Открыт сквер в п</w:t>
      </w:r>
      <w:r>
        <w:rPr>
          <w:sz w:val="28"/>
          <w:szCs w:val="28"/>
        </w:rPr>
        <w:t>ос</w:t>
      </w:r>
      <w:r w:rsidRPr="004F6221">
        <w:rPr>
          <w:sz w:val="28"/>
          <w:szCs w:val="28"/>
        </w:rPr>
        <w:t>. Пригородн</w:t>
      </w:r>
      <w:r>
        <w:rPr>
          <w:sz w:val="28"/>
          <w:szCs w:val="28"/>
        </w:rPr>
        <w:t>ом</w:t>
      </w:r>
      <w:r w:rsidRPr="004F6221">
        <w:rPr>
          <w:sz w:val="28"/>
          <w:szCs w:val="28"/>
        </w:rPr>
        <w:t xml:space="preserve">, стоимость строительства – 5054217,6 млн. руб. </w:t>
      </w:r>
      <w:r>
        <w:rPr>
          <w:sz w:val="28"/>
          <w:szCs w:val="28"/>
        </w:rPr>
        <w:t>Также было п</w:t>
      </w:r>
      <w:r w:rsidRPr="004F6221">
        <w:rPr>
          <w:sz w:val="28"/>
          <w:szCs w:val="28"/>
        </w:rPr>
        <w:t>роведено озеленение сквера в п</w:t>
      </w:r>
      <w:r>
        <w:rPr>
          <w:sz w:val="28"/>
          <w:szCs w:val="28"/>
        </w:rPr>
        <w:t>ос</w:t>
      </w:r>
      <w:r w:rsidRPr="004F6221">
        <w:rPr>
          <w:sz w:val="28"/>
          <w:szCs w:val="28"/>
        </w:rPr>
        <w:t>. Пригородн</w:t>
      </w:r>
      <w:r>
        <w:rPr>
          <w:sz w:val="28"/>
          <w:szCs w:val="28"/>
        </w:rPr>
        <w:t>ом</w:t>
      </w:r>
      <w:r w:rsidRPr="004F6221">
        <w:rPr>
          <w:sz w:val="28"/>
          <w:szCs w:val="28"/>
        </w:rPr>
        <w:t>, высажен</w:t>
      </w:r>
      <w:r>
        <w:rPr>
          <w:sz w:val="28"/>
          <w:szCs w:val="28"/>
        </w:rPr>
        <w:t>ы</w:t>
      </w:r>
      <w:r w:rsidRPr="004F6221">
        <w:rPr>
          <w:sz w:val="28"/>
          <w:szCs w:val="28"/>
        </w:rPr>
        <w:t xml:space="preserve"> саженц</w:t>
      </w:r>
      <w:r>
        <w:rPr>
          <w:sz w:val="28"/>
          <w:szCs w:val="28"/>
        </w:rPr>
        <w:t>ы</w:t>
      </w:r>
      <w:r w:rsidRPr="004F6221">
        <w:rPr>
          <w:sz w:val="28"/>
          <w:szCs w:val="28"/>
        </w:rPr>
        <w:t xml:space="preserve"> в количестве 80 штук на сумму – 48,5 тыс. руб.</w:t>
      </w:r>
    </w:p>
    <w:p w:rsidR="00FC14BF" w:rsidRPr="006B11FF" w:rsidRDefault="00FC14BF" w:rsidP="006B11FF">
      <w:pPr>
        <w:jc w:val="both"/>
        <w:rPr>
          <w:sz w:val="28"/>
          <w:szCs w:val="28"/>
        </w:rPr>
      </w:pPr>
      <w:bookmarkStart w:id="0" w:name="_GoBack"/>
      <w:bookmarkEnd w:id="0"/>
    </w:p>
    <w:p w:rsidR="0027225F" w:rsidRPr="006B11FF" w:rsidRDefault="0033495A" w:rsidP="006B11FF">
      <w:pPr>
        <w:ind w:firstLine="567"/>
        <w:jc w:val="both"/>
        <w:rPr>
          <w:color w:val="000000" w:themeColor="text1"/>
          <w:sz w:val="28"/>
          <w:szCs w:val="28"/>
        </w:rPr>
      </w:pPr>
      <w:r w:rsidRPr="006B11FF">
        <w:rPr>
          <w:color w:val="000000" w:themeColor="text1"/>
          <w:sz w:val="28"/>
          <w:szCs w:val="28"/>
        </w:rPr>
        <w:t>В преддверии Нового года за счет средств бюджета были приобретены подарочные наборы для 250 детей из многодетных мал</w:t>
      </w:r>
      <w:r w:rsidR="006F0BFE">
        <w:rPr>
          <w:color w:val="000000" w:themeColor="text1"/>
          <w:sz w:val="28"/>
          <w:szCs w:val="28"/>
        </w:rPr>
        <w:t xml:space="preserve">ообеспеченных семей на сумму 92 </w:t>
      </w:r>
      <w:r w:rsidRPr="006B11FF">
        <w:rPr>
          <w:color w:val="000000" w:themeColor="text1"/>
          <w:sz w:val="28"/>
          <w:szCs w:val="28"/>
        </w:rPr>
        <w:t>400 рублей, и 33 подарочных набора были приобретены депутатом Совета Алексеевского сельского поселения Тихорецкого района Гарибян Рубеном Сержиковичем.</w:t>
      </w:r>
    </w:p>
    <w:p w:rsidR="007E2988" w:rsidRPr="006B11FF" w:rsidRDefault="00DE52EE" w:rsidP="006B11FF">
      <w:pPr>
        <w:ind w:firstLine="567"/>
        <w:jc w:val="both"/>
        <w:rPr>
          <w:color w:val="000000" w:themeColor="text1"/>
          <w:sz w:val="28"/>
          <w:szCs w:val="28"/>
        </w:rPr>
      </w:pPr>
      <w:r w:rsidRPr="006B11FF">
        <w:rPr>
          <w:color w:val="000000" w:themeColor="text1"/>
          <w:sz w:val="28"/>
          <w:szCs w:val="28"/>
        </w:rPr>
        <w:t xml:space="preserve">Не могу не отметить, что в </w:t>
      </w:r>
      <w:r w:rsidR="0027225F" w:rsidRPr="006B11FF">
        <w:rPr>
          <w:color w:val="000000" w:themeColor="text1"/>
          <w:sz w:val="28"/>
          <w:szCs w:val="28"/>
        </w:rPr>
        <w:t xml:space="preserve">декабре 2023 года в рамках </w:t>
      </w:r>
      <w:r w:rsidR="007E2988" w:rsidRPr="006B11FF">
        <w:rPr>
          <w:color w:val="000000" w:themeColor="text1"/>
          <w:sz w:val="28"/>
          <w:szCs w:val="28"/>
        </w:rPr>
        <w:t xml:space="preserve">реализации </w:t>
      </w:r>
      <w:r w:rsidR="0027225F" w:rsidRPr="006B11FF">
        <w:rPr>
          <w:color w:val="000000" w:themeColor="text1"/>
          <w:sz w:val="28"/>
          <w:szCs w:val="28"/>
        </w:rPr>
        <w:t>национальн</w:t>
      </w:r>
      <w:r w:rsidR="007E2988" w:rsidRPr="006B11FF">
        <w:rPr>
          <w:color w:val="000000" w:themeColor="text1"/>
          <w:sz w:val="28"/>
          <w:szCs w:val="28"/>
        </w:rPr>
        <w:t>ого</w:t>
      </w:r>
      <w:r w:rsidR="0027225F" w:rsidRPr="006B11FF">
        <w:rPr>
          <w:color w:val="000000" w:themeColor="text1"/>
          <w:sz w:val="28"/>
          <w:szCs w:val="28"/>
        </w:rPr>
        <w:t xml:space="preserve"> проект</w:t>
      </w:r>
      <w:r w:rsidR="007E2988" w:rsidRPr="006B11FF">
        <w:rPr>
          <w:color w:val="000000" w:themeColor="text1"/>
          <w:sz w:val="28"/>
          <w:szCs w:val="28"/>
        </w:rPr>
        <w:t>а</w:t>
      </w:r>
      <w:r w:rsidR="0027225F" w:rsidRPr="006B11FF">
        <w:rPr>
          <w:color w:val="000000" w:themeColor="text1"/>
          <w:sz w:val="28"/>
          <w:szCs w:val="28"/>
        </w:rPr>
        <w:t xml:space="preserve"> «Жилье и городская среда» Федеральн</w:t>
      </w:r>
      <w:r w:rsidR="007E2988" w:rsidRPr="006B11FF">
        <w:rPr>
          <w:color w:val="000000" w:themeColor="text1"/>
          <w:sz w:val="28"/>
          <w:szCs w:val="28"/>
        </w:rPr>
        <w:t>ого</w:t>
      </w:r>
      <w:r w:rsidR="0027225F" w:rsidRPr="006B11FF">
        <w:rPr>
          <w:color w:val="000000" w:themeColor="text1"/>
          <w:sz w:val="28"/>
          <w:szCs w:val="28"/>
        </w:rPr>
        <w:t xml:space="preserve"> проект</w:t>
      </w:r>
      <w:r w:rsidR="007E2988" w:rsidRPr="006B11FF">
        <w:rPr>
          <w:color w:val="000000" w:themeColor="text1"/>
          <w:sz w:val="28"/>
          <w:szCs w:val="28"/>
        </w:rPr>
        <w:t>а</w:t>
      </w:r>
      <w:r w:rsidR="0027225F" w:rsidRPr="006B11FF">
        <w:rPr>
          <w:color w:val="000000" w:themeColor="text1"/>
          <w:sz w:val="28"/>
          <w:szCs w:val="28"/>
        </w:rPr>
        <w:t xml:space="preserve"> </w:t>
      </w:r>
      <w:r w:rsidR="007E2988" w:rsidRPr="006B11FF">
        <w:rPr>
          <w:color w:val="000000" w:themeColor="text1"/>
          <w:sz w:val="28"/>
          <w:szCs w:val="28"/>
        </w:rPr>
        <w:t>«</w:t>
      </w:r>
      <w:r w:rsidR="0027225F" w:rsidRPr="006B11FF">
        <w:rPr>
          <w:color w:val="000000" w:themeColor="text1"/>
          <w:sz w:val="28"/>
          <w:szCs w:val="28"/>
        </w:rPr>
        <w:t>Формирование комфортной городской среды</w:t>
      </w:r>
      <w:r w:rsidR="007E2988" w:rsidRPr="006B11FF">
        <w:rPr>
          <w:color w:val="000000" w:themeColor="text1"/>
          <w:sz w:val="28"/>
          <w:szCs w:val="28"/>
        </w:rPr>
        <w:t>» была проведена конкурентная процедура по определению подрядчика для выполнения работ в рамках 1 этапа по благоустройству общественной территории, расположенной по адресу: Краснодарский край, Тихорецкий район, ст. Алексеевская</w:t>
      </w:r>
      <w:r w:rsidR="009A06CE">
        <w:rPr>
          <w:color w:val="000000" w:themeColor="text1"/>
          <w:sz w:val="28"/>
          <w:szCs w:val="28"/>
        </w:rPr>
        <w:t>.</w:t>
      </w:r>
    </w:p>
    <w:p w:rsidR="007E2988" w:rsidRPr="006B11FF" w:rsidRDefault="007E2988" w:rsidP="006B11FF">
      <w:pPr>
        <w:widowControl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</w:rPr>
      </w:pPr>
      <w:r w:rsidRPr="006B11FF">
        <w:rPr>
          <w:color w:val="000000" w:themeColor="text1"/>
          <w:sz w:val="28"/>
          <w:szCs w:val="28"/>
        </w:rPr>
        <w:t>Победителем открытого конкурса в электронной форме был признан единственный участник закупки - ООО «СК «РУССТРОЙ».</w:t>
      </w:r>
    </w:p>
    <w:p w:rsidR="007E2988" w:rsidRPr="006B11FF" w:rsidRDefault="007E2988" w:rsidP="006B11FF">
      <w:pPr>
        <w:widowControl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</w:rPr>
      </w:pPr>
      <w:r w:rsidRPr="006B11FF">
        <w:rPr>
          <w:color w:val="000000" w:themeColor="text1"/>
          <w:sz w:val="28"/>
          <w:szCs w:val="28"/>
        </w:rPr>
        <w:t>Цена муниципального контракта составляет 27 461 710 (двадцать семь миллионов четыреста шестьдесят одна тысяча семьсот десять) рублей 00 копеек.</w:t>
      </w:r>
    </w:p>
    <w:p w:rsidR="007E2988" w:rsidRPr="006B11FF" w:rsidRDefault="007E2988" w:rsidP="006B11FF">
      <w:pPr>
        <w:ind w:firstLine="567"/>
        <w:jc w:val="both"/>
        <w:rPr>
          <w:color w:val="000000" w:themeColor="text1"/>
          <w:sz w:val="28"/>
          <w:szCs w:val="28"/>
        </w:rPr>
      </w:pPr>
      <w:r w:rsidRPr="006B11FF">
        <w:rPr>
          <w:color w:val="000000" w:themeColor="text1"/>
          <w:sz w:val="28"/>
          <w:szCs w:val="28"/>
        </w:rPr>
        <w:t>Работы будут завершены в августе 2024 года.</w:t>
      </w:r>
    </w:p>
    <w:p w:rsidR="00A434C0" w:rsidRPr="006B11FF" w:rsidRDefault="006B11FF" w:rsidP="006B11F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Благоустройство </w:t>
      </w:r>
      <w:r w:rsidR="00B762CC" w:rsidRPr="006B11FF">
        <w:rPr>
          <w:color w:val="000000" w:themeColor="text1"/>
          <w:sz w:val="28"/>
          <w:szCs w:val="28"/>
        </w:rPr>
        <w:t>территории, прилегающей к СДК ст. Алексеевской, обеспечит создание новых пешеходных зон</w:t>
      </w:r>
      <w:r w:rsidR="007E2988" w:rsidRPr="006B11FF">
        <w:rPr>
          <w:color w:val="000000" w:themeColor="text1"/>
          <w:sz w:val="28"/>
          <w:szCs w:val="28"/>
        </w:rPr>
        <w:t>, частичное устройство малых архитектурных форм (скамеек, урн), установка туалетного модуля.</w:t>
      </w:r>
    </w:p>
    <w:p w:rsidR="007E2988" w:rsidRPr="006B11FF" w:rsidRDefault="007E2988" w:rsidP="006B11FF">
      <w:pPr>
        <w:pStyle w:val="1"/>
        <w:shd w:val="clear" w:color="auto" w:fill="auto"/>
        <w:tabs>
          <w:tab w:val="left" w:pos="567"/>
          <w:tab w:val="left" w:pos="851"/>
          <w:tab w:val="left" w:pos="900"/>
        </w:tabs>
        <w:spacing w:before="0" w:line="240" w:lineRule="auto"/>
        <w:ind w:firstLine="567"/>
        <w:rPr>
          <w:sz w:val="28"/>
          <w:szCs w:val="28"/>
        </w:rPr>
      </w:pPr>
    </w:p>
    <w:p w:rsidR="00490AD3" w:rsidRPr="006B11FF" w:rsidRDefault="00490AD3" w:rsidP="006B11FF">
      <w:pPr>
        <w:pStyle w:val="a5"/>
        <w:spacing w:after="0"/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МКУК  «СДК Алексеевского СПТР» работает в тесном взаимодействии с различными ведомственными организациями и органами власти</w:t>
      </w:r>
      <w:r w:rsidR="0002372C" w:rsidRPr="006B11FF">
        <w:rPr>
          <w:sz w:val="28"/>
          <w:szCs w:val="28"/>
        </w:rPr>
        <w:t>.</w:t>
      </w:r>
    </w:p>
    <w:p w:rsidR="00F37EE6" w:rsidRPr="006B11FF" w:rsidRDefault="00F37EE6" w:rsidP="006B11FF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Соответственно, </w:t>
      </w:r>
      <w:r w:rsidR="00490AD3" w:rsidRPr="006B11FF">
        <w:rPr>
          <w:sz w:val="28"/>
          <w:szCs w:val="28"/>
        </w:rPr>
        <w:t xml:space="preserve">планы работы учреждения составляются </w:t>
      </w:r>
      <w:r w:rsidR="006B11FF">
        <w:rPr>
          <w:sz w:val="28"/>
          <w:szCs w:val="28"/>
        </w:rPr>
        <w:t xml:space="preserve">в тесном сотрудничестве </w:t>
      </w:r>
      <w:r w:rsidR="00490AD3" w:rsidRPr="006B11FF">
        <w:rPr>
          <w:sz w:val="28"/>
          <w:szCs w:val="28"/>
        </w:rPr>
        <w:t xml:space="preserve">с этими организациями. Это </w:t>
      </w:r>
      <w:r w:rsidR="006B11FF">
        <w:rPr>
          <w:sz w:val="28"/>
          <w:szCs w:val="28"/>
        </w:rPr>
        <w:t xml:space="preserve">помогает в реализации целевых </w:t>
      </w:r>
      <w:r w:rsidR="00490AD3" w:rsidRPr="006B11FF">
        <w:rPr>
          <w:sz w:val="28"/>
          <w:szCs w:val="28"/>
        </w:rPr>
        <w:t>региональных программ культурного развития в 202</w:t>
      </w:r>
      <w:r w:rsidR="00D30EF9" w:rsidRPr="006B11FF">
        <w:rPr>
          <w:sz w:val="28"/>
          <w:szCs w:val="28"/>
        </w:rPr>
        <w:t>3</w:t>
      </w:r>
      <w:r w:rsidR="00490AD3" w:rsidRPr="006B11FF">
        <w:rPr>
          <w:sz w:val="28"/>
          <w:szCs w:val="28"/>
        </w:rPr>
        <w:t xml:space="preserve"> году и проведении совместных мероприятий.</w:t>
      </w:r>
    </w:p>
    <w:p w:rsidR="00F37EE6" w:rsidRPr="006B11FF" w:rsidRDefault="00F37EE6" w:rsidP="006B11F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1FF">
        <w:rPr>
          <w:rFonts w:eastAsia="Calibri"/>
          <w:sz w:val="28"/>
          <w:szCs w:val="28"/>
          <w:lang w:eastAsia="en-US"/>
        </w:rPr>
        <w:t>Сельский Дом культуры</w:t>
      </w:r>
      <w:r w:rsidRPr="006B11FF">
        <w:rPr>
          <w:rFonts w:eastAsia="Calibri"/>
          <w:i/>
          <w:sz w:val="28"/>
          <w:szCs w:val="28"/>
          <w:lang w:eastAsia="en-US"/>
        </w:rPr>
        <w:t xml:space="preserve"> </w:t>
      </w:r>
      <w:r w:rsidRPr="006B11FF">
        <w:rPr>
          <w:rFonts w:eastAsia="Calibri"/>
          <w:sz w:val="28"/>
          <w:szCs w:val="28"/>
          <w:lang w:eastAsia="en-US"/>
        </w:rPr>
        <w:t xml:space="preserve">работает </w:t>
      </w:r>
      <w:r w:rsidR="0002372C" w:rsidRPr="006B11FF">
        <w:rPr>
          <w:rFonts w:eastAsia="Calibri"/>
          <w:sz w:val="28"/>
          <w:szCs w:val="28"/>
          <w:lang w:eastAsia="en-US"/>
        </w:rPr>
        <w:t>при</w:t>
      </w:r>
      <w:r w:rsidRPr="006B11FF">
        <w:rPr>
          <w:rFonts w:eastAsia="Calibri"/>
          <w:sz w:val="28"/>
          <w:szCs w:val="28"/>
          <w:lang w:eastAsia="en-US"/>
        </w:rPr>
        <w:t xml:space="preserve"> непосредственн</w:t>
      </w:r>
      <w:r w:rsidR="0002372C" w:rsidRPr="006B11FF">
        <w:rPr>
          <w:rFonts w:eastAsia="Calibri"/>
          <w:sz w:val="28"/>
          <w:szCs w:val="28"/>
          <w:lang w:eastAsia="en-US"/>
        </w:rPr>
        <w:t>о</w:t>
      </w:r>
      <w:r w:rsidRPr="006B11FF">
        <w:rPr>
          <w:rFonts w:eastAsia="Calibri"/>
          <w:sz w:val="28"/>
          <w:szCs w:val="28"/>
          <w:lang w:eastAsia="en-US"/>
        </w:rPr>
        <w:t>м контролем управления культуры, получая методические рекомендации, практическую помощь в проведении мероприятий местного, районного и краевого уровня.</w:t>
      </w:r>
    </w:p>
    <w:p w:rsidR="00BF39A9" w:rsidRPr="006B11FF" w:rsidRDefault="00BF39A9" w:rsidP="006B11FF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6B11FF">
        <w:rPr>
          <w:rFonts w:eastAsia="Calibri"/>
          <w:sz w:val="28"/>
          <w:szCs w:val="28"/>
          <w:lang w:eastAsia="en-US"/>
        </w:rPr>
        <w:t>Работа коллектива Дома культуры направлена на духовно – нравственное, гражданское, военно – патриотическое воспитание подрастающего поколения, а также формирование здорового образа жизни.</w:t>
      </w:r>
    </w:p>
    <w:p w:rsidR="00BB202A" w:rsidRPr="006B11FF" w:rsidRDefault="00BB202A" w:rsidP="006B11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За 2023 год в МКУК «СДК Алексеевского СПТР» было проведено</w:t>
      </w:r>
      <w:r w:rsidR="006B11FF">
        <w:rPr>
          <w:sz w:val="28"/>
          <w:szCs w:val="28"/>
        </w:rPr>
        <w:t xml:space="preserve">                   </w:t>
      </w:r>
      <w:r w:rsidRPr="006B11FF">
        <w:rPr>
          <w:sz w:val="28"/>
          <w:szCs w:val="28"/>
        </w:rPr>
        <w:t xml:space="preserve"> 971 мероприятие. Из них: онлайн мероприятий - 454, офлайн мероприятий - </w:t>
      </w:r>
      <w:r w:rsidRPr="006B11FF">
        <w:rPr>
          <w:sz w:val="28"/>
          <w:szCs w:val="28"/>
        </w:rPr>
        <w:lastRenderedPageBreak/>
        <w:t xml:space="preserve">517. Для детей проведено мероприятий – 361 (из них: онлайн - 113, офлайн - 248). Для молодёжи – 402(из них: онлайн - 239, офлайн - 163). </w:t>
      </w:r>
    </w:p>
    <w:p w:rsidR="00BB202A" w:rsidRPr="006B11FF" w:rsidRDefault="00BB202A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МКУК «СДК Алексеевского СПТР» работает в тесном взаимодействии с различными ведомственными организациями и органами власти: администрацией Алексеевского сельского поселения,  управлением культуры муниципального образования Тихорецкий район, управлением молодежной политики муниципального образования Тихорецкий район, общеобразовательными учреждениями СОШ № 37, ООШ № 20,  библиотеками, детскими дошкольными учреждениями «Ромашка» и «Чиполл</w:t>
      </w:r>
      <w:r w:rsidR="00FB0430" w:rsidRPr="006B11FF">
        <w:rPr>
          <w:sz w:val="28"/>
          <w:szCs w:val="28"/>
        </w:rPr>
        <w:t xml:space="preserve">ино», детской школой искусств, </w:t>
      </w:r>
      <w:r w:rsidRPr="006B11FF">
        <w:rPr>
          <w:sz w:val="28"/>
          <w:szCs w:val="28"/>
        </w:rPr>
        <w:t xml:space="preserve">Алексеевским Хуторским Казачьим обществом и ЦПС «Лидер», с Управлением социальной защиты населения министерства труда и социального развития Краснодарского края в Тихорецком районе, со всероссийским обществом слепых в г. Тихорецке, а также с Советом ветеранов, председателем которого является Грудинина Зоя Алексеевна, депутат Алексеевского сельского поселения. </w:t>
      </w:r>
    </w:p>
    <w:p w:rsidR="00BB202A" w:rsidRPr="006B11FF" w:rsidRDefault="00BB202A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Соответственно планы работы учреждения на год, летний период и школьные каникулы составляются в тесном сотрудничестве с этими организациями. Это помогает в реализации целевых региональных программ культурного развития и проведении совместных мероприятий. </w:t>
      </w:r>
    </w:p>
    <w:p w:rsidR="00BB202A" w:rsidRPr="006B11FF" w:rsidRDefault="00BB202A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Главной задачей учреждения культуры стало создание качественного, полезного, разнообразного и интересного досуга для всех категорий населения.</w:t>
      </w:r>
    </w:p>
    <w:p w:rsidR="00BB202A" w:rsidRPr="006B11FF" w:rsidRDefault="00BB202A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Для культурного обслуживания жителей с инвалидностью проживающих в населенных пунктах Алексеевского сельского поселения, не имеющих стационарных клубных учреждений, Дом культуры проводит выездные мероприятия: чествования.</w:t>
      </w:r>
    </w:p>
    <w:p w:rsidR="00BB202A" w:rsidRPr="006B11FF" w:rsidRDefault="00BB202A" w:rsidP="006B11FF">
      <w:pPr>
        <w:tabs>
          <w:tab w:val="left" w:pos="567"/>
          <w:tab w:val="left" w:pos="851"/>
          <w:tab w:val="left" w:pos="900"/>
        </w:tabs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Большое внимание уделяется развитию спорта, действуют секции футбола, волейбола, секция бокса. В 2023 году воспитанники секции бокса, под руководством тренера Сливко Артема Александровича, неоднократно являлись призерами в краевых соревнованиях. </w:t>
      </w:r>
    </w:p>
    <w:p w:rsidR="00BB202A" w:rsidRPr="006B11FF" w:rsidRDefault="00BB202A" w:rsidP="006B11FF">
      <w:pPr>
        <w:tabs>
          <w:tab w:val="left" w:pos="567"/>
          <w:tab w:val="left" w:pos="851"/>
          <w:tab w:val="left" w:pos="900"/>
        </w:tabs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Награды Алексеевского Дома Культуры за 2023 год:</w:t>
      </w:r>
    </w:p>
    <w:p w:rsidR="00BB202A" w:rsidRPr="006B11FF" w:rsidRDefault="00BB202A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  <w:lang w:val="en-US"/>
        </w:rPr>
        <w:t>X</w:t>
      </w:r>
      <w:r w:rsidRPr="006B11FF">
        <w:rPr>
          <w:sz w:val="28"/>
          <w:szCs w:val="28"/>
        </w:rPr>
        <w:t xml:space="preserve"> открытый православный фестиваль «Рождественская звезда»</w:t>
      </w:r>
      <w:r w:rsidR="006B11FF">
        <w:rPr>
          <w:sz w:val="28"/>
          <w:szCs w:val="28"/>
        </w:rPr>
        <w:t xml:space="preserve">                          </w:t>
      </w:r>
      <w:r w:rsidRPr="006B11FF">
        <w:rPr>
          <w:sz w:val="28"/>
          <w:szCs w:val="28"/>
        </w:rPr>
        <w:t xml:space="preserve"> ст. Тбилисская январь 2023 год детский вокальный кружок «Карамель», руководитель Браткова Ольга Александровна - Диплом коллектива;</w:t>
      </w:r>
    </w:p>
    <w:p w:rsidR="00BB202A" w:rsidRPr="006B11FF" w:rsidRDefault="00BB202A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Первый Межрегиональный Смотр-конкурс на лучшую презентацию профессионального мастерства среди работников учреждений культуры и социальной сферы Российской федерации «Кубанская лезгинка» </w:t>
      </w:r>
      <w:r w:rsidR="006B11FF">
        <w:rPr>
          <w:sz w:val="28"/>
          <w:szCs w:val="28"/>
        </w:rPr>
        <w:t xml:space="preserve">                      </w:t>
      </w:r>
      <w:r w:rsidRPr="006B11FF">
        <w:rPr>
          <w:sz w:val="28"/>
          <w:szCs w:val="28"/>
        </w:rPr>
        <w:t xml:space="preserve"> февраль</w:t>
      </w:r>
      <w:r w:rsidR="006B11FF">
        <w:rPr>
          <w:sz w:val="28"/>
          <w:szCs w:val="28"/>
        </w:rPr>
        <w:t xml:space="preserve"> </w:t>
      </w:r>
      <w:r w:rsidRPr="006B11FF">
        <w:rPr>
          <w:sz w:val="28"/>
          <w:szCs w:val="28"/>
        </w:rPr>
        <w:t xml:space="preserve">2023 год, детский танцевальный кружок «Гармония», руководитель Козубенко Татьяна Геннадьевна - Диплом </w:t>
      </w:r>
      <w:r w:rsidRPr="006B11FF">
        <w:rPr>
          <w:sz w:val="28"/>
          <w:szCs w:val="28"/>
          <w:lang w:val="en-US"/>
        </w:rPr>
        <w:t>III</w:t>
      </w:r>
      <w:r w:rsidRPr="006B11FF">
        <w:rPr>
          <w:sz w:val="28"/>
          <w:szCs w:val="28"/>
        </w:rPr>
        <w:t xml:space="preserve"> место;</w:t>
      </w:r>
    </w:p>
    <w:p w:rsidR="00BB202A" w:rsidRPr="006B11FF" w:rsidRDefault="00BB202A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Всероссийский культурно-благотворительный фестиваль детского творчества «Добрая Волна» февраль 2023 год, детский танцевальный кружок «Гармония», участник Дыщенко Милания, руководитель Козубенко Татьяна Геннадьевна - Диплом участника;</w:t>
      </w:r>
    </w:p>
    <w:p w:rsidR="00BB202A" w:rsidRPr="006B11FF" w:rsidRDefault="00BB202A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Второй открытый фестиваль «Пасхальный благовест», посвященный Светлому Христову Воскресению апрель 2023 год, кружок ДПИ «Фантазия», руководитель Ципурко Наталья Анатольевна – Диплом участника;</w:t>
      </w:r>
    </w:p>
    <w:p w:rsidR="00BB202A" w:rsidRPr="006B11FF" w:rsidRDefault="00BB202A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lastRenderedPageBreak/>
        <w:t xml:space="preserve">Конкурс детской казачьей песни в рамках празднования 78-летия Победы в Великой Отечественной Войне, апрель 2023 год, детский вокальный кружок «Карамель», руководитель Браткова Ольга Александровна - сертификат участника; </w:t>
      </w:r>
    </w:p>
    <w:p w:rsidR="00BB202A" w:rsidRPr="006B11FF" w:rsidRDefault="00BB202A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Всероссийский творческий конкурс «Русское лето», номинация «Театр», июль 2023 год, кружок современного молодежного творчества «Образ», руководитель Тахнова Светлана Владимировна - Диплом Лауреата 3 степени.</w:t>
      </w:r>
    </w:p>
    <w:p w:rsidR="00BB202A" w:rsidRDefault="00BB202A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Краевой фестиваль детского художественного творчества «Кубанские просторы» в номинации «Лучшее исполнение вокального произведения», июль 2023 год, участник Ефимов Михаил, руководитель Браткова Ольга Александровна - Диплом участника.</w:t>
      </w:r>
    </w:p>
    <w:p w:rsidR="006F0BFE" w:rsidRDefault="006A1D4E" w:rsidP="006B11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апреле 2023 года МКУК «Сельский Дом культуры Алексеевского сельского поселения Тихорецкого района» были приобретены микрофоны в количестве двух комплектов на сумму 140 тыс. руб. Так же в мае 2023 года были приобретены костюмы в количестве 12 штук на                                    сумму 84 тыс. руб.</w:t>
      </w:r>
    </w:p>
    <w:p w:rsidR="006A1D4E" w:rsidRDefault="006A1D4E" w:rsidP="006A1D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МКУК «Сельский Дом культуры АСПТР» участвует в национальном проекте по капитальному ремонту внутренней сети электроснабжения здания Дома культуры. Сумма контракта                               составляет 2 336 889 руб. 96 коп.</w:t>
      </w:r>
    </w:p>
    <w:p w:rsidR="006A1D4E" w:rsidRDefault="006A1D4E" w:rsidP="006A1D4E">
      <w:pPr>
        <w:ind w:firstLine="567"/>
        <w:jc w:val="both"/>
        <w:rPr>
          <w:sz w:val="28"/>
          <w:szCs w:val="28"/>
        </w:rPr>
      </w:pPr>
    </w:p>
    <w:p w:rsidR="00A47997" w:rsidRPr="006B11FF" w:rsidRDefault="0011038F" w:rsidP="006A1D4E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В 20</w:t>
      </w:r>
      <w:r w:rsidR="00616181" w:rsidRPr="006B11FF">
        <w:rPr>
          <w:sz w:val="28"/>
          <w:szCs w:val="28"/>
        </w:rPr>
        <w:t>2</w:t>
      </w:r>
      <w:r w:rsidR="00D30EF9" w:rsidRPr="006B11FF">
        <w:rPr>
          <w:sz w:val="28"/>
          <w:szCs w:val="28"/>
        </w:rPr>
        <w:t>3</w:t>
      </w:r>
      <w:r w:rsidRPr="006B11FF">
        <w:rPr>
          <w:sz w:val="28"/>
          <w:szCs w:val="28"/>
        </w:rPr>
        <w:t xml:space="preserve"> году к 7</w:t>
      </w:r>
      <w:r w:rsidR="00D30EF9" w:rsidRPr="006B11FF">
        <w:rPr>
          <w:sz w:val="28"/>
          <w:szCs w:val="28"/>
        </w:rPr>
        <w:t>8</w:t>
      </w:r>
      <w:r w:rsidRPr="006B11FF">
        <w:rPr>
          <w:sz w:val="28"/>
          <w:szCs w:val="28"/>
        </w:rPr>
        <w:t>-летию Победы в Великой отечественной войне все участники и инвалиды ВОВ, проживающие в поселении, были поздравлены и им были вручены памятные подарки. Такж</w:t>
      </w:r>
      <w:r w:rsidR="00931352" w:rsidRPr="006B11FF">
        <w:rPr>
          <w:sz w:val="28"/>
          <w:szCs w:val="28"/>
        </w:rPr>
        <w:t>е, для наших уважаемых ветеранов</w:t>
      </w:r>
      <w:r w:rsidRPr="006B11FF">
        <w:rPr>
          <w:sz w:val="28"/>
          <w:szCs w:val="28"/>
        </w:rPr>
        <w:t xml:space="preserve"> была организована подписка на газету «Тихорецкие вести»</w:t>
      </w:r>
      <w:r w:rsidR="00557B49" w:rsidRPr="006B11FF">
        <w:rPr>
          <w:sz w:val="28"/>
          <w:szCs w:val="28"/>
        </w:rPr>
        <w:t xml:space="preserve"> и «Кубанские новости»</w:t>
      </w:r>
      <w:r w:rsidR="00616181" w:rsidRPr="006B11FF">
        <w:rPr>
          <w:sz w:val="28"/>
          <w:szCs w:val="28"/>
        </w:rPr>
        <w:t>.</w:t>
      </w:r>
    </w:p>
    <w:p w:rsidR="0011038F" w:rsidRPr="006B11FF" w:rsidRDefault="0011038F" w:rsidP="006B11FF">
      <w:pPr>
        <w:tabs>
          <w:tab w:val="left" w:pos="851"/>
          <w:tab w:val="left" w:pos="1134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В 20</w:t>
      </w:r>
      <w:r w:rsidR="000B10F4" w:rsidRPr="006B11FF">
        <w:rPr>
          <w:sz w:val="28"/>
          <w:szCs w:val="28"/>
        </w:rPr>
        <w:t>2</w:t>
      </w:r>
      <w:r w:rsidR="00D30EF9" w:rsidRPr="006B11FF">
        <w:rPr>
          <w:sz w:val="28"/>
          <w:szCs w:val="28"/>
        </w:rPr>
        <w:t>3</w:t>
      </w:r>
      <w:r w:rsidRPr="006B11FF">
        <w:rPr>
          <w:sz w:val="28"/>
          <w:szCs w:val="28"/>
        </w:rPr>
        <w:t xml:space="preserve"> году при непосредственном участии руководителей ТОС выполнена большая работа, по сбору информации о неплательщиках налогов, и граждан,  не </w:t>
      </w:r>
      <w:r w:rsidR="00BF0B7E" w:rsidRPr="006B11FF">
        <w:rPr>
          <w:sz w:val="28"/>
          <w:szCs w:val="28"/>
        </w:rPr>
        <w:t>заключивших</w:t>
      </w:r>
      <w:r w:rsidRPr="006B11FF">
        <w:rPr>
          <w:sz w:val="28"/>
          <w:szCs w:val="28"/>
        </w:rPr>
        <w:t xml:space="preserve"> договора на вывоз мусора. </w:t>
      </w:r>
    </w:p>
    <w:p w:rsidR="0011038F" w:rsidRPr="006B11FF" w:rsidRDefault="001F0588" w:rsidP="006B11FF">
      <w:pPr>
        <w:tabs>
          <w:tab w:val="left" w:pos="851"/>
          <w:tab w:val="left" w:pos="1134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За отчетный период п</w:t>
      </w:r>
      <w:r w:rsidR="0011038F" w:rsidRPr="006B11FF">
        <w:rPr>
          <w:sz w:val="28"/>
          <w:szCs w:val="28"/>
        </w:rPr>
        <w:t xml:space="preserve">роведено </w:t>
      </w:r>
      <w:r w:rsidR="0035503A" w:rsidRPr="006B11FF">
        <w:rPr>
          <w:sz w:val="28"/>
          <w:szCs w:val="28"/>
        </w:rPr>
        <w:t>12</w:t>
      </w:r>
      <w:r w:rsidR="0011038F" w:rsidRPr="006B11FF">
        <w:rPr>
          <w:sz w:val="28"/>
          <w:szCs w:val="28"/>
        </w:rPr>
        <w:t xml:space="preserve"> заседаний </w:t>
      </w:r>
      <w:r w:rsidR="00490AD3" w:rsidRPr="006B11FF">
        <w:rPr>
          <w:sz w:val="28"/>
          <w:szCs w:val="28"/>
        </w:rPr>
        <w:t>комиссии</w:t>
      </w:r>
      <w:r w:rsidR="0011038F" w:rsidRPr="006B11FF">
        <w:rPr>
          <w:sz w:val="28"/>
          <w:szCs w:val="28"/>
        </w:rPr>
        <w:t xml:space="preserve"> профилактики, с общим охватом </w:t>
      </w:r>
      <w:r w:rsidR="00490AD3" w:rsidRPr="006B11FF">
        <w:rPr>
          <w:sz w:val="28"/>
          <w:szCs w:val="28"/>
        </w:rPr>
        <w:t>1</w:t>
      </w:r>
      <w:r w:rsidR="0035503A" w:rsidRPr="006B11FF">
        <w:rPr>
          <w:sz w:val="28"/>
          <w:szCs w:val="28"/>
        </w:rPr>
        <w:t>4</w:t>
      </w:r>
      <w:r w:rsidR="0011038F" w:rsidRPr="006B11FF">
        <w:rPr>
          <w:sz w:val="28"/>
          <w:szCs w:val="28"/>
        </w:rPr>
        <w:t xml:space="preserve"> человек, на которых рассматривались вопросы граждан, состоящих на различных видах учета.</w:t>
      </w:r>
    </w:p>
    <w:p w:rsidR="00BF0B7E" w:rsidRPr="006B11FF" w:rsidRDefault="00BF0B7E" w:rsidP="006B11FF">
      <w:pPr>
        <w:tabs>
          <w:tab w:val="left" w:pos="851"/>
          <w:tab w:val="left" w:pos="1134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Проведено </w:t>
      </w:r>
      <w:r w:rsidR="00BB202A" w:rsidRPr="006B11FF">
        <w:rPr>
          <w:sz w:val="28"/>
          <w:szCs w:val="28"/>
        </w:rPr>
        <w:t>36</w:t>
      </w:r>
      <w:r w:rsidRPr="006B11FF">
        <w:rPr>
          <w:sz w:val="28"/>
          <w:szCs w:val="28"/>
        </w:rPr>
        <w:t xml:space="preserve"> рейдов по пожарной безопасности, </w:t>
      </w:r>
      <w:r w:rsidR="00BB202A" w:rsidRPr="006B11FF">
        <w:rPr>
          <w:sz w:val="28"/>
          <w:szCs w:val="28"/>
        </w:rPr>
        <w:t>36</w:t>
      </w:r>
      <w:r w:rsidRPr="006B11FF">
        <w:rPr>
          <w:sz w:val="28"/>
          <w:szCs w:val="28"/>
        </w:rPr>
        <w:t xml:space="preserve"> рейдов по профилактике ландшафтных пожаров. </w:t>
      </w:r>
    </w:p>
    <w:p w:rsidR="004A5259" w:rsidRPr="006B11FF" w:rsidRDefault="00BF0B7E" w:rsidP="006B11FF">
      <w:pPr>
        <w:tabs>
          <w:tab w:val="left" w:pos="851"/>
          <w:tab w:val="left" w:pos="1134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Проведено </w:t>
      </w:r>
      <w:r w:rsidR="00B03045" w:rsidRPr="006B11FF">
        <w:rPr>
          <w:sz w:val="28"/>
          <w:szCs w:val="28"/>
        </w:rPr>
        <w:t>37</w:t>
      </w:r>
      <w:r w:rsidRPr="006B11FF">
        <w:rPr>
          <w:sz w:val="28"/>
          <w:szCs w:val="28"/>
        </w:rPr>
        <w:t xml:space="preserve"> рейдовых мероприятий по выявлению фактов нарушения миграционного законодательства. </w:t>
      </w:r>
    </w:p>
    <w:p w:rsidR="0002372C" w:rsidRPr="006B11FF" w:rsidRDefault="0002372C" w:rsidP="006B11FF">
      <w:pPr>
        <w:tabs>
          <w:tab w:val="left" w:pos="851"/>
          <w:tab w:val="left" w:pos="1134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</w:p>
    <w:p w:rsidR="00232627" w:rsidRPr="006B11FF" w:rsidRDefault="00232627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B11FF">
        <w:rPr>
          <w:rFonts w:ascii="Times New Roman" w:hAnsi="Times New Roman"/>
          <w:b/>
          <w:bCs/>
          <w:sz w:val="28"/>
          <w:szCs w:val="28"/>
        </w:rPr>
        <w:t>Обращения граждан</w:t>
      </w:r>
    </w:p>
    <w:p w:rsidR="00232627" w:rsidRPr="006B11FF" w:rsidRDefault="00232627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2627" w:rsidRPr="006B11FF" w:rsidRDefault="00232627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B11FF">
        <w:rPr>
          <w:rFonts w:ascii="Times New Roman" w:hAnsi="Times New Roman"/>
          <w:sz w:val="28"/>
          <w:szCs w:val="28"/>
        </w:rPr>
        <w:t>За 202</w:t>
      </w:r>
      <w:r w:rsidR="00D30EF9" w:rsidRPr="006B11FF">
        <w:rPr>
          <w:rFonts w:ascii="Times New Roman" w:hAnsi="Times New Roman"/>
          <w:sz w:val="28"/>
          <w:szCs w:val="28"/>
        </w:rPr>
        <w:t>3</w:t>
      </w:r>
      <w:r w:rsidRPr="006B11FF">
        <w:rPr>
          <w:rFonts w:ascii="Times New Roman" w:hAnsi="Times New Roman"/>
          <w:sz w:val="28"/>
          <w:szCs w:val="28"/>
        </w:rPr>
        <w:t xml:space="preserve"> год в администрацию Алексеевского сельского поселения поступило </w:t>
      </w:r>
      <w:r w:rsidR="00D30EF9" w:rsidRPr="006B11FF">
        <w:rPr>
          <w:rFonts w:ascii="Times New Roman" w:hAnsi="Times New Roman"/>
          <w:sz w:val="28"/>
          <w:szCs w:val="28"/>
        </w:rPr>
        <w:t>163</w:t>
      </w:r>
      <w:r w:rsidRPr="006B11FF">
        <w:rPr>
          <w:rFonts w:ascii="Times New Roman" w:hAnsi="Times New Roman"/>
          <w:sz w:val="28"/>
          <w:szCs w:val="28"/>
        </w:rPr>
        <w:t xml:space="preserve"> обращения граждан. Актуальными остались вопросы ремонта автодорог, освещения и водоснабжения в поселении. Комиссионно, с выездом на место, лично мной рассмотрены все обращения. Из числа поступивших обращений </w:t>
      </w:r>
      <w:r w:rsidR="00D30EF9" w:rsidRPr="006B11FF">
        <w:rPr>
          <w:rFonts w:ascii="Times New Roman" w:hAnsi="Times New Roman"/>
          <w:sz w:val="28"/>
          <w:szCs w:val="28"/>
        </w:rPr>
        <w:t>36</w:t>
      </w:r>
      <w:r w:rsidRPr="006B11FF">
        <w:rPr>
          <w:rFonts w:ascii="Times New Roman" w:hAnsi="Times New Roman"/>
          <w:sz w:val="28"/>
          <w:szCs w:val="28"/>
        </w:rPr>
        <w:t xml:space="preserve"> поддержано, разъяснено – </w:t>
      </w:r>
      <w:r w:rsidR="00D30EF9" w:rsidRPr="006B11FF">
        <w:rPr>
          <w:rFonts w:ascii="Times New Roman" w:hAnsi="Times New Roman"/>
          <w:sz w:val="28"/>
          <w:szCs w:val="28"/>
        </w:rPr>
        <w:t>135</w:t>
      </w:r>
      <w:r w:rsidRPr="006B11FF">
        <w:rPr>
          <w:rFonts w:ascii="Times New Roman" w:hAnsi="Times New Roman"/>
          <w:sz w:val="28"/>
          <w:szCs w:val="28"/>
        </w:rPr>
        <w:t xml:space="preserve">. На личном приеме </w:t>
      </w:r>
      <w:r w:rsidR="009558C4" w:rsidRPr="006B11FF">
        <w:rPr>
          <w:rFonts w:ascii="Times New Roman" w:hAnsi="Times New Roman"/>
          <w:sz w:val="28"/>
          <w:szCs w:val="28"/>
        </w:rPr>
        <w:t>мно</w:t>
      </w:r>
      <w:r w:rsidR="000323EC" w:rsidRPr="006B11FF">
        <w:rPr>
          <w:rFonts w:ascii="Times New Roman" w:hAnsi="Times New Roman"/>
          <w:sz w:val="28"/>
          <w:szCs w:val="28"/>
        </w:rPr>
        <w:t>й</w:t>
      </w:r>
      <w:r w:rsidRPr="006B11FF">
        <w:rPr>
          <w:rFonts w:ascii="Times New Roman" w:hAnsi="Times New Roman"/>
          <w:sz w:val="28"/>
          <w:szCs w:val="28"/>
        </w:rPr>
        <w:t xml:space="preserve"> </w:t>
      </w:r>
      <w:r w:rsidR="000323EC" w:rsidRPr="006B11FF">
        <w:rPr>
          <w:rFonts w:ascii="Times New Roman" w:hAnsi="Times New Roman"/>
          <w:sz w:val="28"/>
          <w:szCs w:val="28"/>
        </w:rPr>
        <w:t xml:space="preserve">принято </w:t>
      </w:r>
      <w:r w:rsidR="00D30EF9" w:rsidRPr="006B11FF">
        <w:rPr>
          <w:rFonts w:ascii="Times New Roman" w:hAnsi="Times New Roman"/>
          <w:sz w:val="28"/>
          <w:szCs w:val="28"/>
        </w:rPr>
        <w:t>10</w:t>
      </w:r>
      <w:r w:rsidRPr="006B11FF">
        <w:rPr>
          <w:rFonts w:ascii="Times New Roman" w:hAnsi="Times New Roman"/>
          <w:sz w:val="28"/>
          <w:szCs w:val="28"/>
        </w:rPr>
        <w:t xml:space="preserve"> граждан. Также хочу сообщить, что ни одно из поступивших обращений не </w:t>
      </w:r>
      <w:r w:rsidRPr="006B11FF">
        <w:rPr>
          <w:rFonts w:ascii="Times New Roman" w:hAnsi="Times New Roman"/>
          <w:sz w:val="28"/>
          <w:szCs w:val="28"/>
        </w:rPr>
        <w:lastRenderedPageBreak/>
        <w:t>рассмотрено с формулировкой «отказано», и все они находятся в работе и на контроле.</w:t>
      </w:r>
    </w:p>
    <w:p w:rsidR="00232627" w:rsidRPr="006B11FF" w:rsidRDefault="00232627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B11FF">
        <w:rPr>
          <w:rFonts w:ascii="Times New Roman" w:hAnsi="Times New Roman"/>
          <w:sz w:val="28"/>
          <w:szCs w:val="28"/>
        </w:rPr>
        <w:t xml:space="preserve">В целях совершенствования работы с обращениями граждан и ведения разъяснительной работы с населением, периодически проводятся сходы граждан по улицам. Основная цель таких сходов: узнать о проблемах из первых уст и оказать содействие в их решении. </w:t>
      </w:r>
    </w:p>
    <w:p w:rsidR="00232627" w:rsidRPr="006B11FF" w:rsidRDefault="00232627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B11FF">
        <w:rPr>
          <w:rFonts w:ascii="Times New Roman" w:hAnsi="Times New Roman"/>
          <w:sz w:val="28"/>
          <w:szCs w:val="28"/>
        </w:rPr>
        <w:t>Особое внимание уделяется проблемам малоимущих граждан. Им оказывается содействие в решении вопросов, требующих юридического сопровождения и разъяснения законодательной базы.</w:t>
      </w:r>
    </w:p>
    <w:p w:rsidR="00C12587" w:rsidRPr="006B11FF" w:rsidRDefault="00232627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B11FF">
        <w:rPr>
          <w:rFonts w:ascii="Times New Roman" w:hAnsi="Times New Roman"/>
          <w:sz w:val="28"/>
          <w:szCs w:val="28"/>
        </w:rPr>
        <w:t xml:space="preserve">В администрации создан </w:t>
      </w:r>
      <w:r w:rsidRPr="006B11FF">
        <w:rPr>
          <w:rFonts w:ascii="Times New Roman" w:hAnsi="Times New Roman"/>
          <w:bCs/>
          <w:sz w:val="28"/>
          <w:szCs w:val="28"/>
        </w:rPr>
        <w:t>Совет по противодействию коррупции</w:t>
      </w:r>
      <w:r w:rsidRPr="006B11FF">
        <w:rPr>
          <w:rFonts w:ascii="Times New Roman" w:hAnsi="Times New Roman"/>
          <w:sz w:val="28"/>
          <w:szCs w:val="28"/>
        </w:rPr>
        <w:t xml:space="preserve">, который проводит работу по недопущению коррупционных проявлений на муниципальной службе. Ежегодно сотрудники администрации повышают квалификацию, в должностные обязанности которых входит участие в противодействии коррупции. </w:t>
      </w:r>
    </w:p>
    <w:p w:rsidR="00232627" w:rsidRPr="006B11FF" w:rsidRDefault="00232627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B11FF">
        <w:rPr>
          <w:rFonts w:ascii="Times New Roman" w:hAnsi="Times New Roman"/>
          <w:sz w:val="28"/>
          <w:szCs w:val="28"/>
        </w:rPr>
        <w:t>Оказание услуг населению, в том числе в электронном виде, а также вся деятельность органов местного самоуправления, должны обеспечиваться информационной открытостью. Принято более 20 административных регламентов предоставления муниципальных услуг населению. За 202</w:t>
      </w:r>
      <w:r w:rsidR="00D30EF9" w:rsidRPr="006B11FF">
        <w:rPr>
          <w:rFonts w:ascii="Times New Roman" w:hAnsi="Times New Roman"/>
          <w:sz w:val="28"/>
          <w:szCs w:val="28"/>
        </w:rPr>
        <w:t>3</w:t>
      </w:r>
      <w:r w:rsidRPr="006B11FF">
        <w:rPr>
          <w:rFonts w:ascii="Times New Roman" w:hAnsi="Times New Roman"/>
          <w:sz w:val="28"/>
          <w:szCs w:val="28"/>
        </w:rPr>
        <w:t xml:space="preserve"> год гражданам выдано </w:t>
      </w:r>
      <w:r w:rsidR="00D30EF9" w:rsidRPr="006B11FF">
        <w:rPr>
          <w:rFonts w:ascii="Times New Roman" w:hAnsi="Times New Roman"/>
          <w:sz w:val="28"/>
          <w:szCs w:val="28"/>
        </w:rPr>
        <w:t>3005</w:t>
      </w:r>
      <w:r w:rsidRPr="006B11FF">
        <w:rPr>
          <w:rFonts w:ascii="Times New Roman" w:hAnsi="Times New Roman"/>
          <w:sz w:val="28"/>
          <w:szCs w:val="28"/>
        </w:rPr>
        <w:t xml:space="preserve"> справ</w:t>
      </w:r>
      <w:r w:rsidR="00D30EF9" w:rsidRPr="006B11FF">
        <w:rPr>
          <w:rFonts w:ascii="Times New Roman" w:hAnsi="Times New Roman"/>
          <w:sz w:val="28"/>
          <w:szCs w:val="28"/>
        </w:rPr>
        <w:t>ок</w:t>
      </w:r>
      <w:r w:rsidRPr="006B11FF">
        <w:rPr>
          <w:rFonts w:ascii="Times New Roman" w:hAnsi="Times New Roman"/>
          <w:sz w:val="28"/>
          <w:szCs w:val="28"/>
        </w:rPr>
        <w:t xml:space="preserve"> о составе семьи и выписок из похозяйственного учета.</w:t>
      </w:r>
    </w:p>
    <w:p w:rsidR="00232627" w:rsidRPr="006B11FF" w:rsidRDefault="00232627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B11FF">
        <w:rPr>
          <w:rFonts w:ascii="Times New Roman" w:hAnsi="Times New Roman"/>
          <w:sz w:val="28"/>
          <w:szCs w:val="28"/>
        </w:rPr>
        <w:t>Администрация Алексеевского сельского поселения проводит работу по усилению мер, направленных на обеспечение законности, качества составления и оформления проектов правовых актов. Проекты разработанных нормативных правовых актов администрации Алексеевского сельского поселения не позднее, чем за 15 дней до их принятия направляются в Тихорецкую межрайонную прокуратуру и размещаются на официальном сайте администрации в разделе «Антикоррупционная экспертиза» и «Независимая экспертиза». В 202</w:t>
      </w:r>
      <w:r w:rsidR="00CC2A0A" w:rsidRPr="006B11FF">
        <w:rPr>
          <w:rFonts w:ascii="Times New Roman" w:hAnsi="Times New Roman"/>
          <w:sz w:val="28"/>
          <w:szCs w:val="28"/>
        </w:rPr>
        <w:t>3</w:t>
      </w:r>
      <w:r w:rsidRPr="006B11FF">
        <w:rPr>
          <w:rFonts w:ascii="Times New Roman" w:hAnsi="Times New Roman"/>
          <w:sz w:val="28"/>
          <w:szCs w:val="28"/>
        </w:rPr>
        <w:t xml:space="preserve"> году принято </w:t>
      </w:r>
      <w:r w:rsidR="00CC2A0A" w:rsidRPr="006B11FF">
        <w:rPr>
          <w:rFonts w:ascii="Times New Roman" w:hAnsi="Times New Roman"/>
          <w:sz w:val="28"/>
          <w:szCs w:val="28"/>
        </w:rPr>
        <w:t>155</w:t>
      </w:r>
      <w:r w:rsidRPr="006B11FF">
        <w:rPr>
          <w:rFonts w:ascii="Times New Roman" w:hAnsi="Times New Roman"/>
          <w:sz w:val="28"/>
          <w:szCs w:val="28"/>
        </w:rPr>
        <w:t xml:space="preserve"> актов, из них </w:t>
      </w:r>
      <w:r w:rsidR="00CC2A0A" w:rsidRPr="006B11FF">
        <w:rPr>
          <w:rFonts w:ascii="Times New Roman" w:hAnsi="Times New Roman"/>
          <w:sz w:val="28"/>
          <w:szCs w:val="28"/>
        </w:rPr>
        <w:t>35</w:t>
      </w:r>
      <w:r w:rsidR="009558C4" w:rsidRPr="006B11FF">
        <w:rPr>
          <w:rFonts w:ascii="Times New Roman" w:hAnsi="Times New Roman"/>
          <w:sz w:val="28"/>
          <w:szCs w:val="28"/>
        </w:rPr>
        <w:t xml:space="preserve"> нормативно-правовых</w:t>
      </w:r>
      <w:r w:rsidRPr="006B11FF">
        <w:rPr>
          <w:rFonts w:ascii="Times New Roman" w:hAnsi="Times New Roman"/>
          <w:sz w:val="28"/>
          <w:szCs w:val="28"/>
        </w:rPr>
        <w:t xml:space="preserve"> акт</w:t>
      </w:r>
      <w:r w:rsidR="009558C4" w:rsidRPr="006B11FF">
        <w:rPr>
          <w:rFonts w:ascii="Times New Roman" w:hAnsi="Times New Roman"/>
          <w:sz w:val="28"/>
          <w:szCs w:val="28"/>
        </w:rPr>
        <w:t>ов</w:t>
      </w:r>
      <w:r w:rsidRPr="006B11FF">
        <w:rPr>
          <w:rFonts w:ascii="Times New Roman" w:hAnsi="Times New Roman"/>
          <w:sz w:val="28"/>
          <w:szCs w:val="28"/>
        </w:rPr>
        <w:t xml:space="preserve">. </w:t>
      </w:r>
    </w:p>
    <w:p w:rsidR="0002372C" w:rsidRPr="006B11FF" w:rsidRDefault="002578CD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B11FF">
        <w:rPr>
          <w:rFonts w:ascii="Times New Roman" w:hAnsi="Times New Roman"/>
          <w:sz w:val="28"/>
          <w:szCs w:val="28"/>
        </w:rPr>
        <w:t xml:space="preserve">Неоднократно оказывалась </w:t>
      </w:r>
      <w:r w:rsidR="0002372C" w:rsidRPr="006B11FF">
        <w:rPr>
          <w:rFonts w:ascii="Times New Roman" w:hAnsi="Times New Roman"/>
          <w:sz w:val="28"/>
          <w:szCs w:val="28"/>
        </w:rPr>
        <w:t>помощь в покосе травы жителям пенсионного возраста и инвалидам, а также в предоставлении твердого топлива (дрова).</w:t>
      </w:r>
    </w:p>
    <w:p w:rsidR="0002372C" w:rsidRPr="006B11FF" w:rsidRDefault="0002372C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B11FF">
        <w:rPr>
          <w:rFonts w:ascii="Times New Roman" w:hAnsi="Times New Roman"/>
          <w:sz w:val="28"/>
          <w:szCs w:val="28"/>
        </w:rPr>
        <w:t>В 202</w:t>
      </w:r>
      <w:r w:rsidR="002578CD" w:rsidRPr="006B11FF">
        <w:rPr>
          <w:rFonts w:ascii="Times New Roman" w:hAnsi="Times New Roman"/>
          <w:sz w:val="28"/>
          <w:szCs w:val="28"/>
        </w:rPr>
        <w:t>3</w:t>
      </w:r>
      <w:r w:rsidRPr="006B11FF">
        <w:rPr>
          <w:rFonts w:ascii="Times New Roman" w:hAnsi="Times New Roman"/>
          <w:sz w:val="28"/>
          <w:szCs w:val="28"/>
        </w:rPr>
        <w:t xml:space="preserve"> году проведена работа по очистке от поросли перекрестков по </w:t>
      </w:r>
      <w:r w:rsidR="002578CD" w:rsidRPr="006B11FF">
        <w:rPr>
          <w:rFonts w:ascii="Times New Roman" w:hAnsi="Times New Roman"/>
          <w:sz w:val="28"/>
          <w:szCs w:val="28"/>
        </w:rPr>
        <w:t xml:space="preserve">            </w:t>
      </w:r>
      <w:r w:rsidRPr="006B11FF">
        <w:rPr>
          <w:rFonts w:ascii="Times New Roman" w:hAnsi="Times New Roman"/>
          <w:sz w:val="28"/>
          <w:szCs w:val="28"/>
        </w:rPr>
        <w:t>ул. Ленина, ул. Садовая, ул. Школьная, ул. 50 лет Советской Власти</w:t>
      </w:r>
      <w:r w:rsidR="002578CD" w:rsidRPr="006B11FF">
        <w:rPr>
          <w:rFonts w:ascii="Times New Roman" w:hAnsi="Times New Roman"/>
          <w:sz w:val="28"/>
          <w:szCs w:val="28"/>
        </w:rPr>
        <w:t>,                          ул. Первомайская</w:t>
      </w:r>
      <w:r w:rsidR="006F0AF7" w:rsidRPr="006B11FF">
        <w:rPr>
          <w:rFonts w:ascii="Times New Roman" w:hAnsi="Times New Roman"/>
          <w:sz w:val="28"/>
          <w:szCs w:val="28"/>
        </w:rPr>
        <w:t xml:space="preserve"> </w:t>
      </w:r>
      <w:r w:rsidRPr="006B11FF">
        <w:rPr>
          <w:rFonts w:ascii="Times New Roman" w:hAnsi="Times New Roman"/>
          <w:sz w:val="28"/>
          <w:szCs w:val="28"/>
        </w:rPr>
        <w:t>в</w:t>
      </w:r>
      <w:r w:rsidR="002578CD" w:rsidRPr="006B11FF">
        <w:rPr>
          <w:rFonts w:ascii="Times New Roman" w:hAnsi="Times New Roman"/>
          <w:sz w:val="28"/>
          <w:szCs w:val="28"/>
        </w:rPr>
        <w:t xml:space="preserve"> </w:t>
      </w:r>
      <w:r w:rsidRPr="006B11FF">
        <w:rPr>
          <w:rFonts w:ascii="Times New Roman" w:hAnsi="Times New Roman"/>
          <w:sz w:val="28"/>
          <w:szCs w:val="28"/>
        </w:rPr>
        <w:t>ст. Алексеевской, ул. Златогорская,</w:t>
      </w:r>
      <w:r w:rsidR="002578CD" w:rsidRPr="006B11FF">
        <w:rPr>
          <w:rFonts w:ascii="Times New Roman" w:hAnsi="Times New Roman"/>
          <w:sz w:val="28"/>
          <w:szCs w:val="28"/>
        </w:rPr>
        <w:t xml:space="preserve"> </w:t>
      </w:r>
      <w:r w:rsidRPr="006B11FF">
        <w:rPr>
          <w:rFonts w:ascii="Times New Roman" w:hAnsi="Times New Roman"/>
          <w:sz w:val="28"/>
          <w:szCs w:val="28"/>
        </w:rPr>
        <w:t>ул. Раздольная</w:t>
      </w:r>
      <w:r w:rsidR="006F0AF7" w:rsidRPr="006B11FF">
        <w:rPr>
          <w:rFonts w:ascii="Times New Roman" w:hAnsi="Times New Roman"/>
          <w:sz w:val="28"/>
          <w:szCs w:val="28"/>
        </w:rPr>
        <w:t>, Строителей</w:t>
      </w:r>
      <w:r w:rsidRPr="006B11FF">
        <w:rPr>
          <w:rFonts w:ascii="Times New Roman" w:hAnsi="Times New Roman"/>
          <w:sz w:val="28"/>
          <w:szCs w:val="28"/>
        </w:rPr>
        <w:t xml:space="preserve"> в</w:t>
      </w:r>
      <w:r w:rsidR="002578CD" w:rsidRPr="006B11FF">
        <w:rPr>
          <w:rFonts w:ascii="Times New Roman" w:hAnsi="Times New Roman"/>
          <w:sz w:val="28"/>
          <w:szCs w:val="28"/>
        </w:rPr>
        <w:t xml:space="preserve"> пос. Пригородном, </w:t>
      </w:r>
      <w:r w:rsidR="006F0AF7" w:rsidRPr="006B11FF">
        <w:rPr>
          <w:rFonts w:ascii="Times New Roman" w:hAnsi="Times New Roman"/>
          <w:sz w:val="28"/>
          <w:szCs w:val="28"/>
        </w:rPr>
        <w:t>ул. Ленина, ул. Зеленая, О. Кошевого,                   ул. Штенгартовская в ст. Краснооктябрьской.</w:t>
      </w:r>
    </w:p>
    <w:p w:rsidR="004D4E0A" w:rsidRPr="006B11FF" w:rsidRDefault="004D4E0A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BFE" w:rsidRPr="006F0BFE" w:rsidRDefault="00B762CC" w:rsidP="006B11FF">
      <w:pPr>
        <w:tabs>
          <w:tab w:val="left" w:pos="567"/>
          <w:tab w:val="left" w:pos="851"/>
          <w:tab w:val="left" w:pos="900"/>
        </w:tabs>
        <w:ind w:firstLine="567"/>
        <w:jc w:val="both"/>
        <w:rPr>
          <w:sz w:val="28"/>
          <w:szCs w:val="28"/>
        </w:rPr>
      </w:pPr>
      <w:r w:rsidRPr="006F0BFE">
        <w:rPr>
          <w:b/>
          <w:sz w:val="28"/>
          <w:szCs w:val="28"/>
        </w:rPr>
        <w:t>В конце своего отчета хотелось бы</w:t>
      </w:r>
      <w:r w:rsidRPr="006F0BFE">
        <w:rPr>
          <w:sz w:val="28"/>
          <w:szCs w:val="28"/>
        </w:rPr>
        <w:t xml:space="preserve"> </w:t>
      </w:r>
      <w:r w:rsidRPr="006F0BFE">
        <w:rPr>
          <w:b/>
          <w:sz w:val="28"/>
          <w:szCs w:val="28"/>
        </w:rPr>
        <w:t xml:space="preserve">уделить особое внимание </w:t>
      </w:r>
      <w:r w:rsidR="0002372C" w:rsidRPr="006F0BFE">
        <w:rPr>
          <w:b/>
          <w:sz w:val="28"/>
          <w:szCs w:val="28"/>
        </w:rPr>
        <w:t xml:space="preserve">одной из основных </w:t>
      </w:r>
      <w:r w:rsidRPr="006F0BFE">
        <w:rPr>
          <w:b/>
          <w:sz w:val="28"/>
          <w:szCs w:val="28"/>
        </w:rPr>
        <w:t>проблем</w:t>
      </w:r>
    </w:p>
    <w:p w:rsidR="00342442" w:rsidRPr="006F0BFE" w:rsidRDefault="00342442" w:rsidP="006B11FF">
      <w:pPr>
        <w:tabs>
          <w:tab w:val="left" w:pos="567"/>
          <w:tab w:val="left" w:pos="851"/>
          <w:tab w:val="left" w:pos="900"/>
        </w:tabs>
        <w:ind w:firstLine="567"/>
        <w:jc w:val="both"/>
        <w:rPr>
          <w:sz w:val="28"/>
          <w:szCs w:val="28"/>
        </w:rPr>
      </w:pPr>
      <w:r w:rsidRPr="006F0BFE">
        <w:rPr>
          <w:sz w:val="28"/>
          <w:szCs w:val="28"/>
        </w:rPr>
        <w:t xml:space="preserve">Высокий уровень физического износа сетей водоснабжения,                                  низкие темпы их ремонта и замены, а также процедура несостоятельности (банкротства) ООО «Энергосервис» и ООО «Ани», существенно влияют на оказание услуг населению. </w:t>
      </w:r>
    </w:p>
    <w:p w:rsidR="00342442" w:rsidRPr="006F0BFE" w:rsidRDefault="00690636" w:rsidP="006B11FF">
      <w:pPr>
        <w:tabs>
          <w:tab w:val="left" w:pos="567"/>
          <w:tab w:val="left" w:pos="851"/>
          <w:tab w:val="left" w:pos="900"/>
        </w:tabs>
        <w:ind w:firstLine="567"/>
        <w:jc w:val="both"/>
        <w:rPr>
          <w:sz w:val="28"/>
          <w:szCs w:val="28"/>
        </w:rPr>
      </w:pPr>
      <w:r w:rsidRPr="006F0BFE">
        <w:rPr>
          <w:sz w:val="28"/>
          <w:szCs w:val="28"/>
        </w:rPr>
        <w:t>В</w:t>
      </w:r>
      <w:r w:rsidR="00B762CC" w:rsidRPr="006F0BFE">
        <w:rPr>
          <w:sz w:val="28"/>
          <w:szCs w:val="28"/>
        </w:rPr>
        <w:t xml:space="preserve"> отношении </w:t>
      </w:r>
      <w:r w:rsidRPr="006F0BFE">
        <w:rPr>
          <w:sz w:val="28"/>
          <w:szCs w:val="28"/>
        </w:rPr>
        <w:t>вышеуказанных организаций</w:t>
      </w:r>
      <w:r w:rsidR="00B762CC" w:rsidRPr="006F0BFE">
        <w:rPr>
          <w:sz w:val="28"/>
          <w:szCs w:val="28"/>
        </w:rPr>
        <w:t xml:space="preserve"> введена процедура конкурсного производства. Конкурсным управляющим ООО «Энергосервис»</w:t>
      </w:r>
      <w:r w:rsidRPr="006F0BFE">
        <w:rPr>
          <w:sz w:val="28"/>
          <w:szCs w:val="28"/>
        </w:rPr>
        <w:t>, ООО «Ани»</w:t>
      </w:r>
      <w:r w:rsidR="00B762CC" w:rsidRPr="006F0BFE">
        <w:rPr>
          <w:sz w:val="28"/>
          <w:szCs w:val="28"/>
        </w:rPr>
        <w:t xml:space="preserve"> Саркисян А</w:t>
      </w:r>
      <w:r w:rsidRPr="006F0BFE">
        <w:rPr>
          <w:sz w:val="28"/>
          <w:szCs w:val="28"/>
        </w:rPr>
        <w:t>рамаисом Каджиковичем.</w:t>
      </w:r>
      <w:r w:rsidR="00B762CC" w:rsidRPr="006F0BFE">
        <w:rPr>
          <w:sz w:val="28"/>
          <w:szCs w:val="28"/>
        </w:rPr>
        <w:t xml:space="preserve"> </w:t>
      </w:r>
      <w:r w:rsidR="00342442" w:rsidRPr="006F0BFE">
        <w:rPr>
          <w:sz w:val="28"/>
          <w:szCs w:val="28"/>
        </w:rPr>
        <w:tab/>
      </w:r>
    </w:p>
    <w:p w:rsidR="00B762CC" w:rsidRPr="006F0BFE" w:rsidRDefault="00690636" w:rsidP="006B11FF">
      <w:pPr>
        <w:tabs>
          <w:tab w:val="left" w:pos="567"/>
          <w:tab w:val="left" w:pos="851"/>
          <w:tab w:val="left" w:pos="900"/>
        </w:tabs>
        <w:ind w:firstLine="567"/>
        <w:jc w:val="both"/>
        <w:rPr>
          <w:sz w:val="28"/>
          <w:szCs w:val="28"/>
        </w:rPr>
      </w:pPr>
      <w:r w:rsidRPr="006F0BFE">
        <w:rPr>
          <w:sz w:val="28"/>
          <w:szCs w:val="28"/>
        </w:rPr>
        <w:lastRenderedPageBreak/>
        <w:t>М</w:t>
      </w:r>
      <w:r w:rsidR="00B762CC" w:rsidRPr="006F0BFE">
        <w:rPr>
          <w:sz w:val="28"/>
          <w:szCs w:val="28"/>
        </w:rPr>
        <w:t>еры, установленные Федеральным законом от 7 декабря  2011 года № 416-ФЗ «О водоснабжении и водоотведении» (далее -  Федеральный закон № 416-ФЗ) по обеспечени</w:t>
      </w:r>
      <w:r w:rsidR="00342442" w:rsidRPr="006F0BFE">
        <w:rPr>
          <w:sz w:val="28"/>
          <w:szCs w:val="28"/>
        </w:rPr>
        <w:t xml:space="preserve">ю водоснабжения населения конкурсным управляющим </w:t>
      </w:r>
      <w:r w:rsidR="00B762CC" w:rsidRPr="006F0BFE">
        <w:rPr>
          <w:sz w:val="28"/>
          <w:szCs w:val="28"/>
        </w:rPr>
        <w:t>не приним</w:t>
      </w:r>
      <w:r w:rsidR="00342442" w:rsidRPr="006F0BFE">
        <w:rPr>
          <w:sz w:val="28"/>
          <w:szCs w:val="28"/>
        </w:rPr>
        <w:t>аются.</w:t>
      </w:r>
    </w:p>
    <w:p w:rsidR="00342442" w:rsidRPr="006F0BFE" w:rsidRDefault="00342442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F0BFE">
        <w:rPr>
          <w:rFonts w:ascii="Times New Roman" w:hAnsi="Times New Roman"/>
          <w:sz w:val="28"/>
          <w:szCs w:val="28"/>
        </w:rPr>
        <w:t xml:space="preserve">Также, в соответствии со статьей 20.7. Федерального закона  от       </w:t>
      </w:r>
      <w:r w:rsidR="00CC2A0A" w:rsidRPr="006F0BFE">
        <w:rPr>
          <w:rFonts w:ascii="Times New Roman" w:hAnsi="Times New Roman"/>
          <w:sz w:val="28"/>
          <w:szCs w:val="28"/>
        </w:rPr>
        <w:t xml:space="preserve">                   26 октября </w:t>
      </w:r>
      <w:r w:rsidRPr="006F0BFE">
        <w:rPr>
          <w:rFonts w:ascii="Times New Roman" w:hAnsi="Times New Roman"/>
          <w:sz w:val="28"/>
          <w:szCs w:val="28"/>
        </w:rPr>
        <w:t>2002 года № 127-ФЗ «О несостоятельности (банкротстве)» конкурсный управляющий должен был за счет средств должника осуществить оплату расходов, связанных с государственной регистрацией прав должника на недвижимое имущество.</w:t>
      </w:r>
    </w:p>
    <w:p w:rsidR="00342442" w:rsidRPr="006F0BFE" w:rsidRDefault="00342442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F0BFE">
        <w:rPr>
          <w:rFonts w:ascii="Times New Roman" w:hAnsi="Times New Roman"/>
          <w:sz w:val="28"/>
          <w:szCs w:val="28"/>
        </w:rPr>
        <w:t>Из-за непринятия конкурсным управляющим мер по оформлению прав должника на незарегистрированное недвижимое имущество не позволяет администрации Алексеевского поселения Тихорецкого района принять передаваемое имущество на основании определения Арбитражного суда Краснодарского края.</w:t>
      </w:r>
    </w:p>
    <w:p w:rsidR="00342442" w:rsidRPr="006F0BFE" w:rsidRDefault="00342442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F0BFE">
        <w:rPr>
          <w:rFonts w:ascii="Times New Roman" w:hAnsi="Times New Roman"/>
          <w:sz w:val="28"/>
          <w:szCs w:val="28"/>
        </w:rPr>
        <w:t>Вместе с тем, администрацией Алексеевского сельского поселения Тихорецкого района ведется юридическая работа по решению вопроса о принятии на баланс поселения имущества ООО «Энергосервис» по обеспечению водоснабжением население водопроводные сети.</w:t>
      </w:r>
    </w:p>
    <w:p w:rsidR="004F6221" w:rsidRDefault="00991535" w:rsidP="004F6221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F0BFE">
        <w:rPr>
          <w:rFonts w:ascii="Times New Roman" w:hAnsi="Times New Roman"/>
          <w:sz w:val="28"/>
          <w:szCs w:val="28"/>
        </w:rPr>
        <w:t xml:space="preserve">В настоящее время, услуги холодного водоснабжения на территории Алексеевского сельского поселения Тихорецкого района оказывает </w:t>
      </w:r>
      <w:r w:rsidR="00342442" w:rsidRPr="006F0BFE">
        <w:rPr>
          <w:rFonts w:ascii="Times New Roman" w:hAnsi="Times New Roman"/>
          <w:sz w:val="28"/>
          <w:szCs w:val="28"/>
        </w:rPr>
        <w:t xml:space="preserve">населению ООО «Энергосервис». </w:t>
      </w:r>
      <w:r w:rsidRPr="006F0BFE">
        <w:rPr>
          <w:rFonts w:ascii="Times New Roman" w:hAnsi="Times New Roman"/>
          <w:sz w:val="28"/>
          <w:szCs w:val="28"/>
        </w:rPr>
        <w:t>Потребители производят оплату за холодное водоснабжение на расчетный счет вышеуказанной организации.</w:t>
      </w:r>
    </w:p>
    <w:p w:rsidR="004F6221" w:rsidRPr="004F6221" w:rsidRDefault="004F6221" w:rsidP="004F6221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F6221">
        <w:rPr>
          <w:rFonts w:ascii="Times New Roman" w:hAnsi="Times New Roman"/>
          <w:sz w:val="28"/>
          <w:szCs w:val="28"/>
        </w:rPr>
        <w:t>Для устранения аварийных участков трубопровода приобретено 1,8 км. полиэтиленовой трубы с комплектующими запчастями, произведен ремонт двух глубинных насосов для скважин.</w:t>
      </w:r>
    </w:p>
    <w:p w:rsidR="00991535" w:rsidRPr="006B11FF" w:rsidRDefault="00991535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62CC" w:rsidRPr="006B11FF" w:rsidRDefault="00B762CC" w:rsidP="006B11FF">
      <w:pPr>
        <w:pStyle w:val="1"/>
        <w:shd w:val="clear" w:color="auto" w:fill="auto"/>
        <w:tabs>
          <w:tab w:val="left" w:pos="567"/>
          <w:tab w:val="left" w:pos="900"/>
        </w:tabs>
        <w:spacing w:before="0" w:line="240" w:lineRule="auto"/>
        <w:ind w:firstLine="567"/>
        <w:rPr>
          <w:sz w:val="28"/>
          <w:szCs w:val="28"/>
        </w:rPr>
      </w:pPr>
      <w:r w:rsidRPr="006B11FF">
        <w:rPr>
          <w:b/>
          <w:sz w:val="28"/>
          <w:szCs w:val="28"/>
        </w:rPr>
        <w:t>Уважаемые присутствующие!</w:t>
      </w:r>
      <w:r w:rsidR="00342442" w:rsidRPr="006B11FF">
        <w:rPr>
          <w:b/>
          <w:sz w:val="28"/>
          <w:szCs w:val="28"/>
        </w:rPr>
        <w:t xml:space="preserve"> Сейчас мы живем в непростое время частичной мобилизации</w:t>
      </w:r>
      <w:r w:rsidR="00342442" w:rsidRPr="006B11FF">
        <w:rPr>
          <w:sz w:val="28"/>
          <w:szCs w:val="28"/>
        </w:rPr>
        <w:t>!</w:t>
      </w:r>
    </w:p>
    <w:p w:rsidR="00B762CC" w:rsidRPr="006B11FF" w:rsidRDefault="00B762CC" w:rsidP="006B11FF">
      <w:pPr>
        <w:pStyle w:val="1"/>
        <w:shd w:val="clear" w:color="auto" w:fill="auto"/>
        <w:tabs>
          <w:tab w:val="left" w:pos="567"/>
          <w:tab w:val="left" w:pos="900"/>
        </w:tabs>
        <w:spacing w:before="0" w:line="240" w:lineRule="auto"/>
        <w:ind w:firstLine="567"/>
        <w:rPr>
          <w:sz w:val="28"/>
          <w:szCs w:val="28"/>
        </w:rPr>
      </w:pPr>
    </w:p>
    <w:p w:rsidR="00FB0430" w:rsidRPr="006B11FF" w:rsidRDefault="00FB0430" w:rsidP="006B11FF">
      <w:pPr>
        <w:ind w:firstLine="567"/>
        <w:jc w:val="both"/>
        <w:rPr>
          <w:sz w:val="28"/>
          <w:szCs w:val="28"/>
          <w:lang w:eastAsia="ar-SA"/>
        </w:rPr>
      </w:pPr>
      <w:r w:rsidRPr="006B11FF">
        <w:rPr>
          <w:sz w:val="28"/>
          <w:szCs w:val="28"/>
        </w:rPr>
        <w:t>В целях выполнения поручения Президента Российской Федерации от             14 февраля 2023 года № Пр.–309 «По вопросу отбора граждан, пребывающих в запасе для заключения контракта о прохождении военной службы» в Алексеевском сельском поселении ежедневно продолжается работа по данному поручению.</w:t>
      </w:r>
      <w:r w:rsidRPr="006B11FF">
        <w:rPr>
          <w:sz w:val="28"/>
          <w:szCs w:val="28"/>
          <w:lang w:eastAsia="ar-SA"/>
        </w:rPr>
        <w:tab/>
        <w:t xml:space="preserve"> На сегодняшний день продолжают службу по мобилизации                      40 человек, из них 3 офицера. Служат по контракту 15 человек, из них заключили контракт из Тихорецкого военкомата 7 человек в 2023 году,                        4 человека из других регионов, 2 человека в январе 2024 года, один из них через военкомат города Тихорецк. Из категории мобилизованный в категорию контрактников перешли 2 человека.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  <w:lang w:eastAsia="ar-SA"/>
        </w:rPr>
        <w:t>Ежедневно продолжается содействие,</w:t>
      </w:r>
      <w:r w:rsidRPr="006B11FF">
        <w:rPr>
          <w:sz w:val="28"/>
          <w:szCs w:val="28"/>
        </w:rPr>
        <w:t xml:space="preserve"> направленное на поддержку членов семей лиц, участвующих в специальной военной операции, а также на поддержку лиц, участвовавших в специальной военной операции, погибших в связи с выполнением задач в ходе специальной военной операции. 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На территории Алексеевского сельского поселения проживают 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45 семей мобилизованных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lastRenderedPageBreak/>
        <w:t>19 семей контрактников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6 семей ветеранов имеющих удостоверения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10 семей погибших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Всего: 80 семей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За каждой семьей закреплен специалист администрации Алексеевского сельского поселения. Ежедневно в телефонном режиме оказывается помощь семьям по интересующим их вопросам. Разъясняем по догазификации домовладений, по налогам, по социальным выплатам и так далее.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В 2023 году была оказана помощь: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2 семьям - в ремонте хоз. построек,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1 семье - замена электросчетчика,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2 – восстановление ограждения придворовой территории и покраска,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6 – вывоз мусора со двора,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24 - покос сорной растительности на прилегающей территории двора и огорода,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2 – удаление аварийных деревьев,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7 – предоставлено твердое топливо (дрова),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3 – колка дров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Поступившие обращения об оказании помощи удовлетворенны в полном объеме. 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В международный женский день 8 марта все женщины были поздравлены живыми цветами.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>Всем семьям оказывается не только консультативная помощь, но и внимание со стороны администрации. Члены семей приглашаются на мероприятия, проводимые в Доме культуры станицы Алексеевской.</w:t>
      </w:r>
    </w:p>
    <w:p w:rsidR="00FB0430" w:rsidRPr="006B11FF" w:rsidRDefault="00FB0430" w:rsidP="006B11FF">
      <w:pPr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  <w:lang w:eastAsia="ar-SA"/>
        </w:rPr>
        <w:t xml:space="preserve">Депутатами Совета Алексеевского сельского поселения </w:t>
      </w:r>
      <w:r w:rsidRPr="006B11FF">
        <w:rPr>
          <w:sz w:val="28"/>
          <w:szCs w:val="28"/>
        </w:rPr>
        <w:t>ежедневно в телефонном режиме оказывается помощь семьям мобилизованным в виде консультаций по социальным и юридическим вопросам.</w:t>
      </w:r>
    </w:p>
    <w:p w:rsidR="00E97A46" w:rsidRPr="006B11FF" w:rsidRDefault="00E97A46" w:rsidP="006B11FF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</w:p>
    <w:p w:rsidR="00E97A46" w:rsidRPr="006B11FF" w:rsidRDefault="00E97A46" w:rsidP="006B11F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B11FF">
        <w:rPr>
          <w:b/>
          <w:sz w:val="28"/>
          <w:szCs w:val="28"/>
        </w:rPr>
        <w:t>Уважаемые земляки</w:t>
      </w:r>
      <w:r w:rsidRPr="006B11FF">
        <w:rPr>
          <w:sz w:val="28"/>
          <w:szCs w:val="28"/>
        </w:rPr>
        <w:t xml:space="preserve">, как мы видим задачи разные, но их объединяет одно – принятие мер по дальнейшему развитию Алексеевского поселения и решение проблем наших жителей. </w:t>
      </w:r>
    </w:p>
    <w:p w:rsidR="00E97A46" w:rsidRPr="006B11FF" w:rsidRDefault="00E97A46" w:rsidP="006B11F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B11FF">
        <w:rPr>
          <w:sz w:val="28"/>
          <w:szCs w:val="28"/>
        </w:rPr>
        <w:t xml:space="preserve">Конечно, у нас достаточно </w:t>
      </w:r>
      <w:r w:rsidR="00CF383C" w:rsidRPr="006B11FF">
        <w:rPr>
          <w:sz w:val="28"/>
          <w:szCs w:val="28"/>
        </w:rPr>
        <w:t>сложных вопросов</w:t>
      </w:r>
      <w:r w:rsidRPr="006B11FF">
        <w:rPr>
          <w:sz w:val="28"/>
          <w:szCs w:val="28"/>
        </w:rPr>
        <w:t xml:space="preserve">. Но, мы рассматриваем их не как неразрешимые задачи, а как перспективы развития. Только наша с Вами активная позиция, являются залогом будущих успехов. </w:t>
      </w:r>
    </w:p>
    <w:p w:rsidR="00E97A46" w:rsidRPr="006B11FF" w:rsidRDefault="00E97A46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B11FF">
        <w:rPr>
          <w:rFonts w:ascii="Times New Roman" w:hAnsi="Times New Roman"/>
          <w:sz w:val="28"/>
          <w:szCs w:val="28"/>
        </w:rPr>
        <w:t>Благодарю за добросовестную работу сотрудников администрации и подведомственных учреждений, Совет Алексеевского сельского поселения, председателей территориального общественного самоуправления, председателей домовых коллективов многоквартирных домов, руководи</w:t>
      </w:r>
      <w:r w:rsidR="00250D7F" w:rsidRPr="006B11FF">
        <w:rPr>
          <w:rFonts w:ascii="Times New Roman" w:hAnsi="Times New Roman"/>
          <w:sz w:val="28"/>
          <w:szCs w:val="28"/>
        </w:rPr>
        <w:t xml:space="preserve">телей предприятий, организаций </w:t>
      </w:r>
      <w:r w:rsidRPr="006B11FF">
        <w:rPr>
          <w:rFonts w:ascii="Times New Roman" w:hAnsi="Times New Roman"/>
          <w:sz w:val="28"/>
          <w:szCs w:val="28"/>
        </w:rPr>
        <w:t>и хозяйств, индивидуальных предпринимателей и глав крестьянско-фермерских хозяйств за конструктивное сотрудничество.</w:t>
      </w:r>
    </w:p>
    <w:p w:rsidR="004D4E0A" w:rsidRPr="004F6221" w:rsidRDefault="004D4E0A" w:rsidP="006B11FF">
      <w:pPr>
        <w:pStyle w:val="a7"/>
        <w:tabs>
          <w:tab w:val="left" w:pos="567"/>
          <w:tab w:val="left" w:pos="851"/>
          <w:tab w:val="left" w:pos="900"/>
        </w:tabs>
        <w:ind w:firstLine="567"/>
        <w:jc w:val="both"/>
        <w:rPr>
          <w:rFonts w:ascii="Times New Roman" w:hAnsi="Times New Roman"/>
          <w:sz w:val="22"/>
          <w:szCs w:val="28"/>
        </w:rPr>
      </w:pPr>
    </w:p>
    <w:p w:rsidR="006B11FF" w:rsidRPr="004F6221" w:rsidRDefault="006B11FF" w:rsidP="004F6221">
      <w:pPr>
        <w:pStyle w:val="a7"/>
        <w:tabs>
          <w:tab w:val="left" w:pos="567"/>
          <w:tab w:val="left" w:pos="851"/>
          <w:tab w:val="left" w:pos="900"/>
        </w:tabs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sectPr w:rsidR="006B11FF" w:rsidRPr="004F6221" w:rsidSect="006B11F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2DB" w:rsidRDefault="00CE72DB" w:rsidP="00470D7C">
      <w:r>
        <w:separator/>
      </w:r>
    </w:p>
  </w:endnote>
  <w:endnote w:type="continuationSeparator" w:id="0">
    <w:p w:rsidR="00CE72DB" w:rsidRDefault="00CE72DB" w:rsidP="00470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2DB" w:rsidRDefault="00CE72DB" w:rsidP="00470D7C">
      <w:r>
        <w:separator/>
      </w:r>
    </w:p>
  </w:footnote>
  <w:footnote w:type="continuationSeparator" w:id="0">
    <w:p w:rsidR="00CE72DB" w:rsidRDefault="00CE72DB" w:rsidP="00470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58" w:rsidRPr="008D6A62" w:rsidRDefault="009160D8">
    <w:pPr>
      <w:pStyle w:val="ac"/>
      <w:jc w:val="center"/>
      <w:rPr>
        <w:sz w:val="28"/>
      </w:rPr>
    </w:pPr>
    <w:r w:rsidRPr="008D6A62">
      <w:rPr>
        <w:sz w:val="28"/>
      </w:rPr>
      <w:fldChar w:fldCharType="begin"/>
    </w:r>
    <w:r w:rsidR="00227558" w:rsidRPr="008D6A62">
      <w:rPr>
        <w:sz w:val="28"/>
      </w:rPr>
      <w:instrText>PAGE   \* MERGEFORMAT</w:instrText>
    </w:r>
    <w:r w:rsidRPr="008D6A62">
      <w:rPr>
        <w:sz w:val="28"/>
      </w:rPr>
      <w:fldChar w:fldCharType="separate"/>
    </w:r>
    <w:r w:rsidR="004C6839">
      <w:rPr>
        <w:noProof/>
        <w:sz w:val="28"/>
      </w:rPr>
      <w:t>11</w:t>
    </w:r>
    <w:r w:rsidRPr="008D6A62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187"/>
    <w:multiLevelType w:val="multilevel"/>
    <w:tmpl w:val="2FC4DD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5A68E4"/>
    <w:multiLevelType w:val="hybridMultilevel"/>
    <w:tmpl w:val="4A783C36"/>
    <w:lvl w:ilvl="0" w:tplc="3CA4C110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AA42C7"/>
    <w:multiLevelType w:val="hybridMultilevel"/>
    <w:tmpl w:val="1486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264D2"/>
    <w:multiLevelType w:val="hybridMultilevel"/>
    <w:tmpl w:val="B90A52B8"/>
    <w:lvl w:ilvl="0" w:tplc="8D92A544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6000"/>
        </w:tabs>
        <w:ind w:left="6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8160"/>
        </w:tabs>
        <w:ind w:left="8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880"/>
        </w:tabs>
        <w:ind w:left="8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600"/>
        </w:tabs>
        <w:ind w:left="9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0320"/>
        </w:tabs>
        <w:ind w:left="10320" w:hanging="180"/>
      </w:pPr>
      <w:rPr>
        <w:rFonts w:cs="Times New Roman"/>
      </w:rPr>
    </w:lvl>
  </w:abstractNum>
  <w:abstractNum w:abstractNumId="4">
    <w:nsid w:val="2F2557EE"/>
    <w:multiLevelType w:val="hybridMultilevel"/>
    <w:tmpl w:val="DCAA18D8"/>
    <w:lvl w:ilvl="0" w:tplc="95B48B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7052269"/>
    <w:multiLevelType w:val="multilevel"/>
    <w:tmpl w:val="6E26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23286"/>
    <w:rsid w:val="00005B6D"/>
    <w:rsid w:val="00012D57"/>
    <w:rsid w:val="000211CF"/>
    <w:rsid w:val="0002372C"/>
    <w:rsid w:val="00023871"/>
    <w:rsid w:val="000247B1"/>
    <w:rsid w:val="000323EC"/>
    <w:rsid w:val="00032C46"/>
    <w:rsid w:val="00032CB0"/>
    <w:rsid w:val="00033F3F"/>
    <w:rsid w:val="00044C11"/>
    <w:rsid w:val="000505B5"/>
    <w:rsid w:val="0005383C"/>
    <w:rsid w:val="000678D4"/>
    <w:rsid w:val="0006795D"/>
    <w:rsid w:val="00071913"/>
    <w:rsid w:val="00073882"/>
    <w:rsid w:val="00074485"/>
    <w:rsid w:val="00082EB6"/>
    <w:rsid w:val="000846AC"/>
    <w:rsid w:val="00085FCA"/>
    <w:rsid w:val="00094C4A"/>
    <w:rsid w:val="000A03F1"/>
    <w:rsid w:val="000A34D5"/>
    <w:rsid w:val="000A3A36"/>
    <w:rsid w:val="000A421B"/>
    <w:rsid w:val="000A6685"/>
    <w:rsid w:val="000B10F4"/>
    <w:rsid w:val="000B17B3"/>
    <w:rsid w:val="000B1CC8"/>
    <w:rsid w:val="000B60B6"/>
    <w:rsid w:val="000C1446"/>
    <w:rsid w:val="000C759D"/>
    <w:rsid w:val="000D0A5D"/>
    <w:rsid w:val="000F0B39"/>
    <w:rsid w:val="000F2522"/>
    <w:rsid w:val="000F2B8D"/>
    <w:rsid w:val="000F383E"/>
    <w:rsid w:val="000F794D"/>
    <w:rsid w:val="00101C1E"/>
    <w:rsid w:val="0011038F"/>
    <w:rsid w:val="00110539"/>
    <w:rsid w:val="001131D1"/>
    <w:rsid w:val="00116BC6"/>
    <w:rsid w:val="00125EB6"/>
    <w:rsid w:val="001264C5"/>
    <w:rsid w:val="001311D1"/>
    <w:rsid w:val="00131D5B"/>
    <w:rsid w:val="0013705C"/>
    <w:rsid w:val="001409E1"/>
    <w:rsid w:val="001509C2"/>
    <w:rsid w:val="00150FD6"/>
    <w:rsid w:val="0015122D"/>
    <w:rsid w:val="00152059"/>
    <w:rsid w:val="00152C85"/>
    <w:rsid w:val="00154C63"/>
    <w:rsid w:val="00160C31"/>
    <w:rsid w:val="00164D7A"/>
    <w:rsid w:val="00171601"/>
    <w:rsid w:val="00171BA3"/>
    <w:rsid w:val="00172D77"/>
    <w:rsid w:val="00173BAD"/>
    <w:rsid w:val="00174871"/>
    <w:rsid w:val="00174DA9"/>
    <w:rsid w:val="00181344"/>
    <w:rsid w:val="00184129"/>
    <w:rsid w:val="00186574"/>
    <w:rsid w:val="00186E75"/>
    <w:rsid w:val="00191CCC"/>
    <w:rsid w:val="00192C62"/>
    <w:rsid w:val="00194858"/>
    <w:rsid w:val="001A58A3"/>
    <w:rsid w:val="001B5919"/>
    <w:rsid w:val="001B77AD"/>
    <w:rsid w:val="001C2437"/>
    <w:rsid w:val="001C28FF"/>
    <w:rsid w:val="001C6E03"/>
    <w:rsid w:val="001E3C6E"/>
    <w:rsid w:val="001E3EF4"/>
    <w:rsid w:val="001E5D95"/>
    <w:rsid w:val="001E63EC"/>
    <w:rsid w:val="001F0588"/>
    <w:rsid w:val="001F1026"/>
    <w:rsid w:val="001F1249"/>
    <w:rsid w:val="001F16E2"/>
    <w:rsid w:val="001F3775"/>
    <w:rsid w:val="00200B6F"/>
    <w:rsid w:val="002065C9"/>
    <w:rsid w:val="00215EDF"/>
    <w:rsid w:val="002218A1"/>
    <w:rsid w:val="0022356E"/>
    <w:rsid w:val="00227558"/>
    <w:rsid w:val="00232627"/>
    <w:rsid w:val="002341DE"/>
    <w:rsid w:val="00234636"/>
    <w:rsid w:val="002349E6"/>
    <w:rsid w:val="00244660"/>
    <w:rsid w:val="0025070F"/>
    <w:rsid w:val="00250D7F"/>
    <w:rsid w:val="002516A3"/>
    <w:rsid w:val="00253786"/>
    <w:rsid w:val="002549D3"/>
    <w:rsid w:val="002578CD"/>
    <w:rsid w:val="002606F8"/>
    <w:rsid w:val="0026219C"/>
    <w:rsid w:val="00262C84"/>
    <w:rsid w:val="00264733"/>
    <w:rsid w:val="00266325"/>
    <w:rsid w:val="00266564"/>
    <w:rsid w:val="00270F04"/>
    <w:rsid w:val="0027225F"/>
    <w:rsid w:val="0027238B"/>
    <w:rsid w:val="00272B98"/>
    <w:rsid w:val="00273A39"/>
    <w:rsid w:val="00273B3D"/>
    <w:rsid w:val="00277755"/>
    <w:rsid w:val="002810D1"/>
    <w:rsid w:val="002813A0"/>
    <w:rsid w:val="00284045"/>
    <w:rsid w:val="00286A19"/>
    <w:rsid w:val="00291277"/>
    <w:rsid w:val="00291E22"/>
    <w:rsid w:val="00293D0A"/>
    <w:rsid w:val="002949F8"/>
    <w:rsid w:val="00296854"/>
    <w:rsid w:val="002A323A"/>
    <w:rsid w:val="002A6AF6"/>
    <w:rsid w:val="002B2650"/>
    <w:rsid w:val="002B61BA"/>
    <w:rsid w:val="002C2448"/>
    <w:rsid w:val="002C6EB0"/>
    <w:rsid w:val="002D41ED"/>
    <w:rsid w:val="002D642D"/>
    <w:rsid w:val="002D7C58"/>
    <w:rsid w:val="002E0EB1"/>
    <w:rsid w:val="002E1644"/>
    <w:rsid w:val="002E1B8D"/>
    <w:rsid w:val="002E1DE2"/>
    <w:rsid w:val="002E54F8"/>
    <w:rsid w:val="002E65BC"/>
    <w:rsid w:val="002F1207"/>
    <w:rsid w:val="002F16CA"/>
    <w:rsid w:val="002F36DE"/>
    <w:rsid w:val="00300066"/>
    <w:rsid w:val="00302B9E"/>
    <w:rsid w:val="0030430F"/>
    <w:rsid w:val="00310EC6"/>
    <w:rsid w:val="00312BB5"/>
    <w:rsid w:val="00316F24"/>
    <w:rsid w:val="00317812"/>
    <w:rsid w:val="00332CCC"/>
    <w:rsid w:val="00333069"/>
    <w:rsid w:val="003332E2"/>
    <w:rsid w:val="0033495A"/>
    <w:rsid w:val="00334E61"/>
    <w:rsid w:val="0033680B"/>
    <w:rsid w:val="00342442"/>
    <w:rsid w:val="00350E66"/>
    <w:rsid w:val="0035503A"/>
    <w:rsid w:val="00355CA3"/>
    <w:rsid w:val="00356A96"/>
    <w:rsid w:val="003630B0"/>
    <w:rsid w:val="0036472F"/>
    <w:rsid w:val="00365567"/>
    <w:rsid w:val="00366BEB"/>
    <w:rsid w:val="00367303"/>
    <w:rsid w:val="0037375E"/>
    <w:rsid w:val="003758F1"/>
    <w:rsid w:val="00376377"/>
    <w:rsid w:val="00376AE8"/>
    <w:rsid w:val="00380088"/>
    <w:rsid w:val="0038155F"/>
    <w:rsid w:val="00387D48"/>
    <w:rsid w:val="0039436B"/>
    <w:rsid w:val="0039524B"/>
    <w:rsid w:val="003A04C6"/>
    <w:rsid w:val="003A11E3"/>
    <w:rsid w:val="003A2949"/>
    <w:rsid w:val="003A46EF"/>
    <w:rsid w:val="003A596C"/>
    <w:rsid w:val="003A7D55"/>
    <w:rsid w:val="003B284C"/>
    <w:rsid w:val="003B6036"/>
    <w:rsid w:val="003B67AB"/>
    <w:rsid w:val="003B71D1"/>
    <w:rsid w:val="003C1190"/>
    <w:rsid w:val="003C1D62"/>
    <w:rsid w:val="003C3848"/>
    <w:rsid w:val="003D02D4"/>
    <w:rsid w:val="003D064F"/>
    <w:rsid w:val="003E696E"/>
    <w:rsid w:val="003E6B96"/>
    <w:rsid w:val="003F1C88"/>
    <w:rsid w:val="003F4467"/>
    <w:rsid w:val="003F4875"/>
    <w:rsid w:val="003F6130"/>
    <w:rsid w:val="00407258"/>
    <w:rsid w:val="00416238"/>
    <w:rsid w:val="0042508A"/>
    <w:rsid w:val="004354D9"/>
    <w:rsid w:val="004354DA"/>
    <w:rsid w:val="00435DC1"/>
    <w:rsid w:val="0043638A"/>
    <w:rsid w:val="00446E40"/>
    <w:rsid w:val="00452527"/>
    <w:rsid w:val="00454E7C"/>
    <w:rsid w:val="0046234D"/>
    <w:rsid w:val="004626AF"/>
    <w:rsid w:val="0046488B"/>
    <w:rsid w:val="00470D7C"/>
    <w:rsid w:val="00472DCF"/>
    <w:rsid w:val="00476CA2"/>
    <w:rsid w:val="00481EC5"/>
    <w:rsid w:val="00483888"/>
    <w:rsid w:val="00490838"/>
    <w:rsid w:val="00490AD3"/>
    <w:rsid w:val="0049184B"/>
    <w:rsid w:val="004A2BD6"/>
    <w:rsid w:val="004A2E90"/>
    <w:rsid w:val="004A5259"/>
    <w:rsid w:val="004B4159"/>
    <w:rsid w:val="004B7CAB"/>
    <w:rsid w:val="004C031D"/>
    <w:rsid w:val="004C2663"/>
    <w:rsid w:val="004C3633"/>
    <w:rsid w:val="004C6839"/>
    <w:rsid w:val="004C726B"/>
    <w:rsid w:val="004D4E0A"/>
    <w:rsid w:val="004D6588"/>
    <w:rsid w:val="004E4A83"/>
    <w:rsid w:val="004F30AD"/>
    <w:rsid w:val="004F3FC1"/>
    <w:rsid w:val="004F4499"/>
    <w:rsid w:val="004F4A2C"/>
    <w:rsid w:val="004F6221"/>
    <w:rsid w:val="004F7151"/>
    <w:rsid w:val="0050713A"/>
    <w:rsid w:val="00507975"/>
    <w:rsid w:val="0051151B"/>
    <w:rsid w:val="00511880"/>
    <w:rsid w:val="005142DA"/>
    <w:rsid w:val="00515093"/>
    <w:rsid w:val="00516EC0"/>
    <w:rsid w:val="005202F2"/>
    <w:rsid w:val="00521E41"/>
    <w:rsid w:val="00522553"/>
    <w:rsid w:val="00523286"/>
    <w:rsid w:val="005243C2"/>
    <w:rsid w:val="005279AD"/>
    <w:rsid w:val="00530647"/>
    <w:rsid w:val="00535258"/>
    <w:rsid w:val="00537BE2"/>
    <w:rsid w:val="00551F21"/>
    <w:rsid w:val="0055290E"/>
    <w:rsid w:val="00557B49"/>
    <w:rsid w:val="005611DC"/>
    <w:rsid w:val="00563F89"/>
    <w:rsid w:val="00565A76"/>
    <w:rsid w:val="005660D1"/>
    <w:rsid w:val="005746F7"/>
    <w:rsid w:val="0057653C"/>
    <w:rsid w:val="005779E6"/>
    <w:rsid w:val="00580327"/>
    <w:rsid w:val="00583277"/>
    <w:rsid w:val="0058472E"/>
    <w:rsid w:val="00586547"/>
    <w:rsid w:val="0059736C"/>
    <w:rsid w:val="005A16A0"/>
    <w:rsid w:val="005A5216"/>
    <w:rsid w:val="005A6BCE"/>
    <w:rsid w:val="005B32BE"/>
    <w:rsid w:val="005B360A"/>
    <w:rsid w:val="005B3748"/>
    <w:rsid w:val="005B4251"/>
    <w:rsid w:val="005C0473"/>
    <w:rsid w:val="005C3146"/>
    <w:rsid w:val="005C696D"/>
    <w:rsid w:val="005D32D8"/>
    <w:rsid w:val="005D4C90"/>
    <w:rsid w:val="005D6C8B"/>
    <w:rsid w:val="005E048C"/>
    <w:rsid w:val="005E3966"/>
    <w:rsid w:val="005F1BE2"/>
    <w:rsid w:val="005F5626"/>
    <w:rsid w:val="005F5857"/>
    <w:rsid w:val="00600D85"/>
    <w:rsid w:val="006074C8"/>
    <w:rsid w:val="00612388"/>
    <w:rsid w:val="00616181"/>
    <w:rsid w:val="00616DE9"/>
    <w:rsid w:val="00621D07"/>
    <w:rsid w:val="00624120"/>
    <w:rsid w:val="0063216A"/>
    <w:rsid w:val="006348B7"/>
    <w:rsid w:val="00635DEA"/>
    <w:rsid w:val="00637FA6"/>
    <w:rsid w:val="00642EA1"/>
    <w:rsid w:val="00643240"/>
    <w:rsid w:val="00643433"/>
    <w:rsid w:val="00644116"/>
    <w:rsid w:val="006473DD"/>
    <w:rsid w:val="00667BF4"/>
    <w:rsid w:val="006753ED"/>
    <w:rsid w:val="006754B9"/>
    <w:rsid w:val="006800C6"/>
    <w:rsid w:val="006802FE"/>
    <w:rsid w:val="006808AB"/>
    <w:rsid w:val="00684160"/>
    <w:rsid w:val="00684A5F"/>
    <w:rsid w:val="0068627B"/>
    <w:rsid w:val="006862DB"/>
    <w:rsid w:val="00690205"/>
    <w:rsid w:val="00690636"/>
    <w:rsid w:val="006945A9"/>
    <w:rsid w:val="006A0395"/>
    <w:rsid w:val="006A131A"/>
    <w:rsid w:val="006A1CC0"/>
    <w:rsid w:val="006A1D4E"/>
    <w:rsid w:val="006A4D86"/>
    <w:rsid w:val="006B0717"/>
    <w:rsid w:val="006B0E1E"/>
    <w:rsid w:val="006B11FF"/>
    <w:rsid w:val="006B209D"/>
    <w:rsid w:val="006B7A7C"/>
    <w:rsid w:val="006C0233"/>
    <w:rsid w:val="006C2168"/>
    <w:rsid w:val="006C5DB8"/>
    <w:rsid w:val="006C6B7F"/>
    <w:rsid w:val="006D0D12"/>
    <w:rsid w:val="006D3179"/>
    <w:rsid w:val="006D7AB1"/>
    <w:rsid w:val="006E0EC6"/>
    <w:rsid w:val="006E44E1"/>
    <w:rsid w:val="006E7BB0"/>
    <w:rsid w:val="006F012D"/>
    <w:rsid w:val="006F0AF7"/>
    <w:rsid w:val="006F0BFE"/>
    <w:rsid w:val="006F1558"/>
    <w:rsid w:val="00703A34"/>
    <w:rsid w:val="00705BF6"/>
    <w:rsid w:val="007063CC"/>
    <w:rsid w:val="0070715D"/>
    <w:rsid w:val="00710F57"/>
    <w:rsid w:val="00711B2E"/>
    <w:rsid w:val="007122E1"/>
    <w:rsid w:val="00712A25"/>
    <w:rsid w:val="00714BE5"/>
    <w:rsid w:val="00715009"/>
    <w:rsid w:val="00716BB9"/>
    <w:rsid w:val="007278E8"/>
    <w:rsid w:val="00732B1A"/>
    <w:rsid w:val="0074102D"/>
    <w:rsid w:val="007454AF"/>
    <w:rsid w:val="007459E9"/>
    <w:rsid w:val="00745A51"/>
    <w:rsid w:val="00747465"/>
    <w:rsid w:val="00751CFF"/>
    <w:rsid w:val="007529B5"/>
    <w:rsid w:val="00762F36"/>
    <w:rsid w:val="007638C7"/>
    <w:rsid w:val="00763EC6"/>
    <w:rsid w:val="00767ADD"/>
    <w:rsid w:val="00774713"/>
    <w:rsid w:val="00774B73"/>
    <w:rsid w:val="007836C3"/>
    <w:rsid w:val="00784E16"/>
    <w:rsid w:val="007954C8"/>
    <w:rsid w:val="00795E0F"/>
    <w:rsid w:val="0079627D"/>
    <w:rsid w:val="007A64BB"/>
    <w:rsid w:val="007A6EFA"/>
    <w:rsid w:val="007A6F31"/>
    <w:rsid w:val="007B2D8F"/>
    <w:rsid w:val="007B5DFE"/>
    <w:rsid w:val="007B7BE0"/>
    <w:rsid w:val="007C1CFF"/>
    <w:rsid w:val="007C3B98"/>
    <w:rsid w:val="007D2C38"/>
    <w:rsid w:val="007D401C"/>
    <w:rsid w:val="007D6115"/>
    <w:rsid w:val="007D7385"/>
    <w:rsid w:val="007E2164"/>
    <w:rsid w:val="007E2988"/>
    <w:rsid w:val="007E2D3D"/>
    <w:rsid w:val="007E3276"/>
    <w:rsid w:val="007E3A8D"/>
    <w:rsid w:val="007E3FA9"/>
    <w:rsid w:val="007E58A6"/>
    <w:rsid w:val="007E64FE"/>
    <w:rsid w:val="007F04D9"/>
    <w:rsid w:val="007F2E8F"/>
    <w:rsid w:val="007F324C"/>
    <w:rsid w:val="00801176"/>
    <w:rsid w:val="00812223"/>
    <w:rsid w:val="00817AE2"/>
    <w:rsid w:val="00827B09"/>
    <w:rsid w:val="008312E2"/>
    <w:rsid w:val="00832CC3"/>
    <w:rsid w:val="00833A2B"/>
    <w:rsid w:val="00840D30"/>
    <w:rsid w:val="00842A40"/>
    <w:rsid w:val="00850633"/>
    <w:rsid w:val="00852C91"/>
    <w:rsid w:val="00856019"/>
    <w:rsid w:val="00860913"/>
    <w:rsid w:val="0086179E"/>
    <w:rsid w:val="00861C18"/>
    <w:rsid w:val="008627F0"/>
    <w:rsid w:val="00870614"/>
    <w:rsid w:val="00873E34"/>
    <w:rsid w:val="00875CD6"/>
    <w:rsid w:val="00876AFD"/>
    <w:rsid w:val="0087746D"/>
    <w:rsid w:val="00881914"/>
    <w:rsid w:val="00881E85"/>
    <w:rsid w:val="008843FA"/>
    <w:rsid w:val="00892522"/>
    <w:rsid w:val="00892938"/>
    <w:rsid w:val="008940E0"/>
    <w:rsid w:val="008A041A"/>
    <w:rsid w:val="008A0B24"/>
    <w:rsid w:val="008A434F"/>
    <w:rsid w:val="008A49A0"/>
    <w:rsid w:val="008B1592"/>
    <w:rsid w:val="008B635E"/>
    <w:rsid w:val="008C3402"/>
    <w:rsid w:val="008C5726"/>
    <w:rsid w:val="008C632E"/>
    <w:rsid w:val="008C6C1A"/>
    <w:rsid w:val="008C6FB7"/>
    <w:rsid w:val="008C74D4"/>
    <w:rsid w:val="008D20E0"/>
    <w:rsid w:val="008D6A62"/>
    <w:rsid w:val="008E4C54"/>
    <w:rsid w:val="008E5223"/>
    <w:rsid w:val="008F75E2"/>
    <w:rsid w:val="009048DE"/>
    <w:rsid w:val="00911E34"/>
    <w:rsid w:val="00914238"/>
    <w:rsid w:val="009160D8"/>
    <w:rsid w:val="00916921"/>
    <w:rsid w:val="00921E2A"/>
    <w:rsid w:val="00921F8C"/>
    <w:rsid w:val="009239A8"/>
    <w:rsid w:val="00923FAF"/>
    <w:rsid w:val="00924CF5"/>
    <w:rsid w:val="00926CE3"/>
    <w:rsid w:val="00927877"/>
    <w:rsid w:val="00931352"/>
    <w:rsid w:val="0093149A"/>
    <w:rsid w:val="009354F2"/>
    <w:rsid w:val="00936087"/>
    <w:rsid w:val="00936AB5"/>
    <w:rsid w:val="009411B9"/>
    <w:rsid w:val="0094131D"/>
    <w:rsid w:val="00944B56"/>
    <w:rsid w:val="00947688"/>
    <w:rsid w:val="009558C4"/>
    <w:rsid w:val="00955C7A"/>
    <w:rsid w:val="00957E52"/>
    <w:rsid w:val="009613B4"/>
    <w:rsid w:val="0096479E"/>
    <w:rsid w:val="00965EB1"/>
    <w:rsid w:val="0097085F"/>
    <w:rsid w:val="00971C67"/>
    <w:rsid w:val="009726A9"/>
    <w:rsid w:val="00982BDC"/>
    <w:rsid w:val="00982E44"/>
    <w:rsid w:val="00982FE2"/>
    <w:rsid w:val="009833DF"/>
    <w:rsid w:val="00990481"/>
    <w:rsid w:val="00991535"/>
    <w:rsid w:val="00992C5F"/>
    <w:rsid w:val="009A06CE"/>
    <w:rsid w:val="009A0AD8"/>
    <w:rsid w:val="009A1EBB"/>
    <w:rsid w:val="009B3EE4"/>
    <w:rsid w:val="009B56A8"/>
    <w:rsid w:val="009C1A0F"/>
    <w:rsid w:val="009C3778"/>
    <w:rsid w:val="009C3BB0"/>
    <w:rsid w:val="009C4996"/>
    <w:rsid w:val="009C62B5"/>
    <w:rsid w:val="009C66F8"/>
    <w:rsid w:val="009E0144"/>
    <w:rsid w:val="009E1375"/>
    <w:rsid w:val="009E1E5A"/>
    <w:rsid w:val="009E2468"/>
    <w:rsid w:val="009E29CE"/>
    <w:rsid w:val="009E2A90"/>
    <w:rsid w:val="009F659D"/>
    <w:rsid w:val="00A016BD"/>
    <w:rsid w:val="00A01D94"/>
    <w:rsid w:val="00A031AF"/>
    <w:rsid w:val="00A03FBA"/>
    <w:rsid w:val="00A05563"/>
    <w:rsid w:val="00A07B92"/>
    <w:rsid w:val="00A1411D"/>
    <w:rsid w:val="00A17C40"/>
    <w:rsid w:val="00A21FC9"/>
    <w:rsid w:val="00A24665"/>
    <w:rsid w:val="00A2728E"/>
    <w:rsid w:val="00A32FD2"/>
    <w:rsid w:val="00A3776D"/>
    <w:rsid w:val="00A41C6D"/>
    <w:rsid w:val="00A434C0"/>
    <w:rsid w:val="00A47997"/>
    <w:rsid w:val="00A52F7B"/>
    <w:rsid w:val="00A6461D"/>
    <w:rsid w:val="00A649F9"/>
    <w:rsid w:val="00A70EF6"/>
    <w:rsid w:val="00A717F4"/>
    <w:rsid w:val="00A7363C"/>
    <w:rsid w:val="00A81445"/>
    <w:rsid w:val="00A81E8A"/>
    <w:rsid w:val="00A8296B"/>
    <w:rsid w:val="00A85664"/>
    <w:rsid w:val="00A86D63"/>
    <w:rsid w:val="00A91F2F"/>
    <w:rsid w:val="00AA1800"/>
    <w:rsid w:val="00AA566F"/>
    <w:rsid w:val="00AB43BF"/>
    <w:rsid w:val="00AC01E4"/>
    <w:rsid w:val="00AC04CF"/>
    <w:rsid w:val="00AC476B"/>
    <w:rsid w:val="00AD23E7"/>
    <w:rsid w:val="00AD48D3"/>
    <w:rsid w:val="00AE263E"/>
    <w:rsid w:val="00AE35A1"/>
    <w:rsid w:val="00AE7A42"/>
    <w:rsid w:val="00AF0911"/>
    <w:rsid w:val="00AF24AF"/>
    <w:rsid w:val="00AF4FEB"/>
    <w:rsid w:val="00AF5B8B"/>
    <w:rsid w:val="00AF7E96"/>
    <w:rsid w:val="00B01C87"/>
    <w:rsid w:val="00B01D07"/>
    <w:rsid w:val="00B03045"/>
    <w:rsid w:val="00B10103"/>
    <w:rsid w:val="00B174B7"/>
    <w:rsid w:val="00B17C02"/>
    <w:rsid w:val="00B305CC"/>
    <w:rsid w:val="00B32829"/>
    <w:rsid w:val="00B33E2B"/>
    <w:rsid w:val="00B42561"/>
    <w:rsid w:val="00B53FB3"/>
    <w:rsid w:val="00B55919"/>
    <w:rsid w:val="00B63253"/>
    <w:rsid w:val="00B673A2"/>
    <w:rsid w:val="00B7138B"/>
    <w:rsid w:val="00B71765"/>
    <w:rsid w:val="00B762CC"/>
    <w:rsid w:val="00B81433"/>
    <w:rsid w:val="00B840D8"/>
    <w:rsid w:val="00B9064A"/>
    <w:rsid w:val="00B929C7"/>
    <w:rsid w:val="00B9686A"/>
    <w:rsid w:val="00BA14B3"/>
    <w:rsid w:val="00BA5CE7"/>
    <w:rsid w:val="00BA5FDD"/>
    <w:rsid w:val="00BA60CD"/>
    <w:rsid w:val="00BB1E68"/>
    <w:rsid w:val="00BB202A"/>
    <w:rsid w:val="00BB36F6"/>
    <w:rsid w:val="00BC09D4"/>
    <w:rsid w:val="00BC4996"/>
    <w:rsid w:val="00BC5DAF"/>
    <w:rsid w:val="00BC76B0"/>
    <w:rsid w:val="00BD2B96"/>
    <w:rsid w:val="00BD5DCC"/>
    <w:rsid w:val="00BD7AAA"/>
    <w:rsid w:val="00BD7EF7"/>
    <w:rsid w:val="00BE37F2"/>
    <w:rsid w:val="00BE4341"/>
    <w:rsid w:val="00BE5F09"/>
    <w:rsid w:val="00BF0B7E"/>
    <w:rsid w:val="00BF39A9"/>
    <w:rsid w:val="00C0101F"/>
    <w:rsid w:val="00C03163"/>
    <w:rsid w:val="00C065B4"/>
    <w:rsid w:val="00C12587"/>
    <w:rsid w:val="00C20356"/>
    <w:rsid w:val="00C22924"/>
    <w:rsid w:val="00C25D4A"/>
    <w:rsid w:val="00C27102"/>
    <w:rsid w:val="00C27DAD"/>
    <w:rsid w:val="00C315CB"/>
    <w:rsid w:val="00C31705"/>
    <w:rsid w:val="00C31D56"/>
    <w:rsid w:val="00C36F50"/>
    <w:rsid w:val="00C4096E"/>
    <w:rsid w:val="00C426D8"/>
    <w:rsid w:val="00C43AFC"/>
    <w:rsid w:val="00C550FE"/>
    <w:rsid w:val="00C65B16"/>
    <w:rsid w:val="00C715DE"/>
    <w:rsid w:val="00C72289"/>
    <w:rsid w:val="00C73A4B"/>
    <w:rsid w:val="00C73BB4"/>
    <w:rsid w:val="00C745E8"/>
    <w:rsid w:val="00C76E23"/>
    <w:rsid w:val="00C779AB"/>
    <w:rsid w:val="00C8456D"/>
    <w:rsid w:val="00C84BAC"/>
    <w:rsid w:val="00C86694"/>
    <w:rsid w:val="00C87BED"/>
    <w:rsid w:val="00C94E93"/>
    <w:rsid w:val="00C9622C"/>
    <w:rsid w:val="00C97745"/>
    <w:rsid w:val="00CA7AC8"/>
    <w:rsid w:val="00CA7C95"/>
    <w:rsid w:val="00CB6CB8"/>
    <w:rsid w:val="00CB7B23"/>
    <w:rsid w:val="00CC14D4"/>
    <w:rsid w:val="00CC15A2"/>
    <w:rsid w:val="00CC2A0A"/>
    <w:rsid w:val="00CC7A16"/>
    <w:rsid w:val="00CD770B"/>
    <w:rsid w:val="00CE2544"/>
    <w:rsid w:val="00CE440D"/>
    <w:rsid w:val="00CE72DB"/>
    <w:rsid w:val="00CF383C"/>
    <w:rsid w:val="00CF7CDD"/>
    <w:rsid w:val="00D03DC7"/>
    <w:rsid w:val="00D05FC2"/>
    <w:rsid w:val="00D069F7"/>
    <w:rsid w:val="00D10CDB"/>
    <w:rsid w:val="00D11CEE"/>
    <w:rsid w:val="00D1320A"/>
    <w:rsid w:val="00D23175"/>
    <w:rsid w:val="00D24324"/>
    <w:rsid w:val="00D256C5"/>
    <w:rsid w:val="00D30EF9"/>
    <w:rsid w:val="00D3153C"/>
    <w:rsid w:val="00D31907"/>
    <w:rsid w:val="00D34F09"/>
    <w:rsid w:val="00D37548"/>
    <w:rsid w:val="00D40642"/>
    <w:rsid w:val="00D40825"/>
    <w:rsid w:val="00D414CD"/>
    <w:rsid w:val="00D469BA"/>
    <w:rsid w:val="00D57118"/>
    <w:rsid w:val="00D57CA1"/>
    <w:rsid w:val="00D60C6A"/>
    <w:rsid w:val="00D63EA3"/>
    <w:rsid w:val="00D7358F"/>
    <w:rsid w:val="00D75BE1"/>
    <w:rsid w:val="00D77996"/>
    <w:rsid w:val="00D80082"/>
    <w:rsid w:val="00D8442E"/>
    <w:rsid w:val="00D87F18"/>
    <w:rsid w:val="00D90398"/>
    <w:rsid w:val="00D948E1"/>
    <w:rsid w:val="00D95CF9"/>
    <w:rsid w:val="00DA0A23"/>
    <w:rsid w:val="00DB0257"/>
    <w:rsid w:val="00DB0536"/>
    <w:rsid w:val="00DB1656"/>
    <w:rsid w:val="00DB21F4"/>
    <w:rsid w:val="00DB383C"/>
    <w:rsid w:val="00DC07E9"/>
    <w:rsid w:val="00DC2F29"/>
    <w:rsid w:val="00DC2F92"/>
    <w:rsid w:val="00DC302E"/>
    <w:rsid w:val="00DC34CA"/>
    <w:rsid w:val="00DC7986"/>
    <w:rsid w:val="00DD03AC"/>
    <w:rsid w:val="00DE52EE"/>
    <w:rsid w:val="00DF1E67"/>
    <w:rsid w:val="00DF28E8"/>
    <w:rsid w:val="00DF2DDD"/>
    <w:rsid w:val="00DF45A9"/>
    <w:rsid w:val="00DF5DC9"/>
    <w:rsid w:val="00E12AAD"/>
    <w:rsid w:val="00E1727B"/>
    <w:rsid w:val="00E21B50"/>
    <w:rsid w:val="00E34082"/>
    <w:rsid w:val="00E407E9"/>
    <w:rsid w:val="00E42501"/>
    <w:rsid w:val="00E43FCE"/>
    <w:rsid w:val="00E447F4"/>
    <w:rsid w:val="00E452F4"/>
    <w:rsid w:val="00E46563"/>
    <w:rsid w:val="00E52870"/>
    <w:rsid w:val="00E52909"/>
    <w:rsid w:val="00E53DC1"/>
    <w:rsid w:val="00E575FA"/>
    <w:rsid w:val="00E635ED"/>
    <w:rsid w:val="00E74823"/>
    <w:rsid w:val="00E74A36"/>
    <w:rsid w:val="00E77C09"/>
    <w:rsid w:val="00E84048"/>
    <w:rsid w:val="00E85894"/>
    <w:rsid w:val="00E859C7"/>
    <w:rsid w:val="00E87B80"/>
    <w:rsid w:val="00E97A46"/>
    <w:rsid w:val="00EA01AA"/>
    <w:rsid w:val="00EA5B06"/>
    <w:rsid w:val="00EA6DE2"/>
    <w:rsid w:val="00EA71B3"/>
    <w:rsid w:val="00EB2F2B"/>
    <w:rsid w:val="00EB54A3"/>
    <w:rsid w:val="00EC472D"/>
    <w:rsid w:val="00EC5D96"/>
    <w:rsid w:val="00ED09F2"/>
    <w:rsid w:val="00EE188A"/>
    <w:rsid w:val="00EE3A01"/>
    <w:rsid w:val="00EE4171"/>
    <w:rsid w:val="00EE5E62"/>
    <w:rsid w:val="00EF1905"/>
    <w:rsid w:val="00EF2E28"/>
    <w:rsid w:val="00EF3B08"/>
    <w:rsid w:val="00EF4D59"/>
    <w:rsid w:val="00EF6586"/>
    <w:rsid w:val="00F0229A"/>
    <w:rsid w:val="00F15986"/>
    <w:rsid w:val="00F1608E"/>
    <w:rsid w:val="00F17C6A"/>
    <w:rsid w:val="00F21748"/>
    <w:rsid w:val="00F24ED2"/>
    <w:rsid w:val="00F26405"/>
    <w:rsid w:val="00F32915"/>
    <w:rsid w:val="00F37EE6"/>
    <w:rsid w:val="00F42146"/>
    <w:rsid w:val="00F45F37"/>
    <w:rsid w:val="00F504BE"/>
    <w:rsid w:val="00F52C24"/>
    <w:rsid w:val="00F54936"/>
    <w:rsid w:val="00F552AD"/>
    <w:rsid w:val="00F60C72"/>
    <w:rsid w:val="00F6239D"/>
    <w:rsid w:val="00F63AFE"/>
    <w:rsid w:val="00F65D52"/>
    <w:rsid w:val="00F71E46"/>
    <w:rsid w:val="00F74F49"/>
    <w:rsid w:val="00F76527"/>
    <w:rsid w:val="00F8447E"/>
    <w:rsid w:val="00F950CF"/>
    <w:rsid w:val="00FA10C2"/>
    <w:rsid w:val="00FA32CC"/>
    <w:rsid w:val="00FA355D"/>
    <w:rsid w:val="00FA3651"/>
    <w:rsid w:val="00FA3B43"/>
    <w:rsid w:val="00FB0430"/>
    <w:rsid w:val="00FB434C"/>
    <w:rsid w:val="00FB4E72"/>
    <w:rsid w:val="00FB594F"/>
    <w:rsid w:val="00FB6852"/>
    <w:rsid w:val="00FC08A0"/>
    <w:rsid w:val="00FC14BF"/>
    <w:rsid w:val="00FD0518"/>
    <w:rsid w:val="00FD4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uiPriority="99"/>
    <w:lsdException w:name="Subtitle" w:locked="1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8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32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523286"/>
    <w:rPr>
      <w:sz w:val="24"/>
      <w:lang w:val="ru-RU" w:eastAsia="ru-RU"/>
    </w:rPr>
  </w:style>
  <w:style w:type="paragraph" w:styleId="a5">
    <w:name w:val="Body Text"/>
    <w:basedOn w:val="a"/>
    <w:link w:val="a4"/>
    <w:rsid w:val="00523286"/>
    <w:pPr>
      <w:widowControl/>
      <w:autoSpaceDE/>
      <w:autoSpaceDN/>
      <w:adjustRightInd/>
      <w:spacing w:after="120"/>
    </w:pPr>
    <w:rPr>
      <w:sz w:val="24"/>
    </w:rPr>
  </w:style>
  <w:style w:type="character" w:customStyle="1" w:styleId="2">
    <w:name w:val="Основной текст 2 Знак"/>
    <w:link w:val="20"/>
    <w:locked/>
    <w:rsid w:val="00523286"/>
    <w:rPr>
      <w:sz w:val="24"/>
      <w:lang w:val="ru-RU" w:eastAsia="ru-RU"/>
    </w:rPr>
  </w:style>
  <w:style w:type="paragraph" w:styleId="20">
    <w:name w:val="Body Text 2"/>
    <w:basedOn w:val="a"/>
    <w:link w:val="2"/>
    <w:rsid w:val="00523286"/>
    <w:pPr>
      <w:widowControl/>
      <w:autoSpaceDE/>
      <w:autoSpaceDN/>
      <w:adjustRightInd/>
      <w:spacing w:after="120" w:line="480" w:lineRule="auto"/>
    </w:pPr>
    <w:rPr>
      <w:sz w:val="24"/>
    </w:rPr>
  </w:style>
  <w:style w:type="character" w:customStyle="1" w:styleId="a6">
    <w:name w:val="Текст Знак"/>
    <w:link w:val="a7"/>
    <w:locked/>
    <w:rsid w:val="00523286"/>
    <w:rPr>
      <w:rFonts w:ascii="Courier New" w:hAnsi="Courier New"/>
      <w:lang w:val="ru-RU" w:eastAsia="ru-RU"/>
    </w:rPr>
  </w:style>
  <w:style w:type="paragraph" w:styleId="a7">
    <w:name w:val="Plain Text"/>
    <w:basedOn w:val="a"/>
    <w:link w:val="a6"/>
    <w:rsid w:val="0052328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Основной текст_"/>
    <w:link w:val="1"/>
    <w:locked/>
    <w:rsid w:val="00523286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23286"/>
    <w:pPr>
      <w:widowControl/>
      <w:shd w:val="clear" w:color="auto" w:fill="FFFFFF"/>
      <w:autoSpaceDE/>
      <w:autoSpaceDN/>
      <w:adjustRightInd/>
      <w:spacing w:before="420" w:line="326" w:lineRule="exact"/>
      <w:jc w:val="both"/>
    </w:pPr>
    <w:rPr>
      <w:sz w:val="27"/>
      <w:shd w:val="clear" w:color="auto" w:fill="FFFFFF"/>
    </w:rPr>
  </w:style>
  <w:style w:type="character" w:customStyle="1" w:styleId="21">
    <w:name w:val="Основной текст (2)_"/>
    <w:link w:val="22"/>
    <w:locked/>
    <w:rsid w:val="00523286"/>
    <w:rPr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3286"/>
    <w:pPr>
      <w:widowControl/>
      <w:shd w:val="clear" w:color="auto" w:fill="FFFFFF"/>
      <w:autoSpaceDE/>
      <w:autoSpaceDN/>
      <w:adjustRightInd/>
      <w:spacing w:before="240" w:after="420" w:line="240" w:lineRule="atLeast"/>
      <w:jc w:val="center"/>
    </w:pPr>
    <w:rPr>
      <w:sz w:val="27"/>
      <w:shd w:val="clear" w:color="auto" w:fill="FFFFFF"/>
    </w:rPr>
  </w:style>
  <w:style w:type="character" w:customStyle="1" w:styleId="3">
    <w:name w:val="Основной текст (3)_"/>
    <w:link w:val="30"/>
    <w:locked/>
    <w:rsid w:val="00523286"/>
    <w:rPr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3286"/>
    <w:pPr>
      <w:widowControl/>
      <w:shd w:val="clear" w:color="auto" w:fill="FFFFFF"/>
      <w:autoSpaceDE/>
      <w:autoSpaceDN/>
      <w:adjustRightInd/>
      <w:spacing w:before="420" w:after="420" w:line="240" w:lineRule="atLeast"/>
    </w:pPr>
    <w:rPr>
      <w:sz w:val="27"/>
      <w:shd w:val="clear" w:color="auto" w:fill="FFFFFF"/>
    </w:rPr>
  </w:style>
  <w:style w:type="paragraph" w:customStyle="1" w:styleId="a9">
    <w:name w:val="Таблицы (моноширинный)"/>
    <w:basedOn w:val="a"/>
    <w:next w:val="a"/>
    <w:rsid w:val="00523286"/>
    <w:pPr>
      <w:jc w:val="both"/>
    </w:pPr>
    <w:rPr>
      <w:rFonts w:ascii="Courier New" w:hAnsi="Courier New" w:cs="Courier New"/>
    </w:rPr>
  </w:style>
  <w:style w:type="character" w:customStyle="1" w:styleId="aa">
    <w:name w:val="Основной текст + Полужирный"/>
    <w:rsid w:val="00523286"/>
    <w:rPr>
      <w:rFonts w:ascii="Times New Roman" w:hAnsi="Times New Roman"/>
      <w:b/>
      <w:sz w:val="27"/>
      <w:shd w:val="clear" w:color="auto" w:fill="FFFFFF"/>
    </w:rPr>
  </w:style>
  <w:style w:type="paragraph" w:styleId="ab">
    <w:name w:val="Balloon Text"/>
    <w:basedOn w:val="a"/>
    <w:semiHidden/>
    <w:rsid w:val="007E3FA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470D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470D7C"/>
    <w:rPr>
      <w:rFonts w:cs="Times New Roman"/>
    </w:rPr>
  </w:style>
  <w:style w:type="paragraph" w:styleId="ae">
    <w:name w:val="footer"/>
    <w:basedOn w:val="a"/>
    <w:link w:val="af"/>
    <w:rsid w:val="00470D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470D7C"/>
    <w:rPr>
      <w:rFonts w:cs="Times New Roman"/>
    </w:rPr>
  </w:style>
  <w:style w:type="character" w:customStyle="1" w:styleId="FontStyle12">
    <w:name w:val="Font Style12"/>
    <w:rsid w:val="009A1EBB"/>
    <w:rPr>
      <w:rFonts w:ascii="Times New Roman" w:hAnsi="Times New Roman"/>
      <w:sz w:val="24"/>
    </w:rPr>
  </w:style>
  <w:style w:type="paragraph" w:customStyle="1" w:styleId="10">
    <w:name w:val="Без интервала1"/>
    <w:rsid w:val="00745A51"/>
    <w:rPr>
      <w:rFonts w:ascii="Calibri" w:hAnsi="Calibri"/>
      <w:sz w:val="22"/>
      <w:szCs w:val="22"/>
    </w:rPr>
  </w:style>
  <w:style w:type="character" w:styleId="af0">
    <w:name w:val="Emphasis"/>
    <w:qFormat/>
    <w:rsid w:val="0094131D"/>
    <w:rPr>
      <w:i/>
    </w:rPr>
  </w:style>
  <w:style w:type="paragraph" w:customStyle="1" w:styleId="af1">
    <w:name w:val="Стиль"/>
    <w:basedOn w:val="a"/>
    <w:rsid w:val="00416238"/>
    <w:pPr>
      <w:widowControl/>
      <w:autoSpaceDE/>
      <w:autoSpaceDN/>
      <w:adjustRightInd/>
      <w:spacing w:before="100" w:beforeAutospacing="1" w:after="100" w:afterAutospacing="1"/>
      <w:jc w:val="both"/>
    </w:pPr>
    <w:rPr>
      <w:sz w:val="28"/>
      <w:szCs w:val="28"/>
      <w:lang w:eastAsia="en-US"/>
    </w:rPr>
  </w:style>
  <w:style w:type="paragraph" w:customStyle="1" w:styleId="11">
    <w:name w:val="Знак1 Знак Знак Знак"/>
    <w:basedOn w:val="a"/>
    <w:rsid w:val="00F63AF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2">
    <w:name w:val="Subtitle"/>
    <w:basedOn w:val="a"/>
    <w:link w:val="af3"/>
    <w:uiPriority w:val="99"/>
    <w:qFormat/>
    <w:locked/>
    <w:rsid w:val="00490AD3"/>
    <w:pPr>
      <w:widowControl/>
      <w:autoSpaceDE/>
      <w:autoSpaceDN/>
      <w:adjustRightInd/>
    </w:pPr>
    <w:rPr>
      <w:sz w:val="28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490AD3"/>
    <w:rPr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locked/>
    <w:rsid w:val="00490AD3"/>
    <w:rPr>
      <w:sz w:val="24"/>
    </w:rPr>
  </w:style>
  <w:style w:type="character" w:customStyle="1" w:styleId="210">
    <w:name w:val="Основной текст 2 Знак1"/>
    <w:basedOn w:val="a0"/>
    <w:uiPriority w:val="99"/>
    <w:semiHidden/>
    <w:locked/>
    <w:rsid w:val="00490AD3"/>
    <w:rPr>
      <w:sz w:val="24"/>
    </w:rPr>
  </w:style>
  <w:style w:type="paragraph" w:styleId="af4">
    <w:name w:val="List Paragraph"/>
    <w:basedOn w:val="a"/>
    <w:uiPriority w:val="34"/>
    <w:qFormat/>
    <w:rsid w:val="00F0229A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2E07-9AE6-4C70-B617-E1093F63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4113</Words>
  <Characters>23446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Admin</cp:lastModifiedBy>
  <cp:revision>47</cp:revision>
  <cp:lastPrinted>2024-02-05T11:02:00Z</cp:lastPrinted>
  <dcterms:created xsi:type="dcterms:W3CDTF">2023-02-02T11:06:00Z</dcterms:created>
  <dcterms:modified xsi:type="dcterms:W3CDTF">2024-02-20T11:12:00Z</dcterms:modified>
</cp:coreProperties>
</file>