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38F" w:rsidRPr="00944B56" w:rsidRDefault="00F0229A" w:rsidP="00A434C0">
      <w:pPr>
        <w:shd w:val="clear" w:color="auto" w:fill="FFFFFF"/>
        <w:tabs>
          <w:tab w:val="left" w:pos="567"/>
          <w:tab w:val="left" w:pos="851"/>
          <w:tab w:val="left" w:pos="900"/>
          <w:tab w:val="left" w:pos="4111"/>
        </w:tabs>
        <w:ind w:firstLine="709"/>
        <w:jc w:val="center"/>
        <w:rPr>
          <w:b/>
          <w:bCs/>
          <w:spacing w:val="-3"/>
          <w:sz w:val="28"/>
          <w:szCs w:val="28"/>
        </w:rPr>
      </w:pPr>
      <w:r w:rsidRPr="00944B56">
        <w:rPr>
          <w:b/>
          <w:bCs/>
          <w:spacing w:val="-3"/>
          <w:sz w:val="28"/>
          <w:szCs w:val="28"/>
        </w:rPr>
        <w:t>ОТЧЕТ</w:t>
      </w:r>
    </w:p>
    <w:p w:rsidR="0011038F" w:rsidRDefault="00F0229A" w:rsidP="00A434C0">
      <w:pPr>
        <w:shd w:val="clear" w:color="auto" w:fill="FFFFFF"/>
        <w:tabs>
          <w:tab w:val="left" w:pos="567"/>
          <w:tab w:val="left" w:pos="851"/>
          <w:tab w:val="left" w:pos="900"/>
          <w:tab w:val="left" w:pos="4111"/>
        </w:tabs>
        <w:ind w:firstLine="709"/>
        <w:jc w:val="center"/>
        <w:rPr>
          <w:b/>
          <w:bCs/>
          <w:spacing w:val="-3"/>
          <w:sz w:val="28"/>
          <w:szCs w:val="28"/>
        </w:rPr>
      </w:pPr>
      <w:r w:rsidRPr="00944B56">
        <w:rPr>
          <w:b/>
          <w:bCs/>
          <w:spacing w:val="-3"/>
          <w:sz w:val="28"/>
          <w:szCs w:val="28"/>
        </w:rPr>
        <w:t xml:space="preserve">главы о результатах деятельности администрации </w:t>
      </w:r>
      <w:r w:rsidR="0011038F" w:rsidRPr="00944B56">
        <w:rPr>
          <w:b/>
          <w:bCs/>
          <w:spacing w:val="-3"/>
          <w:sz w:val="28"/>
          <w:szCs w:val="28"/>
        </w:rPr>
        <w:t>Алексеевского сельского поселения Тихорецкого района за</w:t>
      </w:r>
      <w:r w:rsidR="009239A8" w:rsidRPr="00944B56">
        <w:rPr>
          <w:b/>
          <w:bCs/>
          <w:spacing w:val="-3"/>
          <w:sz w:val="28"/>
          <w:szCs w:val="28"/>
        </w:rPr>
        <w:t xml:space="preserve"> </w:t>
      </w:r>
      <w:r w:rsidR="0011038F" w:rsidRPr="00944B56">
        <w:rPr>
          <w:b/>
          <w:bCs/>
          <w:spacing w:val="-3"/>
          <w:sz w:val="28"/>
          <w:szCs w:val="28"/>
        </w:rPr>
        <w:t>2</w:t>
      </w:r>
      <w:r w:rsidR="001F1026" w:rsidRPr="00944B56">
        <w:rPr>
          <w:b/>
          <w:bCs/>
          <w:spacing w:val="-3"/>
          <w:sz w:val="28"/>
          <w:szCs w:val="28"/>
        </w:rPr>
        <w:t>02</w:t>
      </w:r>
      <w:r w:rsidR="00164D7A" w:rsidRPr="00944B56">
        <w:rPr>
          <w:b/>
          <w:bCs/>
          <w:spacing w:val="-3"/>
          <w:sz w:val="28"/>
          <w:szCs w:val="28"/>
        </w:rPr>
        <w:t>2</w:t>
      </w:r>
      <w:r w:rsidR="0011038F" w:rsidRPr="00944B56">
        <w:rPr>
          <w:b/>
          <w:bCs/>
          <w:spacing w:val="-3"/>
          <w:sz w:val="28"/>
          <w:szCs w:val="28"/>
        </w:rPr>
        <w:t xml:space="preserve"> год</w:t>
      </w:r>
    </w:p>
    <w:p w:rsidR="00D90398" w:rsidRDefault="00D90398" w:rsidP="00A434C0">
      <w:pPr>
        <w:shd w:val="clear" w:color="auto" w:fill="FFFFFF"/>
        <w:tabs>
          <w:tab w:val="left" w:pos="567"/>
          <w:tab w:val="left" w:pos="851"/>
          <w:tab w:val="left" w:pos="900"/>
          <w:tab w:val="left" w:pos="4111"/>
        </w:tabs>
        <w:ind w:firstLine="709"/>
        <w:jc w:val="center"/>
        <w:rPr>
          <w:b/>
          <w:bCs/>
          <w:spacing w:val="-3"/>
          <w:sz w:val="28"/>
          <w:szCs w:val="28"/>
        </w:rPr>
      </w:pPr>
    </w:p>
    <w:p w:rsidR="00D90398" w:rsidRPr="00D90398" w:rsidRDefault="00D90398" w:rsidP="00D90398">
      <w:pPr>
        <w:shd w:val="clear" w:color="auto" w:fill="FFFFFF"/>
        <w:tabs>
          <w:tab w:val="left" w:pos="567"/>
          <w:tab w:val="left" w:pos="851"/>
          <w:tab w:val="left" w:pos="900"/>
          <w:tab w:val="left" w:pos="4111"/>
        </w:tabs>
        <w:ind w:firstLine="709"/>
        <w:jc w:val="center"/>
        <w:rPr>
          <w:bCs/>
          <w:spacing w:val="-3"/>
          <w:sz w:val="28"/>
          <w:szCs w:val="28"/>
        </w:rPr>
      </w:pPr>
      <w:r w:rsidRPr="00D90398">
        <w:rPr>
          <w:bCs/>
          <w:spacing w:val="-3"/>
          <w:sz w:val="28"/>
          <w:szCs w:val="28"/>
        </w:rPr>
        <w:t xml:space="preserve">УВАЖАЕМЫЙ АНАТОЛИЙ АЛЕКСАНДРОВИЧ! </w:t>
      </w:r>
    </w:p>
    <w:p w:rsidR="00D90398" w:rsidRPr="00D90398" w:rsidRDefault="00D90398" w:rsidP="00D90398">
      <w:pPr>
        <w:shd w:val="clear" w:color="auto" w:fill="FFFFFF"/>
        <w:tabs>
          <w:tab w:val="left" w:pos="567"/>
          <w:tab w:val="left" w:pos="851"/>
          <w:tab w:val="left" w:pos="900"/>
          <w:tab w:val="left" w:pos="4111"/>
        </w:tabs>
        <w:ind w:firstLine="709"/>
        <w:jc w:val="center"/>
        <w:rPr>
          <w:bCs/>
          <w:spacing w:val="-3"/>
          <w:sz w:val="28"/>
          <w:szCs w:val="28"/>
        </w:rPr>
      </w:pPr>
      <w:r w:rsidRPr="00D90398">
        <w:rPr>
          <w:bCs/>
          <w:spacing w:val="-3"/>
          <w:sz w:val="28"/>
          <w:szCs w:val="28"/>
        </w:rPr>
        <w:t>УВАЖАЕМЫЕ ДЕПУТАТЫ И ПРИГЛАШЕННЫЕ!</w:t>
      </w:r>
    </w:p>
    <w:p w:rsidR="00D90398" w:rsidRPr="00D90398" w:rsidRDefault="00D90398" w:rsidP="00D90398">
      <w:pPr>
        <w:shd w:val="clear" w:color="auto" w:fill="FFFFFF"/>
        <w:tabs>
          <w:tab w:val="left" w:pos="567"/>
          <w:tab w:val="left" w:pos="851"/>
          <w:tab w:val="left" w:pos="900"/>
          <w:tab w:val="left" w:pos="4111"/>
        </w:tabs>
        <w:ind w:firstLine="709"/>
        <w:jc w:val="center"/>
        <w:rPr>
          <w:bCs/>
          <w:spacing w:val="-3"/>
          <w:sz w:val="28"/>
          <w:szCs w:val="28"/>
        </w:rPr>
      </w:pPr>
    </w:p>
    <w:p w:rsidR="00D90398" w:rsidRPr="00D90398" w:rsidRDefault="00D90398" w:rsidP="00D90398">
      <w:pPr>
        <w:shd w:val="clear" w:color="auto" w:fill="FFFFFF"/>
        <w:tabs>
          <w:tab w:val="left" w:pos="567"/>
          <w:tab w:val="left" w:pos="851"/>
          <w:tab w:val="left" w:pos="900"/>
          <w:tab w:val="left" w:pos="4111"/>
        </w:tabs>
        <w:ind w:firstLine="709"/>
        <w:jc w:val="both"/>
        <w:rPr>
          <w:bCs/>
          <w:spacing w:val="-3"/>
          <w:sz w:val="28"/>
          <w:szCs w:val="28"/>
        </w:rPr>
      </w:pPr>
      <w:r w:rsidRPr="00D90398">
        <w:rPr>
          <w:bCs/>
          <w:spacing w:val="-3"/>
          <w:sz w:val="28"/>
          <w:szCs w:val="28"/>
        </w:rPr>
        <w:t>Сегодня на открытой сессии я доведу до Вашего сведения информацию о работе</w:t>
      </w:r>
      <w:r>
        <w:rPr>
          <w:bCs/>
          <w:spacing w:val="-3"/>
          <w:sz w:val="28"/>
          <w:szCs w:val="28"/>
        </w:rPr>
        <w:t xml:space="preserve">, </w:t>
      </w:r>
      <w:r w:rsidRPr="00D90398">
        <w:rPr>
          <w:bCs/>
          <w:spacing w:val="-3"/>
          <w:sz w:val="28"/>
          <w:szCs w:val="28"/>
        </w:rPr>
        <w:t xml:space="preserve">совместно проведенной администрацией </w:t>
      </w:r>
      <w:r>
        <w:rPr>
          <w:bCs/>
          <w:spacing w:val="-3"/>
          <w:sz w:val="28"/>
          <w:szCs w:val="28"/>
        </w:rPr>
        <w:t>Алексеевского</w:t>
      </w:r>
      <w:r w:rsidRPr="00D90398">
        <w:rPr>
          <w:bCs/>
          <w:spacing w:val="-3"/>
          <w:sz w:val="28"/>
          <w:szCs w:val="28"/>
        </w:rPr>
        <w:t xml:space="preserve"> сельского поселения и Советом </w:t>
      </w:r>
      <w:r>
        <w:rPr>
          <w:bCs/>
          <w:spacing w:val="-3"/>
          <w:sz w:val="28"/>
          <w:szCs w:val="28"/>
        </w:rPr>
        <w:t>Алексеевского</w:t>
      </w:r>
      <w:r w:rsidRPr="00D90398">
        <w:rPr>
          <w:bCs/>
          <w:spacing w:val="-3"/>
          <w:sz w:val="28"/>
          <w:szCs w:val="28"/>
        </w:rPr>
        <w:t xml:space="preserve"> сельского поселения</w:t>
      </w:r>
      <w:r>
        <w:rPr>
          <w:bCs/>
          <w:spacing w:val="-3"/>
          <w:sz w:val="28"/>
          <w:szCs w:val="28"/>
        </w:rPr>
        <w:t xml:space="preserve">,                                                    </w:t>
      </w:r>
      <w:r w:rsidRPr="00D90398">
        <w:rPr>
          <w:bCs/>
          <w:spacing w:val="-3"/>
          <w:sz w:val="28"/>
          <w:szCs w:val="28"/>
        </w:rPr>
        <w:t xml:space="preserve"> в 202</w:t>
      </w:r>
      <w:r>
        <w:rPr>
          <w:bCs/>
          <w:spacing w:val="-3"/>
          <w:sz w:val="28"/>
          <w:szCs w:val="28"/>
        </w:rPr>
        <w:t>2</w:t>
      </w:r>
      <w:r w:rsidRPr="00D90398">
        <w:rPr>
          <w:bCs/>
          <w:spacing w:val="-3"/>
          <w:sz w:val="28"/>
          <w:szCs w:val="28"/>
        </w:rPr>
        <w:t xml:space="preserve"> году и задачах</w:t>
      </w:r>
      <w:r>
        <w:rPr>
          <w:bCs/>
          <w:spacing w:val="-3"/>
          <w:sz w:val="28"/>
          <w:szCs w:val="28"/>
        </w:rPr>
        <w:t xml:space="preserve"> </w:t>
      </w:r>
      <w:r w:rsidRPr="00D90398">
        <w:rPr>
          <w:bCs/>
          <w:spacing w:val="-3"/>
          <w:sz w:val="28"/>
          <w:szCs w:val="28"/>
        </w:rPr>
        <w:t>на 202</w:t>
      </w:r>
      <w:r>
        <w:rPr>
          <w:bCs/>
          <w:spacing w:val="-3"/>
          <w:sz w:val="28"/>
          <w:szCs w:val="28"/>
        </w:rPr>
        <w:t>3</w:t>
      </w:r>
      <w:r w:rsidRPr="00D90398">
        <w:rPr>
          <w:bCs/>
          <w:spacing w:val="-3"/>
          <w:sz w:val="28"/>
          <w:szCs w:val="28"/>
        </w:rPr>
        <w:t xml:space="preserve"> год.</w:t>
      </w:r>
    </w:p>
    <w:p w:rsidR="0011038F" w:rsidRDefault="0011038F" w:rsidP="00D90398">
      <w:pPr>
        <w:pStyle w:val="a7"/>
        <w:tabs>
          <w:tab w:val="left" w:pos="567"/>
          <w:tab w:val="left" w:pos="851"/>
          <w:tab w:val="left" w:pos="900"/>
        </w:tabs>
        <w:jc w:val="both"/>
        <w:rPr>
          <w:rFonts w:ascii="Times New Roman" w:hAnsi="Times New Roman"/>
          <w:color w:val="000000" w:themeColor="text1"/>
          <w:sz w:val="28"/>
          <w:szCs w:val="28"/>
        </w:rPr>
      </w:pPr>
    </w:p>
    <w:p w:rsidR="00D90398" w:rsidRPr="00D90398" w:rsidRDefault="00D90398" w:rsidP="00D90398">
      <w:pPr>
        <w:widowControl/>
        <w:tabs>
          <w:tab w:val="left" w:pos="567"/>
          <w:tab w:val="left" w:pos="851"/>
          <w:tab w:val="left" w:pos="900"/>
        </w:tabs>
        <w:autoSpaceDE/>
        <w:autoSpaceDN/>
        <w:adjustRightInd/>
        <w:ind w:firstLine="709"/>
        <w:jc w:val="center"/>
        <w:rPr>
          <w:b/>
          <w:bCs/>
          <w:i/>
          <w:iCs/>
          <w:sz w:val="28"/>
          <w:szCs w:val="28"/>
          <w:shd w:val="clear" w:color="auto" w:fill="FFFFFF"/>
        </w:rPr>
      </w:pPr>
      <w:r w:rsidRPr="00D90398">
        <w:rPr>
          <w:b/>
          <w:bCs/>
          <w:i/>
          <w:iCs/>
          <w:sz w:val="28"/>
          <w:szCs w:val="28"/>
          <w:shd w:val="clear" w:color="auto" w:fill="FFFFFF"/>
        </w:rPr>
        <w:t>Исполнение бюджета за 12 месяцев 2022 года</w:t>
      </w:r>
    </w:p>
    <w:p w:rsidR="00D90398" w:rsidRPr="00D90398" w:rsidRDefault="00D90398" w:rsidP="00D90398">
      <w:pPr>
        <w:widowControl/>
        <w:tabs>
          <w:tab w:val="left" w:pos="567"/>
          <w:tab w:val="left" w:pos="851"/>
          <w:tab w:val="left" w:pos="900"/>
        </w:tabs>
        <w:autoSpaceDE/>
        <w:autoSpaceDN/>
        <w:adjustRightInd/>
        <w:ind w:firstLine="709"/>
        <w:jc w:val="center"/>
        <w:rPr>
          <w:b/>
          <w:bCs/>
          <w:i/>
          <w:iCs/>
          <w:sz w:val="28"/>
          <w:szCs w:val="28"/>
          <w:shd w:val="clear" w:color="auto" w:fill="FFFFFF"/>
        </w:rPr>
      </w:pPr>
    </w:p>
    <w:p w:rsidR="00D90398" w:rsidRPr="00D90398" w:rsidRDefault="00D90398" w:rsidP="00D90398">
      <w:pPr>
        <w:widowControl/>
        <w:tabs>
          <w:tab w:val="left" w:pos="567"/>
          <w:tab w:val="left" w:pos="851"/>
          <w:tab w:val="left" w:pos="900"/>
          <w:tab w:val="left" w:pos="4440"/>
        </w:tabs>
        <w:autoSpaceDE/>
        <w:autoSpaceDN/>
        <w:adjustRightInd/>
        <w:ind w:left="709"/>
        <w:jc w:val="center"/>
        <w:rPr>
          <w:b/>
          <w:bCs/>
          <w:sz w:val="28"/>
          <w:szCs w:val="28"/>
          <w:shd w:val="clear" w:color="auto" w:fill="FFFFFF"/>
        </w:rPr>
      </w:pPr>
      <w:r w:rsidRPr="00D90398">
        <w:rPr>
          <w:b/>
          <w:bCs/>
          <w:sz w:val="28"/>
          <w:szCs w:val="28"/>
          <w:shd w:val="clear" w:color="auto" w:fill="FFFFFF"/>
        </w:rPr>
        <w:t>1. Доходы</w:t>
      </w:r>
    </w:p>
    <w:p w:rsidR="00D90398" w:rsidRPr="00D90398" w:rsidRDefault="00D90398" w:rsidP="00D90398">
      <w:pPr>
        <w:widowControl/>
        <w:tabs>
          <w:tab w:val="left" w:pos="567"/>
          <w:tab w:val="left" w:pos="851"/>
          <w:tab w:val="left" w:pos="900"/>
          <w:tab w:val="left" w:pos="4440"/>
        </w:tabs>
        <w:autoSpaceDE/>
        <w:autoSpaceDN/>
        <w:adjustRightInd/>
        <w:ind w:left="709"/>
        <w:jc w:val="center"/>
        <w:rPr>
          <w:b/>
          <w:bCs/>
          <w:sz w:val="28"/>
          <w:szCs w:val="28"/>
          <w:shd w:val="clear" w:color="auto" w:fill="FFFFFF"/>
        </w:rPr>
      </w:pPr>
    </w:p>
    <w:p w:rsidR="00D90398" w:rsidRPr="00D90398" w:rsidRDefault="00D90398" w:rsidP="00D90398">
      <w:pPr>
        <w:ind w:firstLine="709"/>
        <w:jc w:val="both"/>
        <w:rPr>
          <w:sz w:val="28"/>
          <w:szCs w:val="28"/>
        </w:rPr>
      </w:pPr>
      <w:r w:rsidRPr="00D90398">
        <w:rPr>
          <w:sz w:val="28"/>
          <w:szCs w:val="28"/>
        </w:rPr>
        <w:t>Бюджет Алексеевского сельского поселения Тихорецкого района исполнен на 99,6%.</w:t>
      </w:r>
    </w:p>
    <w:p w:rsidR="00D90398" w:rsidRPr="00D90398" w:rsidRDefault="00D90398" w:rsidP="00D90398">
      <w:pPr>
        <w:ind w:firstLine="709"/>
        <w:jc w:val="both"/>
        <w:rPr>
          <w:sz w:val="28"/>
          <w:szCs w:val="28"/>
        </w:rPr>
      </w:pPr>
      <w:r w:rsidRPr="00D90398">
        <w:rPr>
          <w:sz w:val="28"/>
          <w:szCs w:val="28"/>
        </w:rPr>
        <w:t>Налоговые и неналоговые доходы бюджета поселения за 12 месяцев 2022 года исполнены в сумме 21 млн. 939 тыс. 811 руб. Темп роста по отношению к  2021 году составляет 108,2 %.</w:t>
      </w:r>
    </w:p>
    <w:p w:rsidR="00D90398" w:rsidRPr="00D90398" w:rsidRDefault="00D90398" w:rsidP="00D90398">
      <w:pPr>
        <w:widowControl/>
        <w:tabs>
          <w:tab w:val="left" w:pos="567"/>
          <w:tab w:val="left" w:pos="851"/>
          <w:tab w:val="left" w:pos="900"/>
        </w:tabs>
        <w:autoSpaceDE/>
        <w:autoSpaceDN/>
        <w:adjustRightInd/>
        <w:ind w:right="20" w:firstLine="709"/>
        <w:jc w:val="both"/>
        <w:rPr>
          <w:b/>
          <w:sz w:val="28"/>
          <w:szCs w:val="28"/>
          <w:shd w:val="clear" w:color="auto" w:fill="FFFFFF"/>
        </w:rPr>
      </w:pPr>
    </w:p>
    <w:p w:rsidR="00D90398" w:rsidRPr="00D90398" w:rsidRDefault="00D90398" w:rsidP="00D90398">
      <w:pPr>
        <w:widowControl/>
        <w:tabs>
          <w:tab w:val="left" w:pos="567"/>
          <w:tab w:val="left" w:pos="851"/>
          <w:tab w:val="left" w:pos="900"/>
        </w:tabs>
        <w:autoSpaceDE/>
        <w:autoSpaceDN/>
        <w:adjustRightInd/>
        <w:ind w:right="20" w:firstLine="709"/>
        <w:jc w:val="both"/>
        <w:rPr>
          <w:b/>
          <w:sz w:val="27"/>
          <w:szCs w:val="28"/>
          <w:shd w:val="clear" w:color="auto" w:fill="FFFFFF"/>
        </w:rPr>
      </w:pPr>
      <w:r w:rsidRPr="00D90398">
        <w:rPr>
          <w:b/>
          <w:sz w:val="28"/>
          <w:szCs w:val="28"/>
          <w:shd w:val="clear" w:color="auto" w:fill="FFFFFF"/>
        </w:rPr>
        <w:t>П</w:t>
      </w:r>
      <w:r w:rsidRPr="00D90398">
        <w:rPr>
          <w:b/>
          <w:bCs/>
          <w:sz w:val="27"/>
          <w:szCs w:val="28"/>
          <w:shd w:val="clear" w:color="auto" w:fill="FFFFFF"/>
        </w:rPr>
        <w:t>оступило собственных доходов:</w:t>
      </w:r>
    </w:p>
    <w:p w:rsidR="00D90398" w:rsidRPr="00D90398" w:rsidRDefault="00D90398" w:rsidP="00D90398">
      <w:pPr>
        <w:widowControl/>
        <w:tabs>
          <w:tab w:val="left" w:pos="567"/>
          <w:tab w:val="left" w:pos="851"/>
          <w:tab w:val="left" w:pos="900"/>
        </w:tabs>
        <w:autoSpaceDE/>
        <w:autoSpaceDN/>
        <w:adjustRightInd/>
        <w:ind w:right="20" w:firstLine="709"/>
        <w:jc w:val="both"/>
        <w:rPr>
          <w:bCs/>
          <w:sz w:val="27"/>
          <w:szCs w:val="28"/>
          <w:shd w:val="clear" w:color="auto" w:fill="FFFFFF"/>
        </w:rPr>
      </w:pPr>
      <w:r w:rsidRPr="00D90398">
        <w:rPr>
          <w:b/>
          <w:bCs/>
          <w:sz w:val="27"/>
          <w:szCs w:val="28"/>
          <w:shd w:val="clear" w:color="auto" w:fill="FFFFFF"/>
        </w:rPr>
        <w:t>НДФЛ – 7 млн. 639 тыс. 500 руб.;</w:t>
      </w:r>
    </w:p>
    <w:p w:rsidR="00D90398" w:rsidRPr="00D90398" w:rsidRDefault="00D90398" w:rsidP="00D90398">
      <w:pPr>
        <w:widowControl/>
        <w:tabs>
          <w:tab w:val="left" w:pos="567"/>
          <w:tab w:val="left" w:pos="851"/>
          <w:tab w:val="left" w:pos="900"/>
        </w:tabs>
        <w:autoSpaceDE/>
        <w:autoSpaceDN/>
        <w:adjustRightInd/>
        <w:ind w:right="20" w:firstLine="709"/>
        <w:jc w:val="both"/>
        <w:rPr>
          <w:bCs/>
          <w:sz w:val="27"/>
          <w:szCs w:val="28"/>
          <w:shd w:val="clear" w:color="auto" w:fill="FFFFFF"/>
        </w:rPr>
      </w:pPr>
      <w:r w:rsidRPr="00D90398">
        <w:rPr>
          <w:b/>
          <w:bCs/>
          <w:sz w:val="27"/>
          <w:szCs w:val="28"/>
          <w:shd w:val="clear" w:color="auto" w:fill="FFFFFF"/>
        </w:rPr>
        <w:t>Акцизы – 7 млн. 358 тыс. 700 руб.;</w:t>
      </w:r>
    </w:p>
    <w:p w:rsidR="00D90398" w:rsidRPr="00D90398" w:rsidRDefault="00D90398" w:rsidP="00D90398">
      <w:pPr>
        <w:widowControl/>
        <w:tabs>
          <w:tab w:val="left" w:pos="567"/>
          <w:tab w:val="left" w:pos="851"/>
          <w:tab w:val="left" w:pos="900"/>
        </w:tabs>
        <w:autoSpaceDE/>
        <w:autoSpaceDN/>
        <w:adjustRightInd/>
        <w:ind w:right="20" w:firstLine="709"/>
        <w:jc w:val="both"/>
        <w:rPr>
          <w:bCs/>
          <w:sz w:val="27"/>
          <w:szCs w:val="28"/>
          <w:shd w:val="clear" w:color="auto" w:fill="FFFFFF"/>
        </w:rPr>
      </w:pPr>
      <w:r w:rsidRPr="00D90398">
        <w:rPr>
          <w:b/>
          <w:bCs/>
          <w:sz w:val="27"/>
          <w:szCs w:val="28"/>
          <w:shd w:val="clear" w:color="auto" w:fill="FFFFFF"/>
        </w:rPr>
        <w:t>ЕСХН – 1 млн. 135 тыс. 500 руб.;</w:t>
      </w:r>
    </w:p>
    <w:p w:rsidR="00D90398" w:rsidRPr="00D90398" w:rsidRDefault="00D90398" w:rsidP="00D90398">
      <w:pPr>
        <w:widowControl/>
        <w:tabs>
          <w:tab w:val="left" w:pos="567"/>
          <w:tab w:val="left" w:pos="851"/>
          <w:tab w:val="left" w:pos="900"/>
        </w:tabs>
        <w:autoSpaceDE/>
        <w:autoSpaceDN/>
        <w:adjustRightInd/>
        <w:ind w:right="20" w:firstLine="709"/>
        <w:jc w:val="both"/>
        <w:rPr>
          <w:bCs/>
          <w:sz w:val="27"/>
          <w:szCs w:val="28"/>
          <w:shd w:val="clear" w:color="auto" w:fill="FFFFFF"/>
        </w:rPr>
      </w:pPr>
      <w:r w:rsidRPr="00D90398">
        <w:rPr>
          <w:b/>
          <w:bCs/>
          <w:sz w:val="27"/>
          <w:szCs w:val="28"/>
          <w:shd w:val="clear" w:color="auto" w:fill="FFFFFF"/>
        </w:rPr>
        <w:t>Налог на имущество –1 млн. 780 тыс. 200 руб.;</w:t>
      </w:r>
    </w:p>
    <w:p w:rsidR="00D90398" w:rsidRPr="00D90398" w:rsidRDefault="00D90398" w:rsidP="00D90398">
      <w:pPr>
        <w:widowControl/>
        <w:tabs>
          <w:tab w:val="left" w:pos="567"/>
          <w:tab w:val="left" w:pos="851"/>
          <w:tab w:val="left" w:pos="900"/>
        </w:tabs>
        <w:autoSpaceDE/>
        <w:autoSpaceDN/>
        <w:adjustRightInd/>
        <w:ind w:right="20" w:firstLine="709"/>
        <w:jc w:val="both"/>
        <w:rPr>
          <w:bCs/>
          <w:sz w:val="27"/>
          <w:szCs w:val="28"/>
          <w:shd w:val="clear" w:color="auto" w:fill="FFFFFF"/>
        </w:rPr>
      </w:pPr>
      <w:r w:rsidRPr="00D90398">
        <w:rPr>
          <w:b/>
          <w:bCs/>
          <w:sz w:val="27"/>
          <w:szCs w:val="28"/>
          <w:shd w:val="clear" w:color="auto" w:fill="FFFFFF"/>
        </w:rPr>
        <w:t>Земельный налог –3 млн. 795 тыс. 400 руб.;</w:t>
      </w:r>
    </w:p>
    <w:p w:rsidR="00D90398" w:rsidRPr="00D90398" w:rsidRDefault="00D90398" w:rsidP="00D90398">
      <w:pPr>
        <w:widowControl/>
        <w:tabs>
          <w:tab w:val="left" w:pos="567"/>
          <w:tab w:val="left" w:pos="851"/>
          <w:tab w:val="left" w:pos="900"/>
        </w:tabs>
        <w:autoSpaceDE/>
        <w:autoSpaceDN/>
        <w:adjustRightInd/>
        <w:ind w:right="20" w:firstLine="709"/>
        <w:jc w:val="both"/>
        <w:rPr>
          <w:bCs/>
          <w:sz w:val="27"/>
          <w:szCs w:val="28"/>
          <w:shd w:val="clear" w:color="auto" w:fill="FFFFFF"/>
        </w:rPr>
      </w:pPr>
      <w:r w:rsidRPr="00D90398">
        <w:rPr>
          <w:b/>
          <w:bCs/>
          <w:sz w:val="27"/>
          <w:szCs w:val="28"/>
          <w:shd w:val="clear" w:color="auto" w:fill="FFFFFF"/>
        </w:rPr>
        <w:t>Доходы от сдачи в аренду имущества – 61 тыс. 100 руб.;</w:t>
      </w:r>
    </w:p>
    <w:p w:rsidR="00D90398" w:rsidRPr="00D90398" w:rsidRDefault="00D90398" w:rsidP="00D90398">
      <w:pPr>
        <w:widowControl/>
        <w:tabs>
          <w:tab w:val="left" w:pos="851"/>
          <w:tab w:val="left" w:pos="900"/>
        </w:tabs>
        <w:autoSpaceDE/>
        <w:autoSpaceDN/>
        <w:adjustRightInd/>
        <w:ind w:right="20" w:firstLine="709"/>
        <w:jc w:val="both"/>
        <w:rPr>
          <w:sz w:val="28"/>
          <w:szCs w:val="28"/>
          <w:shd w:val="clear" w:color="auto" w:fill="FFFFFF"/>
        </w:rPr>
      </w:pPr>
      <w:r w:rsidRPr="00D90398">
        <w:rPr>
          <w:sz w:val="28"/>
          <w:szCs w:val="28"/>
          <w:shd w:val="clear" w:color="auto" w:fill="FFFFFF"/>
        </w:rPr>
        <w:t>Прочие неналоговые доходы – 169 тыс. 400 руб.</w:t>
      </w:r>
    </w:p>
    <w:p w:rsidR="00D90398" w:rsidRPr="00D90398" w:rsidRDefault="00D90398" w:rsidP="00D90398">
      <w:pPr>
        <w:widowControl/>
        <w:tabs>
          <w:tab w:val="left" w:pos="851"/>
          <w:tab w:val="left" w:pos="900"/>
        </w:tabs>
        <w:autoSpaceDE/>
        <w:autoSpaceDN/>
        <w:adjustRightInd/>
        <w:ind w:right="20" w:firstLine="709"/>
        <w:jc w:val="both"/>
        <w:rPr>
          <w:sz w:val="28"/>
        </w:rPr>
      </w:pPr>
    </w:p>
    <w:p w:rsidR="00D90398" w:rsidRPr="00D90398" w:rsidRDefault="00D90398" w:rsidP="00D90398">
      <w:pPr>
        <w:widowControl/>
        <w:tabs>
          <w:tab w:val="left" w:pos="851"/>
          <w:tab w:val="left" w:pos="900"/>
        </w:tabs>
        <w:autoSpaceDE/>
        <w:autoSpaceDN/>
        <w:adjustRightInd/>
        <w:ind w:right="20" w:firstLine="709"/>
        <w:jc w:val="both"/>
        <w:rPr>
          <w:sz w:val="28"/>
          <w:szCs w:val="28"/>
          <w:shd w:val="clear" w:color="auto" w:fill="FFFFFF"/>
        </w:rPr>
      </w:pPr>
      <w:r w:rsidRPr="00D90398">
        <w:rPr>
          <w:b/>
          <w:sz w:val="28"/>
          <w:szCs w:val="28"/>
          <w:shd w:val="clear" w:color="auto" w:fill="FFFFFF"/>
        </w:rPr>
        <w:t>Безвозмездные поступления</w:t>
      </w:r>
      <w:r w:rsidRPr="00D90398">
        <w:rPr>
          <w:sz w:val="28"/>
          <w:szCs w:val="28"/>
          <w:shd w:val="clear" w:color="auto" w:fill="FFFFFF"/>
        </w:rPr>
        <w:t xml:space="preserve"> в 2022 г были предусмотрены в сумме  – 86 млн. 375 тыс. 600 руб. </w:t>
      </w:r>
    </w:p>
    <w:p w:rsidR="00D90398" w:rsidRPr="00D90398" w:rsidRDefault="00D90398" w:rsidP="00D90398">
      <w:pPr>
        <w:widowControl/>
        <w:tabs>
          <w:tab w:val="left" w:pos="851"/>
          <w:tab w:val="left" w:pos="900"/>
        </w:tabs>
        <w:autoSpaceDE/>
        <w:autoSpaceDN/>
        <w:adjustRightInd/>
        <w:ind w:right="20" w:firstLine="709"/>
        <w:jc w:val="both"/>
        <w:rPr>
          <w:sz w:val="28"/>
          <w:szCs w:val="28"/>
          <w:shd w:val="clear" w:color="auto" w:fill="FFFFFF"/>
        </w:rPr>
      </w:pPr>
      <w:r w:rsidRPr="00D90398">
        <w:rPr>
          <w:sz w:val="28"/>
          <w:szCs w:val="28"/>
          <w:shd w:val="clear" w:color="auto" w:fill="FFFFFF"/>
        </w:rPr>
        <w:t>Поступило за отчетный период – 85 млн. 483 тыс. 873 руб. из них:</w:t>
      </w:r>
    </w:p>
    <w:p w:rsidR="00D90398" w:rsidRPr="00D90398" w:rsidRDefault="00D90398" w:rsidP="00D90398">
      <w:pPr>
        <w:widowControl/>
        <w:tabs>
          <w:tab w:val="left" w:pos="851"/>
          <w:tab w:val="left" w:pos="900"/>
        </w:tabs>
        <w:autoSpaceDE/>
        <w:autoSpaceDN/>
        <w:adjustRightInd/>
        <w:ind w:right="20" w:firstLine="709"/>
        <w:jc w:val="both"/>
        <w:rPr>
          <w:sz w:val="28"/>
          <w:szCs w:val="28"/>
          <w:shd w:val="clear" w:color="auto" w:fill="FFFFFF"/>
        </w:rPr>
      </w:pPr>
      <w:r w:rsidRPr="00D90398">
        <w:rPr>
          <w:sz w:val="28"/>
          <w:szCs w:val="28"/>
          <w:shd w:val="clear" w:color="auto" w:fill="FFFFFF"/>
        </w:rPr>
        <w:t>Дотация на выравнивание бюджетной обеспеченности (из краевого бюджета) – 16 млн. 739 тыс. 300 руб.;</w:t>
      </w:r>
    </w:p>
    <w:p w:rsidR="00D90398" w:rsidRPr="00D90398" w:rsidRDefault="00D90398" w:rsidP="00D90398">
      <w:pPr>
        <w:widowControl/>
        <w:tabs>
          <w:tab w:val="left" w:pos="851"/>
          <w:tab w:val="left" w:pos="900"/>
        </w:tabs>
        <w:autoSpaceDE/>
        <w:autoSpaceDN/>
        <w:adjustRightInd/>
        <w:ind w:right="20" w:firstLine="709"/>
        <w:jc w:val="both"/>
        <w:rPr>
          <w:sz w:val="28"/>
          <w:szCs w:val="28"/>
          <w:shd w:val="clear" w:color="auto" w:fill="FFFFFF"/>
        </w:rPr>
      </w:pPr>
      <w:r w:rsidRPr="00D90398">
        <w:rPr>
          <w:sz w:val="28"/>
          <w:szCs w:val="28"/>
          <w:shd w:val="clear" w:color="auto" w:fill="FFFFFF"/>
        </w:rPr>
        <w:t>Субсидия (капитальный ремонт автомобильных дорог) – 56 млн.  232 тыс. 869 руб.;</w:t>
      </w:r>
    </w:p>
    <w:p w:rsidR="00D90398" w:rsidRPr="00D90398" w:rsidRDefault="00D90398" w:rsidP="00D90398">
      <w:pPr>
        <w:widowControl/>
        <w:tabs>
          <w:tab w:val="left" w:pos="851"/>
          <w:tab w:val="left" w:pos="900"/>
        </w:tabs>
        <w:autoSpaceDE/>
        <w:autoSpaceDN/>
        <w:adjustRightInd/>
        <w:ind w:right="20" w:firstLine="709"/>
        <w:jc w:val="both"/>
        <w:rPr>
          <w:sz w:val="28"/>
          <w:szCs w:val="28"/>
          <w:shd w:val="clear" w:color="auto" w:fill="FFFFFF"/>
        </w:rPr>
      </w:pPr>
      <w:r w:rsidRPr="00D90398">
        <w:rPr>
          <w:sz w:val="28"/>
          <w:szCs w:val="28"/>
          <w:shd w:val="clear" w:color="auto" w:fill="FFFFFF"/>
        </w:rPr>
        <w:t>Субсидия (ремонт тротуара по ул. Мира в ст. Краснооктябрьской) - 1 млн.  234 тыс. 500 руб.;</w:t>
      </w:r>
    </w:p>
    <w:p w:rsidR="00D90398" w:rsidRPr="00D90398" w:rsidRDefault="00D90398" w:rsidP="00D90398">
      <w:pPr>
        <w:widowControl/>
        <w:tabs>
          <w:tab w:val="left" w:pos="851"/>
          <w:tab w:val="left" w:pos="900"/>
        </w:tabs>
        <w:autoSpaceDE/>
        <w:autoSpaceDN/>
        <w:adjustRightInd/>
        <w:ind w:right="20" w:firstLine="709"/>
        <w:jc w:val="both"/>
        <w:rPr>
          <w:sz w:val="28"/>
          <w:szCs w:val="28"/>
          <w:shd w:val="clear" w:color="auto" w:fill="FFFFFF"/>
        </w:rPr>
      </w:pPr>
      <w:r w:rsidRPr="00D90398">
        <w:rPr>
          <w:sz w:val="28"/>
          <w:szCs w:val="28"/>
          <w:shd w:val="clear" w:color="auto" w:fill="FFFFFF"/>
        </w:rPr>
        <w:t>Субсидия (капитальный ремонт скважины в ст. Алексеевской) - 4 млн.  697 тыс. 003 руб.;</w:t>
      </w:r>
    </w:p>
    <w:p w:rsidR="00D90398" w:rsidRPr="00D90398" w:rsidRDefault="00D90398" w:rsidP="00D90398">
      <w:pPr>
        <w:widowControl/>
        <w:tabs>
          <w:tab w:val="left" w:pos="851"/>
          <w:tab w:val="left" w:pos="900"/>
        </w:tabs>
        <w:autoSpaceDE/>
        <w:autoSpaceDN/>
        <w:adjustRightInd/>
        <w:ind w:right="20" w:firstLine="709"/>
        <w:jc w:val="both"/>
        <w:rPr>
          <w:sz w:val="28"/>
          <w:szCs w:val="28"/>
          <w:shd w:val="clear" w:color="auto" w:fill="FFFFFF"/>
        </w:rPr>
      </w:pPr>
      <w:r w:rsidRPr="00D90398">
        <w:rPr>
          <w:sz w:val="28"/>
          <w:szCs w:val="28"/>
          <w:shd w:val="clear" w:color="auto" w:fill="FFFFFF"/>
        </w:rPr>
        <w:t>Субвенции из федерального бюджета (первичный воинский учет и административные комиссии) – 263 тыс. 600 руб.;</w:t>
      </w:r>
    </w:p>
    <w:p w:rsidR="00D90398" w:rsidRPr="004D4E0A" w:rsidRDefault="00D90398" w:rsidP="004D4E0A">
      <w:pPr>
        <w:widowControl/>
        <w:tabs>
          <w:tab w:val="left" w:pos="851"/>
          <w:tab w:val="left" w:pos="900"/>
        </w:tabs>
        <w:autoSpaceDE/>
        <w:autoSpaceDN/>
        <w:adjustRightInd/>
        <w:ind w:right="20" w:firstLine="709"/>
        <w:jc w:val="both"/>
        <w:rPr>
          <w:sz w:val="28"/>
          <w:szCs w:val="28"/>
          <w:shd w:val="clear" w:color="auto" w:fill="FFFFFF"/>
        </w:rPr>
      </w:pPr>
      <w:r w:rsidRPr="00D90398">
        <w:rPr>
          <w:sz w:val="28"/>
          <w:szCs w:val="28"/>
          <w:shd w:val="clear" w:color="auto" w:fill="FFFFFF"/>
        </w:rPr>
        <w:t>Иные межбюджетные трансферты - 6 млн.  316 тыс. 600 руб.</w:t>
      </w:r>
    </w:p>
    <w:p w:rsidR="00D90398" w:rsidRPr="00D90398" w:rsidRDefault="00D90398" w:rsidP="00D90398">
      <w:pPr>
        <w:tabs>
          <w:tab w:val="left" w:pos="567"/>
          <w:tab w:val="left" w:pos="851"/>
          <w:tab w:val="left" w:pos="900"/>
        </w:tabs>
        <w:ind w:firstLine="709"/>
        <w:jc w:val="center"/>
        <w:rPr>
          <w:b/>
          <w:bCs/>
          <w:i/>
          <w:iCs/>
          <w:sz w:val="28"/>
          <w:szCs w:val="28"/>
        </w:rPr>
      </w:pPr>
      <w:r w:rsidRPr="00D90398">
        <w:rPr>
          <w:b/>
          <w:bCs/>
          <w:i/>
          <w:iCs/>
          <w:sz w:val="28"/>
          <w:szCs w:val="28"/>
        </w:rPr>
        <w:lastRenderedPageBreak/>
        <w:t>2. Расходы</w:t>
      </w:r>
    </w:p>
    <w:p w:rsidR="00D90398" w:rsidRPr="00D90398" w:rsidRDefault="00D90398" w:rsidP="00D90398">
      <w:pPr>
        <w:widowControl/>
        <w:tabs>
          <w:tab w:val="left" w:pos="567"/>
          <w:tab w:val="left" w:pos="851"/>
          <w:tab w:val="left" w:pos="900"/>
          <w:tab w:val="left" w:pos="4483"/>
        </w:tabs>
        <w:autoSpaceDE/>
        <w:autoSpaceDN/>
        <w:adjustRightInd/>
        <w:ind w:firstLine="709"/>
        <w:rPr>
          <w:szCs w:val="28"/>
          <w:shd w:val="clear" w:color="auto" w:fill="FFFFFF"/>
        </w:rPr>
      </w:pPr>
    </w:p>
    <w:p w:rsidR="00D90398" w:rsidRPr="00D90398" w:rsidRDefault="00D90398" w:rsidP="00D90398">
      <w:pPr>
        <w:widowControl/>
        <w:tabs>
          <w:tab w:val="left" w:pos="567"/>
          <w:tab w:val="left" w:pos="851"/>
          <w:tab w:val="left" w:pos="900"/>
          <w:tab w:val="left" w:pos="4483"/>
        </w:tabs>
        <w:autoSpaceDE/>
        <w:autoSpaceDN/>
        <w:adjustRightInd/>
        <w:ind w:firstLine="851"/>
        <w:jc w:val="both"/>
        <w:rPr>
          <w:sz w:val="28"/>
          <w:szCs w:val="28"/>
          <w:shd w:val="clear" w:color="auto" w:fill="FFFFFF"/>
        </w:rPr>
      </w:pPr>
      <w:r w:rsidRPr="00D90398">
        <w:rPr>
          <w:b/>
          <w:bCs/>
          <w:sz w:val="27"/>
          <w:szCs w:val="28"/>
          <w:shd w:val="clear" w:color="auto" w:fill="FFFFFF"/>
        </w:rPr>
        <w:t>Расходная часть</w:t>
      </w:r>
      <w:r w:rsidRPr="00D90398">
        <w:rPr>
          <w:sz w:val="28"/>
          <w:szCs w:val="28"/>
          <w:shd w:val="clear" w:color="auto" w:fill="FFFFFF"/>
        </w:rPr>
        <w:t xml:space="preserve"> бюджета фактически исполнена в сумме – 109 млн. 134 тыс. 177 руб., что составляет 99 % к годовым бюджетным назначениям.</w:t>
      </w:r>
    </w:p>
    <w:p w:rsidR="00D90398" w:rsidRPr="00D90398" w:rsidRDefault="00D90398" w:rsidP="00D90398">
      <w:pPr>
        <w:ind w:firstLine="709"/>
        <w:jc w:val="both"/>
        <w:rPr>
          <w:sz w:val="28"/>
          <w:szCs w:val="28"/>
        </w:rPr>
      </w:pPr>
      <w:r w:rsidRPr="00D90398">
        <w:rPr>
          <w:sz w:val="28"/>
          <w:szCs w:val="28"/>
        </w:rPr>
        <w:t xml:space="preserve">В 2022 году из бюджета сельского поселения осуществлялось финансирование восьми муниципальных программ, разработанных в соответствии с целями социально - экономического развития сельского поселения. </w:t>
      </w:r>
    </w:p>
    <w:p w:rsidR="00D90398" w:rsidRPr="00D90398" w:rsidRDefault="00D90398" w:rsidP="00D90398">
      <w:pPr>
        <w:widowControl/>
        <w:tabs>
          <w:tab w:val="left" w:pos="567"/>
          <w:tab w:val="left" w:pos="851"/>
          <w:tab w:val="left" w:pos="900"/>
          <w:tab w:val="left" w:pos="4483"/>
        </w:tabs>
        <w:autoSpaceDE/>
        <w:autoSpaceDN/>
        <w:adjustRightInd/>
        <w:ind w:firstLine="851"/>
        <w:jc w:val="both"/>
        <w:rPr>
          <w:sz w:val="32"/>
          <w:szCs w:val="28"/>
          <w:shd w:val="clear" w:color="auto" w:fill="FFFFFF"/>
        </w:rPr>
      </w:pPr>
      <w:r w:rsidRPr="00D90398">
        <w:rPr>
          <w:sz w:val="28"/>
          <w:shd w:val="clear" w:color="auto" w:fill="FFFFFF"/>
        </w:rPr>
        <w:t xml:space="preserve">На реализацию муниципальных программ израсходовано 100 млн.  308 тыс. рублей, в том числе на </w:t>
      </w:r>
      <w:r w:rsidRPr="00D90398">
        <w:rPr>
          <w:b/>
          <w:bCs/>
          <w:sz w:val="28"/>
          <w:szCs w:val="28"/>
          <w:shd w:val="clear" w:color="auto" w:fill="FFFFFF"/>
        </w:rPr>
        <w:t xml:space="preserve">отрасли социальной сферы </w:t>
      </w:r>
      <w:r w:rsidRPr="00D90398">
        <w:rPr>
          <w:sz w:val="28"/>
          <w:shd w:val="clear" w:color="auto" w:fill="FFFFFF"/>
        </w:rPr>
        <w:t>за 12 месяцев 2022 года израсходовано из бюджета Алексеевского сельского поселения 14 млн. 820 тыс. рублей.</w:t>
      </w:r>
    </w:p>
    <w:p w:rsidR="00D90398" w:rsidRPr="00D90398" w:rsidRDefault="00D90398" w:rsidP="00D90398">
      <w:pPr>
        <w:widowControl/>
        <w:shd w:val="clear" w:color="auto" w:fill="FFFFFF"/>
        <w:tabs>
          <w:tab w:val="left" w:pos="567"/>
          <w:tab w:val="left" w:pos="851"/>
          <w:tab w:val="left" w:pos="900"/>
        </w:tabs>
        <w:autoSpaceDE/>
        <w:autoSpaceDN/>
        <w:adjustRightInd/>
        <w:ind w:right="20" w:firstLine="709"/>
        <w:jc w:val="both"/>
        <w:rPr>
          <w:sz w:val="28"/>
          <w:szCs w:val="28"/>
          <w:shd w:val="clear" w:color="auto" w:fill="FFFFFF"/>
        </w:rPr>
      </w:pPr>
      <w:r w:rsidRPr="00D90398">
        <w:rPr>
          <w:sz w:val="28"/>
          <w:szCs w:val="28"/>
          <w:shd w:val="clear" w:color="auto" w:fill="FFFFFF"/>
        </w:rPr>
        <w:t xml:space="preserve">Главным распорядителем средств бюджета является администрация Алексеевского сельского поселения Тихорецкого района. В 2022 году число муниципальных служащих в администрации  не превысило предельную численность, установленную администрацией Краснодарского края. На муниципальную службу принимаются только граждане, соответствующие квалификационным требованиям. </w:t>
      </w:r>
    </w:p>
    <w:p w:rsidR="00D90398" w:rsidRPr="00944B56" w:rsidRDefault="00D90398" w:rsidP="00CF383C">
      <w:pPr>
        <w:pStyle w:val="a7"/>
        <w:tabs>
          <w:tab w:val="left" w:pos="567"/>
          <w:tab w:val="left" w:pos="851"/>
          <w:tab w:val="left" w:pos="900"/>
        </w:tabs>
        <w:jc w:val="both"/>
        <w:rPr>
          <w:rFonts w:ascii="Times New Roman" w:hAnsi="Times New Roman"/>
          <w:color w:val="000000" w:themeColor="text1"/>
          <w:sz w:val="28"/>
          <w:szCs w:val="28"/>
        </w:rPr>
      </w:pPr>
    </w:p>
    <w:p w:rsidR="00CB6CB8" w:rsidRPr="00944B56" w:rsidRDefault="00CB6CB8" w:rsidP="00A434C0">
      <w:pPr>
        <w:pStyle w:val="a7"/>
        <w:tabs>
          <w:tab w:val="left" w:pos="567"/>
          <w:tab w:val="left" w:pos="851"/>
          <w:tab w:val="left" w:pos="900"/>
        </w:tabs>
        <w:ind w:firstLine="709"/>
        <w:jc w:val="both"/>
        <w:rPr>
          <w:rFonts w:ascii="Times New Roman" w:hAnsi="Times New Roman"/>
          <w:color w:val="000000" w:themeColor="text1"/>
          <w:sz w:val="28"/>
          <w:szCs w:val="28"/>
        </w:rPr>
      </w:pPr>
      <w:r w:rsidRPr="00944B56">
        <w:rPr>
          <w:rFonts w:ascii="Times New Roman" w:hAnsi="Times New Roman"/>
          <w:color w:val="000000" w:themeColor="text1"/>
          <w:sz w:val="28"/>
          <w:szCs w:val="28"/>
        </w:rPr>
        <w:t>Деятельность администрации Алексеевского сельского поселения по решению вопросов местного значения была сориентирована, прежде всего, на человека, на повышение качества жизни жителей поселения.</w:t>
      </w:r>
    </w:p>
    <w:p w:rsidR="00CB6CB8" w:rsidRPr="00944B56" w:rsidRDefault="00CB6CB8" w:rsidP="00A434C0">
      <w:pPr>
        <w:pStyle w:val="a7"/>
        <w:tabs>
          <w:tab w:val="left" w:pos="567"/>
          <w:tab w:val="left" w:pos="851"/>
          <w:tab w:val="left" w:pos="900"/>
        </w:tabs>
        <w:ind w:firstLine="709"/>
        <w:jc w:val="both"/>
        <w:rPr>
          <w:rFonts w:ascii="Times New Roman" w:hAnsi="Times New Roman"/>
          <w:color w:val="000000" w:themeColor="text1"/>
          <w:sz w:val="28"/>
          <w:szCs w:val="28"/>
        </w:rPr>
      </w:pPr>
      <w:r w:rsidRPr="00944B56">
        <w:rPr>
          <w:rFonts w:ascii="Times New Roman" w:hAnsi="Times New Roman"/>
          <w:color w:val="000000" w:themeColor="text1"/>
          <w:sz w:val="28"/>
          <w:szCs w:val="28"/>
        </w:rPr>
        <w:t>На территории Алексеевского сельского поселения проживает 8 тысяч 4</w:t>
      </w:r>
      <w:r w:rsidR="003758F1" w:rsidRPr="00944B56">
        <w:rPr>
          <w:rFonts w:ascii="Times New Roman" w:hAnsi="Times New Roman"/>
          <w:color w:val="000000" w:themeColor="text1"/>
          <w:sz w:val="28"/>
          <w:szCs w:val="28"/>
        </w:rPr>
        <w:t>23</w:t>
      </w:r>
      <w:r w:rsidRPr="00944B56">
        <w:rPr>
          <w:rFonts w:ascii="Times New Roman" w:hAnsi="Times New Roman"/>
          <w:color w:val="000000" w:themeColor="text1"/>
          <w:sz w:val="28"/>
          <w:szCs w:val="28"/>
        </w:rPr>
        <w:t xml:space="preserve"> человек. Трудоспособное население составляет 5 тысяч 6</w:t>
      </w:r>
      <w:r w:rsidR="003758F1" w:rsidRPr="00944B56">
        <w:rPr>
          <w:rFonts w:ascii="Times New Roman" w:hAnsi="Times New Roman"/>
          <w:color w:val="000000" w:themeColor="text1"/>
          <w:sz w:val="28"/>
          <w:szCs w:val="28"/>
        </w:rPr>
        <w:t>5</w:t>
      </w:r>
      <w:r w:rsidRPr="00944B56">
        <w:rPr>
          <w:rFonts w:ascii="Times New Roman" w:hAnsi="Times New Roman"/>
          <w:color w:val="000000" w:themeColor="text1"/>
          <w:sz w:val="28"/>
          <w:szCs w:val="28"/>
        </w:rPr>
        <w:t xml:space="preserve">4 человек, занято в экономике – </w:t>
      </w:r>
      <w:r w:rsidR="003758F1" w:rsidRPr="00944B56">
        <w:rPr>
          <w:rFonts w:ascii="Times New Roman" w:hAnsi="Times New Roman"/>
          <w:color w:val="000000" w:themeColor="text1"/>
          <w:sz w:val="28"/>
          <w:szCs w:val="28"/>
        </w:rPr>
        <w:t>909</w:t>
      </w:r>
      <w:r w:rsidRPr="00944B56">
        <w:rPr>
          <w:rFonts w:ascii="Times New Roman" w:hAnsi="Times New Roman"/>
          <w:color w:val="000000" w:themeColor="text1"/>
          <w:sz w:val="28"/>
          <w:szCs w:val="28"/>
        </w:rPr>
        <w:t xml:space="preserve"> человек.</w:t>
      </w:r>
    </w:p>
    <w:p w:rsidR="00CB6CB8" w:rsidRPr="00944B56" w:rsidRDefault="00CB6CB8" w:rsidP="00A434C0">
      <w:pPr>
        <w:ind w:firstLine="709"/>
        <w:jc w:val="both"/>
        <w:rPr>
          <w:color w:val="000000" w:themeColor="text1"/>
          <w:sz w:val="28"/>
          <w:szCs w:val="28"/>
        </w:rPr>
      </w:pPr>
      <w:r w:rsidRPr="00944B56">
        <w:rPr>
          <w:color w:val="000000" w:themeColor="text1"/>
          <w:sz w:val="28"/>
          <w:szCs w:val="28"/>
        </w:rPr>
        <w:t>В сфере тарифного регулирования в 202</w:t>
      </w:r>
      <w:r w:rsidR="00164D7A" w:rsidRPr="00944B56">
        <w:rPr>
          <w:color w:val="000000" w:themeColor="text1"/>
          <w:sz w:val="28"/>
          <w:szCs w:val="28"/>
        </w:rPr>
        <w:t>2</w:t>
      </w:r>
      <w:r w:rsidRPr="00944B56">
        <w:rPr>
          <w:color w:val="000000" w:themeColor="text1"/>
          <w:sz w:val="28"/>
          <w:szCs w:val="28"/>
        </w:rPr>
        <w:t xml:space="preserve"> году тарифы в Алексеевском сельском поселении не превысили максимального индекса роста установленного Министерством регионального развития РФ.</w:t>
      </w:r>
    </w:p>
    <w:p w:rsidR="004E4A83" w:rsidRPr="00944B56" w:rsidRDefault="004E4A83" w:rsidP="00A434C0">
      <w:pPr>
        <w:tabs>
          <w:tab w:val="left" w:pos="567"/>
          <w:tab w:val="left" w:pos="851"/>
          <w:tab w:val="left" w:pos="900"/>
        </w:tabs>
        <w:ind w:firstLine="709"/>
        <w:jc w:val="both"/>
        <w:rPr>
          <w:sz w:val="28"/>
          <w:szCs w:val="28"/>
        </w:rPr>
      </w:pPr>
      <w:r w:rsidRPr="00944B56">
        <w:rPr>
          <w:sz w:val="28"/>
          <w:szCs w:val="28"/>
        </w:rPr>
        <w:t xml:space="preserve">В целях улучшения экономической ситуации в Алексеевском сельском поселении, администрацией поселения </w:t>
      </w:r>
      <w:r w:rsidR="001F1026" w:rsidRPr="00944B56">
        <w:rPr>
          <w:sz w:val="28"/>
          <w:szCs w:val="28"/>
        </w:rPr>
        <w:t>в 202</w:t>
      </w:r>
      <w:r w:rsidR="00A2728E" w:rsidRPr="00944B56">
        <w:rPr>
          <w:sz w:val="28"/>
          <w:szCs w:val="28"/>
        </w:rPr>
        <w:t>2</w:t>
      </w:r>
      <w:r w:rsidRPr="00944B56">
        <w:rPr>
          <w:sz w:val="28"/>
          <w:szCs w:val="28"/>
        </w:rPr>
        <w:t xml:space="preserve"> году приняты следующие меры:</w:t>
      </w:r>
    </w:p>
    <w:p w:rsidR="004E4A83" w:rsidRPr="00944B56" w:rsidRDefault="004E4A83" w:rsidP="00A434C0">
      <w:pPr>
        <w:tabs>
          <w:tab w:val="left" w:pos="567"/>
          <w:tab w:val="left" w:pos="851"/>
          <w:tab w:val="left" w:pos="900"/>
        </w:tabs>
        <w:ind w:firstLine="709"/>
        <w:jc w:val="both"/>
        <w:rPr>
          <w:sz w:val="28"/>
          <w:szCs w:val="28"/>
        </w:rPr>
      </w:pPr>
      <w:r w:rsidRPr="00944B56">
        <w:rPr>
          <w:sz w:val="28"/>
          <w:szCs w:val="28"/>
        </w:rPr>
        <w:t xml:space="preserve">-проведено </w:t>
      </w:r>
      <w:r w:rsidR="009E2468" w:rsidRPr="00944B56">
        <w:rPr>
          <w:sz w:val="28"/>
          <w:szCs w:val="28"/>
        </w:rPr>
        <w:t>36 заседаний</w:t>
      </w:r>
      <w:r w:rsidRPr="00944B56">
        <w:rPr>
          <w:sz w:val="28"/>
          <w:szCs w:val="28"/>
        </w:rPr>
        <w:t xml:space="preserve"> балансовых комиссий. Рассмотрена задолженность по земельному, транспортному и налогу на имущество физических лиц, НДФЛ, неналоговым дохода</w:t>
      </w:r>
      <w:r w:rsidR="006A0395" w:rsidRPr="00944B56">
        <w:rPr>
          <w:sz w:val="28"/>
          <w:szCs w:val="28"/>
        </w:rPr>
        <w:t>м. Заслушан</w:t>
      </w:r>
      <w:r w:rsidR="00A2728E" w:rsidRPr="00944B56">
        <w:rPr>
          <w:sz w:val="28"/>
          <w:szCs w:val="28"/>
        </w:rPr>
        <w:t xml:space="preserve"> 315</w:t>
      </w:r>
      <w:r w:rsidR="006A0395" w:rsidRPr="00944B56">
        <w:rPr>
          <w:sz w:val="28"/>
          <w:szCs w:val="28"/>
        </w:rPr>
        <w:t xml:space="preserve"> неплательщик.</w:t>
      </w:r>
    </w:p>
    <w:p w:rsidR="00E12AAD" w:rsidRPr="00944B56" w:rsidRDefault="00E12AAD" w:rsidP="00A434C0">
      <w:pPr>
        <w:tabs>
          <w:tab w:val="left" w:pos="567"/>
          <w:tab w:val="left" w:pos="851"/>
          <w:tab w:val="left" w:pos="900"/>
        </w:tabs>
        <w:ind w:firstLine="709"/>
        <w:jc w:val="both"/>
        <w:rPr>
          <w:sz w:val="28"/>
          <w:szCs w:val="28"/>
        </w:rPr>
      </w:pPr>
      <w:r w:rsidRPr="00944B56">
        <w:rPr>
          <w:sz w:val="28"/>
          <w:szCs w:val="28"/>
        </w:rPr>
        <w:t xml:space="preserve">- проведено </w:t>
      </w:r>
      <w:r w:rsidR="00A2728E" w:rsidRPr="00944B56">
        <w:rPr>
          <w:sz w:val="28"/>
          <w:szCs w:val="28"/>
        </w:rPr>
        <w:t>12</w:t>
      </w:r>
      <w:r w:rsidRPr="00944B56">
        <w:rPr>
          <w:sz w:val="28"/>
          <w:szCs w:val="28"/>
        </w:rPr>
        <w:t xml:space="preserve"> рейдовых мероприятий по мониторингу цен на продукты первой необходимости (Цены соответствуют нормам, уста</w:t>
      </w:r>
      <w:r w:rsidR="00A2728E" w:rsidRPr="00944B56">
        <w:rPr>
          <w:sz w:val="28"/>
          <w:szCs w:val="28"/>
        </w:rPr>
        <w:t>новленным на федеральном уровне</w:t>
      </w:r>
      <w:r w:rsidRPr="00944B56">
        <w:rPr>
          <w:sz w:val="28"/>
          <w:szCs w:val="28"/>
        </w:rPr>
        <w:t xml:space="preserve">); </w:t>
      </w:r>
    </w:p>
    <w:p w:rsidR="004E4A83" w:rsidRPr="00944B56" w:rsidRDefault="004E4A83" w:rsidP="00A434C0">
      <w:pPr>
        <w:tabs>
          <w:tab w:val="left" w:pos="567"/>
          <w:tab w:val="left" w:pos="851"/>
          <w:tab w:val="left" w:pos="900"/>
        </w:tabs>
        <w:ind w:firstLine="709"/>
        <w:jc w:val="both"/>
        <w:rPr>
          <w:sz w:val="28"/>
          <w:szCs w:val="28"/>
        </w:rPr>
      </w:pPr>
      <w:r w:rsidRPr="00944B56">
        <w:rPr>
          <w:sz w:val="28"/>
          <w:szCs w:val="28"/>
        </w:rPr>
        <w:t xml:space="preserve">-совместно с руководителями ТОС проведено </w:t>
      </w:r>
      <w:r w:rsidR="00A2728E" w:rsidRPr="00944B56">
        <w:rPr>
          <w:sz w:val="28"/>
          <w:szCs w:val="28"/>
        </w:rPr>
        <w:t>44</w:t>
      </w:r>
      <w:r w:rsidRPr="00944B56">
        <w:rPr>
          <w:sz w:val="28"/>
          <w:szCs w:val="28"/>
        </w:rPr>
        <w:t xml:space="preserve"> рейд</w:t>
      </w:r>
      <w:r w:rsidR="006A0395" w:rsidRPr="00944B56">
        <w:rPr>
          <w:sz w:val="28"/>
          <w:szCs w:val="28"/>
        </w:rPr>
        <w:t>а</w:t>
      </w:r>
      <w:r w:rsidRPr="00944B56">
        <w:rPr>
          <w:sz w:val="28"/>
          <w:szCs w:val="28"/>
        </w:rPr>
        <w:t xml:space="preserve"> по месту жительства физических лиц, допустивших недоимку, с вручением квитанции для оплаты </w:t>
      </w:r>
      <w:r w:rsidR="00A2728E" w:rsidRPr="00944B56">
        <w:rPr>
          <w:sz w:val="28"/>
          <w:szCs w:val="28"/>
        </w:rPr>
        <w:t>543</w:t>
      </w:r>
      <w:r w:rsidR="00E12AAD" w:rsidRPr="00944B56">
        <w:rPr>
          <w:sz w:val="28"/>
          <w:szCs w:val="28"/>
        </w:rPr>
        <w:t xml:space="preserve"> неплательщикам;</w:t>
      </w:r>
    </w:p>
    <w:p w:rsidR="004E4A83" w:rsidRPr="00944B56" w:rsidRDefault="004E4A83" w:rsidP="00A434C0">
      <w:pPr>
        <w:tabs>
          <w:tab w:val="left" w:pos="567"/>
          <w:tab w:val="left" w:pos="851"/>
          <w:tab w:val="left" w:pos="900"/>
        </w:tabs>
        <w:ind w:firstLine="709"/>
        <w:jc w:val="both"/>
        <w:rPr>
          <w:b/>
          <w:bCs/>
          <w:sz w:val="28"/>
          <w:szCs w:val="28"/>
        </w:rPr>
      </w:pPr>
      <w:r w:rsidRPr="00944B56">
        <w:rPr>
          <w:sz w:val="28"/>
          <w:szCs w:val="28"/>
        </w:rPr>
        <w:t xml:space="preserve">В результате проведенной работы в бюджет поселения поступило </w:t>
      </w:r>
      <w:r w:rsidR="009E2468" w:rsidRPr="00944B56">
        <w:rPr>
          <w:sz w:val="28"/>
          <w:szCs w:val="28"/>
        </w:rPr>
        <w:t xml:space="preserve">                     2</w:t>
      </w:r>
      <w:r w:rsidR="00A2728E" w:rsidRPr="00944B56">
        <w:rPr>
          <w:sz w:val="28"/>
          <w:szCs w:val="28"/>
        </w:rPr>
        <w:t>98</w:t>
      </w:r>
      <w:r w:rsidRPr="00944B56">
        <w:rPr>
          <w:sz w:val="28"/>
          <w:szCs w:val="28"/>
        </w:rPr>
        <w:t xml:space="preserve"> тыс. рублей.</w:t>
      </w:r>
    </w:p>
    <w:p w:rsidR="0002372C" w:rsidRDefault="0002372C" w:rsidP="00A434C0">
      <w:pPr>
        <w:tabs>
          <w:tab w:val="left" w:pos="3342"/>
        </w:tabs>
        <w:ind w:firstLine="709"/>
        <w:jc w:val="both"/>
        <w:rPr>
          <w:b/>
          <w:sz w:val="28"/>
          <w:szCs w:val="28"/>
        </w:rPr>
      </w:pPr>
    </w:p>
    <w:p w:rsidR="004D4E0A" w:rsidRDefault="004D4E0A" w:rsidP="00A434C0">
      <w:pPr>
        <w:tabs>
          <w:tab w:val="left" w:pos="3342"/>
        </w:tabs>
        <w:ind w:firstLine="709"/>
        <w:jc w:val="both"/>
        <w:rPr>
          <w:b/>
          <w:sz w:val="28"/>
          <w:szCs w:val="28"/>
        </w:rPr>
      </w:pPr>
    </w:p>
    <w:p w:rsidR="004D4E0A" w:rsidRDefault="004D4E0A" w:rsidP="00A434C0">
      <w:pPr>
        <w:tabs>
          <w:tab w:val="left" w:pos="3342"/>
        </w:tabs>
        <w:ind w:firstLine="709"/>
        <w:jc w:val="both"/>
        <w:rPr>
          <w:b/>
          <w:sz w:val="28"/>
          <w:szCs w:val="28"/>
        </w:rPr>
      </w:pPr>
    </w:p>
    <w:p w:rsidR="004D4E0A" w:rsidRDefault="004D4E0A" w:rsidP="00A434C0">
      <w:pPr>
        <w:tabs>
          <w:tab w:val="left" w:pos="3342"/>
        </w:tabs>
        <w:ind w:firstLine="709"/>
        <w:jc w:val="both"/>
        <w:rPr>
          <w:b/>
          <w:sz w:val="28"/>
          <w:szCs w:val="28"/>
        </w:rPr>
      </w:pPr>
    </w:p>
    <w:p w:rsidR="00164D7A" w:rsidRPr="00944B56" w:rsidRDefault="00164D7A" w:rsidP="0002372C">
      <w:pPr>
        <w:tabs>
          <w:tab w:val="left" w:pos="3342"/>
        </w:tabs>
        <w:ind w:firstLine="709"/>
        <w:jc w:val="center"/>
        <w:rPr>
          <w:b/>
          <w:sz w:val="28"/>
          <w:szCs w:val="28"/>
        </w:rPr>
      </w:pPr>
      <w:r w:rsidRPr="00944B56">
        <w:rPr>
          <w:b/>
          <w:sz w:val="28"/>
          <w:szCs w:val="28"/>
        </w:rPr>
        <w:lastRenderedPageBreak/>
        <w:t>Уважаемые жители поселения!</w:t>
      </w:r>
    </w:p>
    <w:p w:rsidR="00F21748" w:rsidRPr="00E6574E" w:rsidRDefault="00F21748" w:rsidP="00A434C0">
      <w:pPr>
        <w:ind w:firstLine="709"/>
        <w:jc w:val="both"/>
        <w:rPr>
          <w:sz w:val="18"/>
        </w:rPr>
      </w:pPr>
    </w:p>
    <w:p w:rsidR="000A34D5" w:rsidRPr="00944B56" w:rsidRDefault="000A34D5" w:rsidP="00A434C0">
      <w:pPr>
        <w:ind w:firstLine="709"/>
        <w:jc w:val="both"/>
        <w:rPr>
          <w:sz w:val="28"/>
          <w:szCs w:val="28"/>
        </w:rPr>
      </w:pPr>
      <w:r w:rsidRPr="00944B56">
        <w:rPr>
          <w:b/>
          <w:sz w:val="28"/>
          <w:szCs w:val="28"/>
        </w:rPr>
        <w:t>Для нас все задачи важные</w:t>
      </w:r>
      <w:r w:rsidRPr="00944B56">
        <w:rPr>
          <w:sz w:val="28"/>
          <w:szCs w:val="28"/>
        </w:rPr>
        <w:t>, но особо хотел отметить, что в  2022 году, на условиях софинансирования</w:t>
      </w:r>
      <w:r w:rsidR="007D6115" w:rsidRPr="00944B56">
        <w:rPr>
          <w:sz w:val="28"/>
          <w:szCs w:val="28"/>
        </w:rPr>
        <w:t>,</w:t>
      </w:r>
      <w:r w:rsidRPr="00944B56">
        <w:rPr>
          <w:sz w:val="28"/>
          <w:szCs w:val="28"/>
        </w:rPr>
        <w:t xml:space="preserve"> министерством транспорта и дорожного хозяйства Краснодарского края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 была выделена субсидия поселению на выполнение работ по капитальному ремонту улицы Зеленой в                                         ст.Краснооктябрьской, протя</w:t>
      </w:r>
      <w:r w:rsidR="007A6EFA" w:rsidRPr="00944B56">
        <w:rPr>
          <w:sz w:val="28"/>
          <w:szCs w:val="28"/>
        </w:rPr>
        <w:t>женностью 1,260 км, в размере 56</w:t>
      </w:r>
      <w:r w:rsidRPr="00944B56">
        <w:rPr>
          <w:sz w:val="28"/>
          <w:szCs w:val="28"/>
        </w:rPr>
        <w:t xml:space="preserve"> млн.</w:t>
      </w:r>
      <w:r w:rsidR="007D6115" w:rsidRPr="00944B56">
        <w:rPr>
          <w:sz w:val="28"/>
          <w:szCs w:val="28"/>
        </w:rPr>
        <w:t xml:space="preserve"> </w:t>
      </w:r>
      <w:r w:rsidR="007A6EFA" w:rsidRPr="00944B56">
        <w:rPr>
          <w:sz w:val="28"/>
          <w:szCs w:val="28"/>
        </w:rPr>
        <w:t>232</w:t>
      </w:r>
      <w:r w:rsidR="007D6115" w:rsidRPr="00944B56">
        <w:rPr>
          <w:sz w:val="28"/>
          <w:szCs w:val="28"/>
        </w:rPr>
        <w:t xml:space="preserve"> </w:t>
      </w:r>
      <w:r w:rsidRPr="00944B56">
        <w:rPr>
          <w:sz w:val="28"/>
          <w:szCs w:val="28"/>
        </w:rPr>
        <w:t xml:space="preserve">тыс. </w:t>
      </w:r>
      <w:r w:rsidR="007A6EFA" w:rsidRPr="00944B56">
        <w:rPr>
          <w:sz w:val="28"/>
          <w:szCs w:val="28"/>
        </w:rPr>
        <w:t>869</w:t>
      </w:r>
      <w:r w:rsidRPr="00944B56">
        <w:rPr>
          <w:sz w:val="28"/>
          <w:szCs w:val="28"/>
        </w:rPr>
        <w:t xml:space="preserve"> рублей.</w:t>
      </w:r>
    </w:p>
    <w:p w:rsidR="007D6115" w:rsidRPr="00944B56" w:rsidRDefault="007D6115" w:rsidP="00A434C0">
      <w:pPr>
        <w:ind w:firstLine="709"/>
        <w:jc w:val="both"/>
        <w:rPr>
          <w:sz w:val="28"/>
          <w:szCs w:val="28"/>
        </w:rPr>
      </w:pPr>
      <w:r w:rsidRPr="00944B56">
        <w:rPr>
          <w:sz w:val="28"/>
          <w:szCs w:val="28"/>
        </w:rPr>
        <w:t>В сентябре 2022 года, путем проведения конкурсной процедуры, был заключен муниципальный контракт с подрядной организацией ООО «Дельта».</w:t>
      </w:r>
    </w:p>
    <w:p w:rsidR="000A34D5" w:rsidRDefault="000A34D5" w:rsidP="00A434C0">
      <w:pPr>
        <w:ind w:firstLine="709"/>
        <w:jc w:val="both"/>
        <w:rPr>
          <w:sz w:val="28"/>
          <w:szCs w:val="28"/>
        </w:rPr>
      </w:pPr>
      <w:r w:rsidRPr="00944B56">
        <w:rPr>
          <w:sz w:val="28"/>
          <w:szCs w:val="28"/>
        </w:rPr>
        <w:t xml:space="preserve">В декабре 2022 года </w:t>
      </w:r>
      <w:r w:rsidR="007D6115" w:rsidRPr="00944B56">
        <w:rPr>
          <w:sz w:val="28"/>
          <w:szCs w:val="28"/>
        </w:rPr>
        <w:t>работы на объекте были завершены.</w:t>
      </w:r>
      <w:r w:rsidRPr="00944B56">
        <w:rPr>
          <w:sz w:val="28"/>
          <w:szCs w:val="28"/>
        </w:rPr>
        <w:t xml:space="preserve"> </w:t>
      </w:r>
      <w:r w:rsidR="007D6115" w:rsidRPr="00944B56">
        <w:rPr>
          <w:sz w:val="28"/>
          <w:szCs w:val="28"/>
        </w:rPr>
        <w:t>Стоимость работ составила</w:t>
      </w:r>
      <w:r w:rsidRPr="00944B56">
        <w:rPr>
          <w:sz w:val="28"/>
          <w:szCs w:val="28"/>
        </w:rPr>
        <w:t xml:space="preserve"> 57 млн. 972 тыс. 388 руб.</w:t>
      </w:r>
    </w:p>
    <w:p w:rsidR="0002372C" w:rsidRPr="0002372C" w:rsidRDefault="0002372C" w:rsidP="0002372C">
      <w:pPr>
        <w:ind w:firstLine="709"/>
        <w:jc w:val="both"/>
        <w:rPr>
          <w:sz w:val="28"/>
          <w:szCs w:val="28"/>
        </w:rPr>
      </w:pPr>
      <w:r w:rsidRPr="0002372C">
        <w:rPr>
          <w:sz w:val="28"/>
          <w:szCs w:val="28"/>
        </w:rPr>
        <w:t>С целью приведения в соответствие с действующими требованиями национальных стандартов РФ, а также обеспечения безопасности дорожного движения улично-дорожной сети, прилегающей к образовательным учреждениям, к началу учебного 2022 года администрацией АСП ТР была проведена работа по устранению выявленных замечаний в эксплуатационном состоянии и обустройстве улично-дорожной сети к образовательным учреждениям.</w:t>
      </w:r>
    </w:p>
    <w:p w:rsidR="0002372C" w:rsidRPr="00944B56" w:rsidRDefault="0002372C" w:rsidP="0002372C">
      <w:pPr>
        <w:ind w:firstLine="709"/>
        <w:jc w:val="both"/>
        <w:rPr>
          <w:sz w:val="28"/>
          <w:szCs w:val="28"/>
        </w:rPr>
      </w:pPr>
      <w:r w:rsidRPr="0002372C">
        <w:rPr>
          <w:sz w:val="28"/>
          <w:szCs w:val="28"/>
        </w:rPr>
        <w:t>В качестве меры по поддержанию объемов строительства и ввода жилья на территории поселения, администрация поселения проводит активную работу с застройщиками (ведется мониторинг самовольно построенных объектов, направляются письма о необходимости оформления разрешительной документации).</w:t>
      </w:r>
    </w:p>
    <w:p w:rsidR="007D6115" w:rsidRPr="004D4E0A" w:rsidRDefault="007D6115" w:rsidP="004D4E0A">
      <w:pPr>
        <w:jc w:val="both"/>
        <w:rPr>
          <w:sz w:val="10"/>
          <w:szCs w:val="10"/>
        </w:rPr>
      </w:pPr>
    </w:p>
    <w:p w:rsidR="000A34D5" w:rsidRPr="00944B56" w:rsidRDefault="0042508A" w:rsidP="00A434C0">
      <w:pPr>
        <w:ind w:firstLine="709"/>
        <w:jc w:val="both"/>
        <w:rPr>
          <w:b/>
          <w:sz w:val="28"/>
          <w:szCs w:val="28"/>
        </w:rPr>
      </w:pPr>
      <w:r w:rsidRPr="00944B56">
        <w:rPr>
          <w:b/>
          <w:sz w:val="28"/>
          <w:szCs w:val="28"/>
        </w:rPr>
        <w:t>В 2022</w:t>
      </w:r>
      <w:r w:rsidR="006D7AB1" w:rsidRPr="00944B56">
        <w:rPr>
          <w:b/>
          <w:sz w:val="28"/>
          <w:szCs w:val="28"/>
        </w:rPr>
        <w:t xml:space="preserve"> году в области ремонта и содержания дорог общего пользования проделана следующая работа: </w:t>
      </w:r>
    </w:p>
    <w:p w:rsidR="00EB54A3" w:rsidRPr="00944B56" w:rsidRDefault="00AF4FEB" w:rsidP="00A434C0">
      <w:pPr>
        <w:spacing w:line="240" w:lineRule="atLeast"/>
        <w:ind w:firstLine="709"/>
        <w:jc w:val="both"/>
        <w:rPr>
          <w:color w:val="000000" w:themeColor="text1"/>
          <w:sz w:val="28"/>
          <w:szCs w:val="28"/>
        </w:rPr>
      </w:pPr>
      <w:r w:rsidRPr="00944B56">
        <w:rPr>
          <w:color w:val="000000" w:themeColor="text1"/>
          <w:sz w:val="28"/>
          <w:szCs w:val="28"/>
        </w:rPr>
        <w:t>-</w:t>
      </w:r>
      <w:r w:rsidR="007D6115" w:rsidRPr="00944B56">
        <w:rPr>
          <w:color w:val="000000" w:themeColor="text1"/>
          <w:sz w:val="28"/>
          <w:szCs w:val="28"/>
        </w:rPr>
        <w:t>оказаны</w:t>
      </w:r>
      <w:r w:rsidR="000A34D5" w:rsidRPr="00944B56">
        <w:rPr>
          <w:color w:val="000000" w:themeColor="text1"/>
          <w:sz w:val="28"/>
          <w:szCs w:val="28"/>
        </w:rPr>
        <w:t xml:space="preserve"> у</w:t>
      </w:r>
      <w:r w:rsidR="00EB54A3" w:rsidRPr="00944B56">
        <w:rPr>
          <w:color w:val="000000" w:themeColor="text1"/>
          <w:sz w:val="28"/>
          <w:szCs w:val="28"/>
        </w:rPr>
        <w:t>слуги по зимнему содержанию автомобильных дорог местного значения в Алексеевском сельском поселении Тихорецкого ра</w:t>
      </w:r>
      <w:r w:rsidR="007D6115" w:rsidRPr="00944B56">
        <w:rPr>
          <w:color w:val="000000" w:themeColor="text1"/>
          <w:sz w:val="28"/>
          <w:szCs w:val="28"/>
        </w:rPr>
        <w:t>йона на сумму 171,6 тыс. рублей;</w:t>
      </w:r>
    </w:p>
    <w:p w:rsidR="00EB54A3" w:rsidRPr="00944B56" w:rsidRDefault="000A34D5" w:rsidP="00A434C0">
      <w:pPr>
        <w:spacing w:line="240" w:lineRule="atLeast"/>
        <w:ind w:firstLine="709"/>
        <w:jc w:val="both"/>
        <w:rPr>
          <w:color w:val="000000" w:themeColor="text1"/>
          <w:sz w:val="28"/>
          <w:szCs w:val="28"/>
        </w:rPr>
      </w:pPr>
      <w:r w:rsidRPr="00944B56">
        <w:rPr>
          <w:color w:val="000000" w:themeColor="text1"/>
          <w:sz w:val="28"/>
          <w:szCs w:val="28"/>
        </w:rPr>
        <w:t>-в</w:t>
      </w:r>
      <w:r w:rsidR="00EB54A3" w:rsidRPr="00944B56">
        <w:rPr>
          <w:color w:val="000000" w:themeColor="text1"/>
          <w:sz w:val="28"/>
          <w:szCs w:val="28"/>
        </w:rPr>
        <w:t>ыполнена разработка проектно-сметной документации на объект: «Капитальный ремонт автомобильной дороги по ул. Центральной (устройство тротуара) от ул. Космической до ул. Южной в п. Пригород</w:t>
      </w:r>
      <w:r w:rsidRPr="00944B56">
        <w:rPr>
          <w:color w:val="000000" w:themeColor="text1"/>
          <w:sz w:val="28"/>
          <w:szCs w:val="28"/>
        </w:rPr>
        <w:t>ный» на сумму 173,1 тыс. рублей;</w:t>
      </w:r>
    </w:p>
    <w:p w:rsidR="000A34D5" w:rsidRPr="00944B56" w:rsidRDefault="000A34D5" w:rsidP="00A434C0">
      <w:pPr>
        <w:spacing w:line="240" w:lineRule="atLeast"/>
        <w:ind w:firstLine="709"/>
        <w:jc w:val="both"/>
        <w:rPr>
          <w:color w:val="000000" w:themeColor="text1"/>
          <w:sz w:val="28"/>
          <w:szCs w:val="28"/>
        </w:rPr>
      </w:pPr>
      <w:r w:rsidRPr="00944B56">
        <w:rPr>
          <w:color w:val="000000" w:themeColor="text1"/>
          <w:sz w:val="28"/>
          <w:szCs w:val="28"/>
        </w:rPr>
        <w:t xml:space="preserve">-произведен ремонт дорожного полотна в гравийном исполнении, протяженностью 2 км 655 метров, с учетом приобретения щебня, на сумму          </w:t>
      </w:r>
      <w:r w:rsidR="00A434C0" w:rsidRPr="00944B56">
        <w:rPr>
          <w:color w:val="000000" w:themeColor="text1"/>
          <w:sz w:val="28"/>
          <w:szCs w:val="28"/>
        </w:rPr>
        <w:t xml:space="preserve">      1 млн. 238 тыс. 593 рубля;</w:t>
      </w:r>
      <w:r w:rsidRPr="00944B56">
        <w:rPr>
          <w:color w:val="000000" w:themeColor="text1"/>
          <w:sz w:val="28"/>
          <w:szCs w:val="28"/>
        </w:rPr>
        <w:t xml:space="preserve"> </w:t>
      </w:r>
    </w:p>
    <w:p w:rsidR="00EB54A3" w:rsidRPr="00944B56" w:rsidRDefault="007A6EFA" w:rsidP="00A434C0">
      <w:pPr>
        <w:spacing w:line="240" w:lineRule="atLeast"/>
        <w:ind w:firstLine="709"/>
        <w:jc w:val="both"/>
        <w:rPr>
          <w:color w:val="000000" w:themeColor="text1"/>
          <w:sz w:val="28"/>
          <w:szCs w:val="28"/>
        </w:rPr>
      </w:pPr>
      <w:r w:rsidRPr="00944B56">
        <w:rPr>
          <w:color w:val="000000" w:themeColor="text1"/>
          <w:sz w:val="28"/>
          <w:szCs w:val="28"/>
        </w:rPr>
        <w:t>-от</w:t>
      </w:r>
      <w:r w:rsidR="000A34D5" w:rsidRPr="00944B56">
        <w:rPr>
          <w:color w:val="000000" w:themeColor="text1"/>
          <w:sz w:val="28"/>
          <w:szCs w:val="28"/>
        </w:rPr>
        <w:t>грейдированы дороги общей протяженностью 56 км в гравийном и грунтовом исполнении на сумму 710 тыс.рублей;</w:t>
      </w:r>
    </w:p>
    <w:p w:rsidR="007D6115" w:rsidRPr="00944B56" w:rsidRDefault="007D6115" w:rsidP="00A434C0">
      <w:pPr>
        <w:spacing w:line="240" w:lineRule="atLeast"/>
        <w:ind w:firstLine="709"/>
        <w:jc w:val="both"/>
        <w:rPr>
          <w:color w:val="000000" w:themeColor="text1"/>
          <w:sz w:val="28"/>
          <w:szCs w:val="28"/>
        </w:rPr>
      </w:pPr>
      <w:r w:rsidRPr="00944B56">
        <w:rPr>
          <w:color w:val="000000" w:themeColor="text1"/>
          <w:sz w:val="28"/>
          <w:szCs w:val="28"/>
        </w:rPr>
        <w:t>-</w:t>
      </w:r>
      <w:r w:rsidRPr="00944B56">
        <w:rPr>
          <w:sz w:val="28"/>
          <w:szCs w:val="28"/>
        </w:rPr>
        <w:t xml:space="preserve">для </w:t>
      </w:r>
      <w:r w:rsidRPr="00944B56">
        <w:rPr>
          <w:color w:val="000000" w:themeColor="text1"/>
          <w:sz w:val="28"/>
          <w:szCs w:val="28"/>
        </w:rPr>
        <w:t>ликвидации зимней скользкости автомобильных дорог в зимний период приобретен разбрасыватель пескосоляной смеси на сумму                           110 тыс.рублей;</w:t>
      </w:r>
    </w:p>
    <w:p w:rsidR="00EB54A3" w:rsidRPr="00944B56" w:rsidRDefault="00EB54A3" w:rsidP="00A434C0">
      <w:pPr>
        <w:spacing w:line="240" w:lineRule="atLeast"/>
        <w:ind w:firstLine="709"/>
        <w:jc w:val="both"/>
        <w:rPr>
          <w:color w:val="000000" w:themeColor="text1"/>
          <w:sz w:val="28"/>
          <w:szCs w:val="28"/>
        </w:rPr>
      </w:pPr>
    </w:p>
    <w:p w:rsidR="00EB54A3" w:rsidRPr="00944B56" w:rsidRDefault="00EB54A3" w:rsidP="00A434C0">
      <w:pPr>
        <w:spacing w:line="240" w:lineRule="atLeast"/>
        <w:ind w:firstLine="709"/>
        <w:jc w:val="both"/>
        <w:rPr>
          <w:color w:val="000000" w:themeColor="text1"/>
          <w:sz w:val="28"/>
          <w:szCs w:val="28"/>
        </w:rPr>
      </w:pPr>
      <w:r w:rsidRPr="00944B56">
        <w:rPr>
          <w:color w:val="000000" w:themeColor="text1"/>
          <w:sz w:val="28"/>
          <w:szCs w:val="28"/>
        </w:rPr>
        <w:t>С целью организации безопасности дорожного движения в Алексеевском сельском поселении в 2022 году проведена следующая работа:</w:t>
      </w:r>
    </w:p>
    <w:p w:rsidR="007D2C38" w:rsidRPr="00944B56" w:rsidRDefault="007D2C38" w:rsidP="00A434C0">
      <w:pPr>
        <w:spacing w:line="240" w:lineRule="atLeast"/>
        <w:ind w:firstLine="709"/>
        <w:jc w:val="both"/>
        <w:rPr>
          <w:color w:val="000000" w:themeColor="text1"/>
          <w:sz w:val="28"/>
          <w:szCs w:val="28"/>
        </w:rPr>
      </w:pPr>
      <w:r w:rsidRPr="00944B56">
        <w:rPr>
          <w:color w:val="000000" w:themeColor="text1"/>
          <w:sz w:val="28"/>
          <w:szCs w:val="28"/>
        </w:rPr>
        <w:t>-осуществлено технологическое присоединение энергопринимающих устройств к электрическим сетям на сумму 30,4 тыс. рублей</w:t>
      </w:r>
      <w:r w:rsidR="00551F21" w:rsidRPr="00944B56">
        <w:rPr>
          <w:color w:val="000000" w:themeColor="text1"/>
          <w:sz w:val="28"/>
          <w:szCs w:val="28"/>
        </w:rPr>
        <w:t>;</w:t>
      </w:r>
    </w:p>
    <w:p w:rsidR="00551F21" w:rsidRPr="00944B56" w:rsidRDefault="00551F21" w:rsidP="00A434C0">
      <w:pPr>
        <w:spacing w:line="240" w:lineRule="atLeast"/>
        <w:ind w:firstLine="709"/>
        <w:jc w:val="both"/>
        <w:rPr>
          <w:color w:val="000000" w:themeColor="text1"/>
          <w:sz w:val="28"/>
          <w:szCs w:val="28"/>
        </w:rPr>
      </w:pPr>
      <w:r w:rsidRPr="00944B56">
        <w:rPr>
          <w:color w:val="000000" w:themeColor="text1"/>
          <w:sz w:val="28"/>
          <w:szCs w:val="28"/>
        </w:rPr>
        <w:t>-проведена актуализация программы комплексного развития транспортной инфраструктуры на сумму 52 тыс.рублей;</w:t>
      </w:r>
    </w:p>
    <w:p w:rsidR="00EB54A3" w:rsidRPr="00944B56" w:rsidRDefault="00C94E93" w:rsidP="00A434C0">
      <w:pPr>
        <w:spacing w:line="240" w:lineRule="atLeast"/>
        <w:ind w:firstLine="709"/>
        <w:jc w:val="both"/>
        <w:rPr>
          <w:color w:val="000000" w:themeColor="text1"/>
          <w:sz w:val="28"/>
          <w:szCs w:val="28"/>
        </w:rPr>
      </w:pPr>
      <w:r w:rsidRPr="00944B56">
        <w:rPr>
          <w:color w:val="000000" w:themeColor="text1"/>
          <w:sz w:val="28"/>
          <w:szCs w:val="28"/>
        </w:rPr>
        <w:t>-</w:t>
      </w:r>
      <w:r w:rsidR="00A434C0" w:rsidRPr="00944B56">
        <w:rPr>
          <w:color w:val="000000" w:themeColor="text1"/>
          <w:sz w:val="28"/>
          <w:szCs w:val="28"/>
        </w:rPr>
        <w:t>нанесена</w:t>
      </w:r>
      <w:r w:rsidR="00EB54A3" w:rsidRPr="00944B56">
        <w:rPr>
          <w:color w:val="000000" w:themeColor="text1"/>
          <w:sz w:val="28"/>
          <w:szCs w:val="28"/>
        </w:rPr>
        <w:t xml:space="preserve"> горизонтальн</w:t>
      </w:r>
      <w:r w:rsidR="00A434C0" w:rsidRPr="00944B56">
        <w:rPr>
          <w:color w:val="000000" w:themeColor="text1"/>
          <w:sz w:val="28"/>
          <w:szCs w:val="28"/>
        </w:rPr>
        <w:t>ая</w:t>
      </w:r>
      <w:r w:rsidR="00EB54A3" w:rsidRPr="00944B56">
        <w:rPr>
          <w:color w:val="000000" w:themeColor="text1"/>
          <w:sz w:val="28"/>
          <w:szCs w:val="28"/>
        </w:rPr>
        <w:t xml:space="preserve"> дорожн</w:t>
      </w:r>
      <w:r w:rsidR="00A434C0" w:rsidRPr="00944B56">
        <w:rPr>
          <w:color w:val="000000" w:themeColor="text1"/>
          <w:sz w:val="28"/>
          <w:szCs w:val="28"/>
        </w:rPr>
        <w:t xml:space="preserve">ая </w:t>
      </w:r>
      <w:r w:rsidR="00EB54A3" w:rsidRPr="00944B56">
        <w:rPr>
          <w:color w:val="000000" w:themeColor="text1"/>
          <w:sz w:val="28"/>
          <w:szCs w:val="28"/>
        </w:rPr>
        <w:t>разметк</w:t>
      </w:r>
      <w:r w:rsidR="00A434C0" w:rsidRPr="00944B56">
        <w:rPr>
          <w:color w:val="000000" w:themeColor="text1"/>
          <w:sz w:val="28"/>
          <w:szCs w:val="28"/>
        </w:rPr>
        <w:t>а</w:t>
      </w:r>
      <w:r w:rsidR="00EB54A3" w:rsidRPr="00944B56">
        <w:rPr>
          <w:color w:val="000000" w:themeColor="text1"/>
          <w:sz w:val="28"/>
          <w:szCs w:val="28"/>
        </w:rPr>
        <w:t xml:space="preserve"> на автомобильных дорогах в ст. Краснооктябрьской (ул. Пушкина, ул. Мира, ул. Степная, ул. Штенгартовская) в ст. Алексеевской (ул. Северная, ул. Школьная, ул. Лен</w:t>
      </w:r>
      <w:r w:rsidR="00751CFF" w:rsidRPr="00944B56">
        <w:rPr>
          <w:color w:val="000000" w:themeColor="text1"/>
          <w:sz w:val="28"/>
          <w:szCs w:val="28"/>
        </w:rPr>
        <w:t>ина) на сумму 198,9 тыс. рублей</w:t>
      </w:r>
      <w:r w:rsidR="00AF4FEB" w:rsidRPr="00944B56">
        <w:rPr>
          <w:color w:val="000000" w:themeColor="text1"/>
          <w:sz w:val="28"/>
          <w:szCs w:val="28"/>
        </w:rPr>
        <w:t>;</w:t>
      </w:r>
    </w:p>
    <w:p w:rsidR="00AF4FEB" w:rsidRPr="00944B56" w:rsidRDefault="00AF4FEB" w:rsidP="00A434C0">
      <w:pPr>
        <w:spacing w:line="240" w:lineRule="atLeast"/>
        <w:ind w:firstLine="709"/>
        <w:jc w:val="both"/>
        <w:rPr>
          <w:color w:val="000000" w:themeColor="text1"/>
          <w:sz w:val="28"/>
          <w:szCs w:val="28"/>
        </w:rPr>
      </w:pPr>
      <w:r w:rsidRPr="00944B56">
        <w:rPr>
          <w:color w:val="000000" w:themeColor="text1"/>
          <w:sz w:val="28"/>
          <w:szCs w:val="28"/>
        </w:rPr>
        <w:t>-установлены дорожные знаки на сумму 67 тыс. 796 рублей.</w:t>
      </w:r>
    </w:p>
    <w:p w:rsidR="00EB54A3" w:rsidRPr="00944B56" w:rsidRDefault="00EB54A3" w:rsidP="00A434C0">
      <w:pPr>
        <w:spacing w:line="240" w:lineRule="atLeast"/>
        <w:ind w:firstLine="709"/>
        <w:jc w:val="both"/>
        <w:rPr>
          <w:color w:val="000000" w:themeColor="text1"/>
          <w:sz w:val="28"/>
          <w:szCs w:val="28"/>
        </w:rPr>
      </w:pPr>
    </w:p>
    <w:p w:rsidR="00EB54A3" w:rsidRPr="00944B56" w:rsidRDefault="00EB54A3" w:rsidP="00A434C0">
      <w:pPr>
        <w:spacing w:line="240" w:lineRule="atLeast"/>
        <w:ind w:firstLine="709"/>
        <w:jc w:val="both"/>
        <w:rPr>
          <w:color w:val="000000" w:themeColor="text1"/>
          <w:sz w:val="28"/>
          <w:szCs w:val="28"/>
        </w:rPr>
      </w:pPr>
      <w:r w:rsidRPr="00944B56">
        <w:rPr>
          <w:color w:val="000000" w:themeColor="text1"/>
          <w:sz w:val="28"/>
          <w:szCs w:val="28"/>
        </w:rPr>
        <w:t>В первом полугодии 2022 года в рамках муниципальной программы «Развитие жилищно-коммунального хозяйства» были выполнены мероприятия по улучшению коммунальной инфраструктуры и благоустройства поселения:</w:t>
      </w:r>
    </w:p>
    <w:p w:rsidR="00AF4FEB" w:rsidRPr="00944B56" w:rsidRDefault="00AF4FEB" w:rsidP="00A434C0">
      <w:pPr>
        <w:spacing w:line="240" w:lineRule="atLeast"/>
        <w:ind w:firstLine="709"/>
        <w:jc w:val="both"/>
        <w:rPr>
          <w:color w:val="000000" w:themeColor="text1"/>
          <w:sz w:val="28"/>
          <w:szCs w:val="28"/>
        </w:rPr>
      </w:pPr>
      <w:r w:rsidRPr="00944B56">
        <w:rPr>
          <w:color w:val="000000" w:themeColor="text1"/>
          <w:sz w:val="28"/>
          <w:szCs w:val="28"/>
        </w:rPr>
        <w:t>-приобретены автобусные остановки на сумму 549 тыс. 800 рублей;</w:t>
      </w:r>
    </w:p>
    <w:p w:rsidR="00EB54A3" w:rsidRPr="00944B56" w:rsidRDefault="0042508A" w:rsidP="00A434C0">
      <w:pPr>
        <w:spacing w:line="240" w:lineRule="atLeast"/>
        <w:ind w:firstLine="709"/>
        <w:jc w:val="both"/>
        <w:rPr>
          <w:color w:val="000000" w:themeColor="text1"/>
          <w:sz w:val="28"/>
          <w:szCs w:val="28"/>
        </w:rPr>
      </w:pPr>
      <w:r w:rsidRPr="00944B56">
        <w:rPr>
          <w:color w:val="000000" w:themeColor="text1"/>
          <w:sz w:val="28"/>
          <w:szCs w:val="28"/>
        </w:rPr>
        <w:t>-</w:t>
      </w:r>
      <w:r w:rsidR="00EB54A3" w:rsidRPr="00944B56">
        <w:rPr>
          <w:color w:val="000000" w:themeColor="text1"/>
          <w:sz w:val="28"/>
          <w:szCs w:val="28"/>
        </w:rPr>
        <w:t>выполнены работы по устройству ограждения территори</w:t>
      </w:r>
      <w:r w:rsidR="00AD48D3" w:rsidRPr="00944B56">
        <w:rPr>
          <w:color w:val="000000" w:themeColor="text1"/>
          <w:sz w:val="28"/>
          <w:szCs w:val="28"/>
        </w:rPr>
        <w:t>й</w:t>
      </w:r>
      <w:r w:rsidR="00483888" w:rsidRPr="00944B56">
        <w:rPr>
          <w:color w:val="000000" w:themeColor="text1"/>
          <w:sz w:val="28"/>
          <w:szCs w:val="28"/>
        </w:rPr>
        <w:t xml:space="preserve"> </w:t>
      </w:r>
      <w:r w:rsidR="00EB54A3" w:rsidRPr="00944B56">
        <w:rPr>
          <w:color w:val="000000" w:themeColor="text1"/>
          <w:sz w:val="28"/>
          <w:szCs w:val="28"/>
        </w:rPr>
        <w:t xml:space="preserve"> кладбищ в           ст. Алексеевской, ст. Краснооктябрьской, ст. Ново</w:t>
      </w:r>
      <w:r w:rsidR="00483888" w:rsidRPr="00944B56">
        <w:rPr>
          <w:color w:val="000000" w:themeColor="text1"/>
          <w:sz w:val="28"/>
          <w:szCs w:val="28"/>
        </w:rPr>
        <w:t xml:space="preserve">архангельской, </w:t>
      </w:r>
      <w:r w:rsidR="00E575FA" w:rsidRPr="00944B56">
        <w:rPr>
          <w:color w:val="000000" w:themeColor="text1"/>
          <w:sz w:val="28"/>
          <w:szCs w:val="28"/>
        </w:rPr>
        <w:t xml:space="preserve">                           </w:t>
      </w:r>
      <w:r w:rsidR="00483888" w:rsidRPr="00944B56">
        <w:rPr>
          <w:color w:val="000000" w:themeColor="text1"/>
          <w:sz w:val="28"/>
          <w:szCs w:val="28"/>
        </w:rPr>
        <w:t xml:space="preserve">пос. Пригородный на сумму </w:t>
      </w:r>
      <w:r w:rsidR="00F65D52" w:rsidRPr="00944B56">
        <w:rPr>
          <w:color w:val="000000" w:themeColor="text1"/>
          <w:sz w:val="28"/>
          <w:szCs w:val="28"/>
        </w:rPr>
        <w:t>2 млн. 538 тыс. рублей</w:t>
      </w:r>
      <w:r w:rsidR="00A434C0" w:rsidRPr="00944B56">
        <w:rPr>
          <w:color w:val="000000" w:themeColor="text1"/>
          <w:sz w:val="28"/>
          <w:szCs w:val="28"/>
        </w:rPr>
        <w:t>;</w:t>
      </w:r>
    </w:p>
    <w:p w:rsidR="00E575FA" w:rsidRDefault="00E575FA" w:rsidP="00A434C0">
      <w:pPr>
        <w:spacing w:line="240" w:lineRule="atLeast"/>
        <w:ind w:firstLine="709"/>
        <w:jc w:val="both"/>
        <w:rPr>
          <w:color w:val="000000" w:themeColor="text1"/>
          <w:sz w:val="28"/>
          <w:szCs w:val="28"/>
        </w:rPr>
      </w:pPr>
      <w:r w:rsidRPr="00944B56">
        <w:rPr>
          <w:color w:val="000000" w:themeColor="text1"/>
          <w:sz w:val="28"/>
          <w:szCs w:val="28"/>
        </w:rPr>
        <w:t>-</w:t>
      </w:r>
      <w:r w:rsidR="00EB54A3" w:rsidRPr="00944B56">
        <w:rPr>
          <w:color w:val="000000" w:themeColor="text1"/>
          <w:sz w:val="28"/>
          <w:szCs w:val="28"/>
        </w:rPr>
        <w:t xml:space="preserve">выполнен ремонт тротуара по ул. Мира </w:t>
      </w:r>
      <w:r w:rsidRPr="00944B56">
        <w:rPr>
          <w:color w:val="000000" w:themeColor="text1"/>
          <w:sz w:val="28"/>
          <w:szCs w:val="28"/>
        </w:rPr>
        <w:t xml:space="preserve">в </w:t>
      </w:r>
      <w:r w:rsidR="00EB54A3" w:rsidRPr="00944B56">
        <w:rPr>
          <w:color w:val="000000" w:themeColor="text1"/>
          <w:sz w:val="28"/>
          <w:szCs w:val="28"/>
        </w:rPr>
        <w:t>ст. Краснооктябрьской на сумму 1 млн. 763 тыс.  554 рублей, в том числе субсидия из краевого бюджета на организацию благоустройства сельских территорий</w:t>
      </w:r>
      <w:r w:rsidR="00642EA1">
        <w:rPr>
          <w:color w:val="000000" w:themeColor="text1"/>
          <w:sz w:val="28"/>
          <w:szCs w:val="28"/>
        </w:rPr>
        <w:t xml:space="preserve">                                                       </w:t>
      </w:r>
      <w:r w:rsidR="00EB54A3" w:rsidRPr="00944B56">
        <w:rPr>
          <w:color w:val="000000" w:themeColor="text1"/>
          <w:sz w:val="28"/>
          <w:szCs w:val="28"/>
        </w:rPr>
        <w:t xml:space="preserve"> в с</w:t>
      </w:r>
      <w:r w:rsidRPr="00944B56">
        <w:rPr>
          <w:color w:val="000000" w:themeColor="text1"/>
          <w:sz w:val="28"/>
          <w:szCs w:val="28"/>
        </w:rPr>
        <w:t>умме 1 млн. 234 тыс. 500 рублей;</w:t>
      </w:r>
    </w:p>
    <w:p w:rsidR="00642EA1" w:rsidRDefault="00642EA1" w:rsidP="00A434C0">
      <w:pPr>
        <w:spacing w:line="240" w:lineRule="atLeast"/>
        <w:ind w:firstLine="709"/>
        <w:jc w:val="both"/>
        <w:rPr>
          <w:color w:val="000000" w:themeColor="text1"/>
          <w:sz w:val="28"/>
          <w:szCs w:val="28"/>
        </w:rPr>
      </w:pPr>
      <w:r>
        <w:rPr>
          <w:color w:val="000000" w:themeColor="text1"/>
          <w:sz w:val="28"/>
          <w:szCs w:val="28"/>
        </w:rPr>
        <w:t xml:space="preserve">-оказаны услуги строительного контроля и </w:t>
      </w:r>
      <w:r w:rsidRPr="00642EA1">
        <w:rPr>
          <w:color w:val="000000" w:themeColor="text1"/>
          <w:sz w:val="28"/>
          <w:szCs w:val="28"/>
        </w:rPr>
        <w:t>лабораторного сопровождения</w:t>
      </w:r>
      <w:r>
        <w:rPr>
          <w:color w:val="000000" w:themeColor="text1"/>
          <w:sz w:val="28"/>
          <w:szCs w:val="28"/>
        </w:rPr>
        <w:t xml:space="preserve"> на сумму на сумму 101 тыс.940 руб</w:t>
      </w:r>
      <w:r w:rsidR="008A0B24">
        <w:rPr>
          <w:color w:val="000000" w:themeColor="text1"/>
          <w:sz w:val="28"/>
          <w:szCs w:val="28"/>
        </w:rPr>
        <w:t>лей;</w:t>
      </w:r>
    </w:p>
    <w:p w:rsidR="00AD48D3" w:rsidRPr="00944B56" w:rsidRDefault="00551F21" w:rsidP="00642EA1">
      <w:pPr>
        <w:spacing w:line="240" w:lineRule="atLeast"/>
        <w:ind w:firstLine="708"/>
        <w:jc w:val="both"/>
        <w:rPr>
          <w:color w:val="000000" w:themeColor="text1"/>
          <w:sz w:val="28"/>
          <w:szCs w:val="28"/>
        </w:rPr>
      </w:pPr>
      <w:r w:rsidRPr="00944B56">
        <w:rPr>
          <w:color w:val="000000" w:themeColor="text1"/>
          <w:sz w:val="28"/>
          <w:szCs w:val="28"/>
        </w:rPr>
        <w:t>-п</w:t>
      </w:r>
      <w:r w:rsidR="008A0B24">
        <w:rPr>
          <w:color w:val="000000" w:themeColor="text1"/>
          <w:sz w:val="28"/>
          <w:szCs w:val="28"/>
        </w:rPr>
        <w:t>роведена гос</w:t>
      </w:r>
      <w:r w:rsidR="00AD48D3" w:rsidRPr="00944B56">
        <w:rPr>
          <w:color w:val="000000" w:themeColor="text1"/>
          <w:sz w:val="28"/>
          <w:szCs w:val="28"/>
        </w:rPr>
        <w:t xml:space="preserve">экспертиза </w:t>
      </w:r>
      <w:r w:rsidR="008A0B24">
        <w:rPr>
          <w:color w:val="000000" w:themeColor="text1"/>
          <w:sz w:val="28"/>
          <w:szCs w:val="28"/>
        </w:rPr>
        <w:t>сметной</w:t>
      </w:r>
      <w:r w:rsidR="00AD48D3" w:rsidRPr="00944B56">
        <w:rPr>
          <w:color w:val="000000" w:themeColor="text1"/>
          <w:sz w:val="28"/>
          <w:szCs w:val="28"/>
        </w:rPr>
        <w:t xml:space="preserve"> документации на сумму </w:t>
      </w:r>
      <w:r w:rsidR="008A0B24">
        <w:rPr>
          <w:color w:val="000000" w:themeColor="text1"/>
          <w:sz w:val="28"/>
          <w:szCs w:val="28"/>
        </w:rPr>
        <w:t xml:space="preserve">                               </w:t>
      </w:r>
      <w:r w:rsidR="00AD48D3" w:rsidRPr="00944B56">
        <w:rPr>
          <w:color w:val="000000" w:themeColor="text1"/>
          <w:sz w:val="28"/>
          <w:szCs w:val="28"/>
        </w:rPr>
        <w:t>102 тыс.270 рублей;</w:t>
      </w:r>
    </w:p>
    <w:p w:rsidR="00551F21" w:rsidRPr="00944B56" w:rsidRDefault="00551F21" w:rsidP="00A434C0">
      <w:pPr>
        <w:spacing w:line="240" w:lineRule="atLeast"/>
        <w:ind w:firstLine="709"/>
        <w:jc w:val="both"/>
        <w:rPr>
          <w:color w:val="000000" w:themeColor="text1"/>
          <w:sz w:val="28"/>
          <w:szCs w:val="28"/>
        </w:rPr>
      </w:pPr>
      <w:r w:rsidRPr="00944B56">
        <w:rPr>
          <w:color w:val="000000" w:themeColor="text1"/>
          <w:sz w:val="28"/>
          <w:szCs w:val="28"/>
        </w:rPr>
        <w:t>-проведена актуализация программы комплексного развития социальной инфрас</w:t>
      </w:r>
      <w:r w:rsidR="008A0B24">
        <w:rPr>
          <w:color w:val="000000" w:themeColor="text1"/>
          <w:sz w:val="28"/>
          <w:szCs w:val="28"/>
        </w:rPr>
        <w:t>труктуры на сумму 38 тыс.рублей.</w:t>
      </w:r>
    </w:p>
    <w:p w:rsidR="00DE52EE" w:rsidRPr="00944B56" w:rsidRDefault="00DE52EE" w:rsidP="00DE52EE">
      <w:pPr>
        <w:spacing w:line="240" w:lineRule="atLeast"/>
        <w:ind w:firstLine="709"/>
        <w:jc w:val="both"/>
        <w:rPr>
          <w:color w:val="000000" w:themeColor="text1"/>
          <w:sz w:val="28"/>
          <w:szCs w:val="28"/>
        </w:rPr>
      </w:pPr>
      <w:r w:rsidRPr="00944B56">
        <w:rPr>
          <w:color w:val="000000" w:themeColor="text1"/>
          <w:sz w:val="28"/>
          <w:szCs w:val="28"/>
        </w:rPr>
        <w:t xml:space="preserve">Не могу не отметить, что в этом году Алексеевское сельское поселение Тихорецкого района признано победителем краевого конкурса по отбору проектов местных инициатив в 2022 году. Дотация </w:t>
      </w:r>
      <w:r w:rsidR="007A6EFA" w:rsidRPr="00944B56">
        <w:rPr>
          <w:color w:val="000000" w:themeColor="text1"/>
          <w:sz w:val="28"/>
          <w:szCs w:val="28"/>
        </w:rPr>
        <w:t>была</w:t>
      </w:r>
      <w:r w:rsidRPr="00944B56">
        <w:rPr>
          <w:color w:val="000000" w:themeColor="text1"/>
          <w:sz w:val="28"/>
          <w:szCs w:val="28"/>
        </w:rPr>
        <w:t xml:space="preserve"> направлена на развитие территории поселка Пригородного, а именно на благоустройство сквера по ул. Центральной в  п. Пригородном, общей площадью 2301,8 кв.м. Стоимость выполненных работ  составила 5 млн. 054 тыс. 2</w:t>
      </w:r>
      <w:r w:rsidR="007A6EFA" w:rsidRPr="00944B56">
        <w:rPr>
          <w:color w:val="000000" w:themeColor="text1"/>
          <w:sz w:val="28"/>
          <w:szCs w:val="28"/>
        </w:rPr>
        <w:t>1</w:t>
      </w:r>
      <w:r w:rsidRPr="00944B56">
        <w:rPr>
          <w:color w:val="000000" w:themeColor="text1"/>
          <w:sz w:val="28"/>
          <w:szCs w:val="28"/>
        </w:rPr>
        <w:t>7 рублей.</w:t>
      </w:r>
    </w:p>
    <w:p w:rsidR="00DE52EE" w:rsidRPr="00944B56" w:rsidRDefault="00DE52EE" w:rsidP="00DE52EE">
      <w:pPr>
        <w:spacing w:line="240" w:lineRule="atLeast"/>
        <w:ind w:firstLine="709"/>
        <w:jc w:val="both"/>
        <w:rPr>
          <w:color w:val="000000" w:themeColor="text1"/>
          <w:sz w:val="28"/>
          <w:szCs w:val="28"/>
        </w:rPr>
      </w:pPr>
      <w:r w:rsidRPr="00944B56">
        <w:rPr>
          <w:color w:val="000000" w:themeColor="text1"/>
          <w:sz w:val="28"/>
          <w:szCs w:val="28"/>
        </w:rPr>
        <w:t xml:space="preserve">Работы на объекте были завершены в декабре 2022 года. </w:t>
      </w:r>
    </w:p>
    <w:p w:rsidR="00DE52EE" w:rsidRDefault="00DE52EE" w:rsidP="00B762CC">
      <w:pPr>
        <w:spacing w:line="240" w:lineRule="atLeast"/>
        <w:ind w:firstLine="709"/>
        <w:jc w:val="both"/>
        <w:rPr>
          <w:color w:val="000000" w:themeColor="text1"/>
          <w:sz w:val="28"/>
          <w:szCs w:val="28"/>
        </w:rPr>
      </w:pPr>
      <w:r w:rsidRPr="00944B56">
        <w:rPr>
          <w:color w:val="000000" w:themeColor="text1"/>
          <w:sz w:val="28"/>
          <w:szCs w:val="28"/>
        </w:rPr>
        <w:t xml:space="preserve">Но в текущем году будут продолжены работы по облагораживанию территории сквера: будет </w:t>
      </w:r>
      <w:r w:rsidR="0002372C">
        <w:rPr>
          <w:color w:val="000000" w:themeColor="text1"/>
          <w:sz w:val="28"/>
          <w:szCs w:val="28"/>
        </w:rPr>
        <w:t>осуществлена планировка территории</w:t>
      </w:r>
      <w:r w:rsidRPr="00944B56">
        <w:rPr>
          <w:color w:val="000000" w:themeColor="text1"/>
          <w:sz w:val="28"/>
          <w:szCs w:val="28"/>
        </w:rPr>
        <w:t>,</w:t>
      </w:r>
      <w:r w:rsidR="00B762CC" w:rsidRPr="00944B56">
        <w:rPr>
          <w:color w:val="000000" w:themeColor="text1"/>
          <w:sz w:val="28"/>
          <w:szCs w:val="28"/>
        </w:rPr>
        <w:t xml:space="preserve"> будет выполнен</w:t>
      </w:r>
      <w:r w:rsidRPr="00944B56">
        <w:rPr>
          <w:color w:val="000000" w:themeColor="text1"/>
          <w:sz w:val="28"/>
          <w:szCs w:val="28"/>
        </w:rPr>
        <w:t xml:space="preserve"> </w:t>
      </w:r>
      <w:r w:rsidR="00B762CC" w:rsidRPr="00944B56">
        <w:rPr>
          <w:color w:val="000000" w:themeColor="text1"/>
          <w:sz w:val="28"/>
          <w:szCs w:val="28"/>
        </w:rPr>
        <w:t>посев</w:t>
      </w:r>
      <w:r w:rsidRPr="00944B56">
        <w:rPr>
          <w:color w:val="000000" w:themeColor="text1"/>
          <w:sz w:val="28"/>
          <w:szCs w:val="28"/>
        </w:rPr>
        <w:t xml:space="preserve"> </w:t>
      </w:r>
      <w:r w:rsidR="00B762CC" w:rsidRPr="00944B56">
        <w:rPr>
          <w:color w:val="000000" w:themeColor="text1"/>
          <w:sz w:val="28"/>
          <w:szCs w:val="28"/>
        </w:rPr>
        <w:t>многолетних трав</w:t>
      </w:r>
      <w:r w:rsidRPr="00944B56">
        <w:rPr>
          <w:color w:val="000000" w:themeColor="text1"/>
          <w:sz w:val="28"/>
          <w:szCs w:val="28"/>
        </w:rPr>
        <w:t>, высажены деревья.</w:t>
      </w:r>
    </w:p>
    <w:p w:rsidR="008A0B24" w:rsidRPr="00944B56" w:rsidRDefault="008A0B24" w:rsidP="00B762CC">
      <w:pPr>
        <w:spacing w:line="240" w:lineRule="atLeast"/>
        <w:ind w:firstLine="709"/>
        <w:jc w:val="both"/>
        <w:rPr>
          <w:color w:val="000000" w:themeColor="text1"/>
          <w:sz w:val="28"/>
          <w:szCs w:val="28"/>
        </w:rPr>
      </w:pPr>
    </w:p>
    <w:p w:rsidR="00B762CC" w:rsidRPr="008A0B24" w:rsidRDefault="00B762CC" w:rsidP="00B762CC">
      <w:pPr>
        <w:spacing w:line="240" w:lineRule="atLeast"/>
        <w:ind w:firstLine="709"/>
        <w:jc w:val="both"/>
        <w:rPr>
          <w:b/>
          <w:color w:val="000000" w:themeColor="text1"/>
          <w:sz w:val="28"/>
          <w:szCs w:val="28"/>
        </w:rPr>
      </w:pPr>
      <w:r w:rsidRPr="008A0B24">
        <w:rPr>
          <w:b/>
          <w:color w:val="000000" w:themeColor="text1"/>
          <w:sz w:val="28"/>
          <w:szCs w:val="28"/>
        </w:rPr>
        <w:t>Уважаемые депутаты и присутст</w:t>
      </w:r>
      <w:r w:rsidR="004D4E0A">
        <w:rPr>
          <w:b/>
          <w:color w:val="000000" w:themeColor="text1"/>
          <w:sz w:val="28"/>
          <w:szCs w:val="28"/>
        </w:rPr>
        <w:t xml:space="preserve">вующие! Немного о планах </w:t>
      </w:r>
      <w:r w:rsidRPr="008A0B24">
        <w:rPr>
          <w:b/>
          <w:color w:val="000000" w:themeColor="text1"/>
          <w:sz w:val="28"/>
          <w:szCs w:val="28"/>
        </w:rPr>
        <w:t xml:space="preserve">на перспективу! </w:t>
      </w:r>
    </w:p>
    <w:p w:rsidR="00B762CC" w:rsidRPr="00944B56" w:rsidRDefault="00B762CC" w:rsidP="00B762CC">
      <w:pPr>
        <w:spacing w:line="240" w:lineRule="atLeast"/>
        <w:ind w:firstLine="709"/>
        <w:jc w:val="both"/>
        <w:rPr>
          <w:color w:val="000000" w:themeColor="text1"/>
          <w:sz w:val="28"/>
          <w:szCs w:val="28"/>
        </w:rPr>
      </w:pPr>
      <w:r w:rsidRPr="00944B56">
        <w:rPr>
          <w:color w:val="000000" w:themeColor="text1"/>
          <w:sz w:val="28"/>
          <w:szCs w:val="28"/>
        </w:rPr>
        <w:t xml:space="preserve">Как ранее я Вас информировал, что в рамках национального проекта «Комфортная городская среда», поселение согласно постановления губернатора </w:t>
      </w:r>
      <w:r w:rsidRPr="00944B56">
        <w:rPr>
          <w:color w:val="000000" w:themeColor="text1"/>
          <w:sz w:val="28"/>
          <w:szCs w:val="28"/>
        </w:rPr>
        <w:lastRenderedPageBreak/>
        <w:t xml:space="preserve">участвует в 2024 году по реализации проекта по благоустройству общественной территории, расположенной по адресу: Краснодарский край, Тихорецкий район, ст. Алексеевская (1-я очередь)», площадью </w:t>
      </w:r>
      <w:r w:rsidR="008A0B24">
        <w:rPr>
          <w:color w:val="000000" w:themeColor="text1"/>
          <w:sz w:val="28"/>
          <w:szCs w:val="28"/>
        </w:rPr>
        <w:t>30 тыс.</w:t>
      </w:r>
      <w:r w:rsidRPr="00944B56">
        <w:rPr>
          <w:color w:val="000000" w:themeColor="text1"/>
          <w:sz w:val="28"/>
          <w:szCs w:val="28"/>
        </w:rPr>
        <w:t xml:space="preserve">кв.м.  </w:t>
      </w:r>
    </w:p>
    <w:p w:rsidR="00B762CC" w:rsidRPr="00944B56" w:rsidRDefault="00AF4FEB" w:rsidP="00B762CC">
      <w:pPr>
        <w:spacing w:line="240" w:lineRule="atLeast"/>
        <w:ind w:firstLine="709"/>
        <w:jc w:val="both"/>
        <w:rPr>
          <w:color w:val="000000" w:themeColor="text1"/>
          <w:sz w:val="28"/>
          <w:szCs w:val="28"/>
        </w:rPr>
      </w:pPr>
      <w:r w:rsidRPr="00944B56">
        <w:rPr>
          <w:color w:val="000000" w:themeColor="text1"/>
          <w:sz w:val="28"/>
          <w:szCs w:val="28"/>
        </w:rPr>
        <w:t xml:space="preserve"> </w:t>
      </w:r>
      <w:r w:rsidR="00B762CC" w:rsidRPr="00944B56">
        <w:rPr>
          <w:color w:val="000000" w:themeColor="text1"/>
          <w:sz w:val="28"/>
          <w:szCs w:val="28"/>
        </w:rPr>
        <w:t>Благоустройство  территории, прилегающей к СДК ст. Алексеевской, обеспечит создание новых пешеходных зон (тротуаров – удовлетворяющих требованиям по доступности маломобильных групп населения), устройство площадок для отдыха, детской площадки, площадки для занятий воркаутом, устройство скейт-парка (с ограждением), устройство малых архитектурных форм (скамеек, урн), парковки для автомобилей, высадки зеленых насаждений.</w:t>
      </w:r>
    </w:p>
    <w:p w:rsidR="00A434C0" w:rsidRPr="00944B56" w:rsidRDefault="00A434C0" w:rsidP="00B762CC">
      <w:pPr>
        <w:pStyle w:val="1"/>
        <w:shd w:val="clear" w:color="auto" w:fill="auto"/>
        <w:tabs>
          <w:tab w:val="left" w:pos="567"/>
          <w:tab w:val="left" w:pos="851"/>
          <w:tab w:val="left" w:pos="900"/>
        </w:tabs>
        <w:spacing w:before="0" w:line="240" w:lineRule="auto"/>
        <w:ind w:right="40"/>
        <w:rPr>
          <w:sz w:val="28"/>
          <w:szCs w:val="28"/>
        </w:rPr>
      </w:pPr>
    </w:p>
    <w:p w:rsidR="00490AD3" w:rsidRPr="00944B56" w:rsidRDefault="00490AD3" w:rsidP="00832CC3">
      <w:pPr>
        <w:pStyle w:val="a5"/>
        <w:spacing w:after="0"/>
        <w:ind w:firstLine="709"/>
        <w:jc w:val="both"/>
        <w:rPr>
          <w:sz w:val="28"/>
          <w:szCs w:val="28"/>
        </w:rPr>
      </w:pPr>
      <w:r w:rsidRPr="00944B56">
        <w:rPr>
          <w:sz w:val="28"/>
          <w:szCs w:val="28"/>
        </w:rPr>
        <w:t>МКУК  «СДК Алексеевского СПТР» работает в тесном взаимодействии с различными ведомственными организациями и органами власти</w:t>
      </w:r>
      <w:r w:rsidR="0002372C">
        <w:rPr>
          <w:sz w:val="28"/>
          <w:szCs w:val="28"/>
        </w:rPr>
        <w:t>.</w:t>
      </w:r>
    </w:p>
    <w:p w:rsidR="00F37EE6" w:rsidRPr="00944B56" w:rsidRDefault="00F37EE6" w:rsidP="00832CC3">
      <w:pPr>
        <w:pStyle w:val="20"/>
        <w:spacing w:after="0" w:line="240" w:lineRule="auto"/>
        <w:ind w:firstLine="709"/>
        <w:jc w:val="both"/>
        <w:rPr>
          <w:sz w:val="28"/>
          <w:szCs w:val="28"/>
        </w:rPr>
      </w:pPr>
      <w:r w:rsidRPr="00944B56">
        <w:rPr>
          <w:sz w:val="28"/>
          <w:szCs w:val="28"/>
        </w:rPr>
        <w:t xml:space="preserve">Соответственно, </w:t>
      </w:r>
      <w:r w:rsidR="00490AD3" w:rsidRPr="00944B56">
        <w:rPr>
          <w:sz w:val="28"/>
          <w:szCs w:val="28"/>
        </w:rPr>
        <w:t>планы работы учреждения составляются  в тесном сотрудничестве  с этими организациями. Это помогает в реализации  целевых  региональных программ культурного развития в 202</w:t>
      </w:r>
      <w:r w:rsidRPr="00944B56">
        <w:rPr>
          <w:sz w:val="28"/>
          <w:szCs w:val="28"/>
        </w:rPr>
        <w:t>2</w:t>
      </w:r>
      <w:r w:rsidR="00490AD3" w:rsidRPr="00944B56">
        <w:rPr>
          <w:sz w:val="28"/>
          <w:szCs w:val="28"/>
        </w:rPr>
        <w:t xml:space="preserve"> году и проведении совместных мероприятий.</w:t>
      </w:r>
    </w:p>
    <w:p w:rsidR="00F37EE6" w:rsidRDefault="00F37EE6" w:rsidP="00832CC3">
      <w:pPr>
        <w:ind w:firstLine="709"/>
        <w:jc w:val="both"/>
        <w:rPr>
          <w:rFonts w:eastAsia="Calibri"/>
          <w:sz w:val="28"/>
          <w:szCs w:val="28"/>
          <w:lang w:eastAsia="en-US"/>
        </w:rPr>
      </w:pPr>
      <w:r w:rsidRPr="00944B56">
        <w:rPr>
          <w:rFonts w:eastAsia="Calibri"/>
          <w:sz w:val="28"/>
          <w:szCs w:val="28"/>
          <w:lang w:eastAsia="en-US"/>
        </w:rPr>
        <w:t>Сельский Дом культуры</w:t>
      </w:r>
      <w:r w:rsidRPr="00944B56">
        <w:rPr>
          <w:rFonts w:eastAsia="Calibri"/>
          <w:i/>
          <w:sz w:val="28"/>
          <w:szCs w:val="28"/>
          <w:lang w:eastAsia="en-US"/>
        </w:rPr>
        <w:t xml:space="preserve"> </w:t>
      </w:r>
      <w:r w:rsidRPr="00944B56">
        <w:rPr>
          <w:rFonts w:eastAsia="Calibri"/>
          <w:sz w:val="28"/>
          <w:szCs w:val="28"/>
          <w:lang w:eastAsia="en-US"/>
        </w:rPr>
        <w:t xml:space="preserve">работает </w:t>
      </w:r>
      <w:r w:rsidR="0002372C">
        <w:rPr>
          <w:rFonts w:eastAsia="Calibri"/>
          <w:sz w:val="28"/>
          <w:szCs w:val="28"/>
          <w:lang w:eastAsia="en-US"/>
        </w:rPr>
        <w:t>при</w:t>
      </w:r>
      <w:r w:rsidRPr="00944B56">
        <w:rPr>
          <w:rFonts w:eastAsia="Calibri"/>
          <w:sz w:val="28"/>
          <w:szCs w:val="28"/>
          <w:lang w:eastAsia="en-US"/>
        </w:rPr>
        <w:t xml:space="preserve"> непосредственн</w:t>
      </w:r>
      <w:r w:rsidR="0002372C">
        <w:rPr>
          <w:rFonts w:eastAsia="Calibri"/>
          <w:sz w:val="28"/>
          <w:szCs w:val="28"/>
          <w:lang w:eastAsia="en-US"/>
        </w:rPr>
        <w:t>о</w:t>
      </w:r>
      <w:r w:rsidRPr="00944B56">
        <w:rPr>
          <w:rFonts w:eastAsia="Calibri"/>
          <w:sz w:val="28"/>
          <w:szCs w:val="28"/>
          <w:lang w:eastAsia="en-US"/>
        </w:rPr>
        <w:t>м контролем управления культуры, получая методические рекомендации, практическую помощь в проведении мероприятий местного, районного и краевого уровня.</w:t>
      </w:r>
    </w:p>
    <w:p w:rsidR="00BF39A9" w:rsidRPr="00944B56" w:rsidRDefault="00BF39A9" w:rsidP="00832CC3">
      <w:pPr>
        <w:ind w:firstLine="709"/>
        <w:jc w:val="both"/>
        <w:rPr>
          <w:rFonts w:eastAsia="Calibri"/>
          <w:i/>
          <w:sz w:val="28"/>
          <w:szCs w:val="28"/>
          <w:lang w:eastAsia="en-US"/>
        </w:rPr>
      </w:pPr>
      <w:r w:rsidRPr="00944B56">
        <w:rPr>
          <w:rFonts w:eastAsia="Calibri"/>
          <w:sz w:val="28"/>
          <w:szCs w:val="28"/>
          <w:lang w:eastAsia="en-US"/>
        </w:rPr>
        <w:t>Работа коллектива Дома культуры направлена на духовно – нравственное, гражданское, военно – патриотическое воспитание подрастающего поколения, а также формирование здорового образа жизни</w:t>
      </w:r>
      <w:r>
        <w:rPr>
          <w:rFonts w:eastAsia="Calibri"/>
          <w:sz w:val="28"/>
          <w:szCs w:val="28"/>
          <w:lang w:eastAsia="en-US"/>
        </w:rPr>
        <w:t>.</w:t>
      </w:r>
    </w:p>
    <w:p w:rsidR="00F37EE6" w:rsidRPr="00944B56" w:rsidRDefault="00F37EE6" w:rsidP="00832CC3">
      <w:pPr>
        <w:ind w:firstLine="709"/>
        <w:jc w:val="both"/>
        <w:rPr>
          <w:rFonts w:eastAsia="Calibri"/>
          <w:i/>
          <w:sz w:val="28"/>
          <w:szCs w:val="28"/>
          <w:lang w:eastAsia="en-US"/>
        </w:rPr>
      </w:pPr>
      <w:r w:rsidRPr="00944B56">
        <w:rPr>
          <w:sz w:val="28"/>
          <w:szCs w:val="28"/>
        </w:rPr>
        <w:t xml:space="preserve">За 2022 год МКУК «СДК Алексеевского СПТР» было проведено 1287 мероприятий. Из них: </w:t>
      </w:r>
      <w:r w:rsidR="0050713A">
        <w:rPr>
          <w:sz w:val="28"/>
          <w:szCs w:val="28"/>
        </w:rPr>
        <w:t>для детей</w:t>
      </w:r>
      <w:r w:rsidRPr="00944B56">
        <w:rPr>
          <w:sz w:val="28"/>
          <w:szCs w:val="28"/>
        </w:rPr>
        <w:t xml:space="preserve"> - </w:t>
      </w:r>
      <w:r w:rsidR="0050713A">
        <w:rPr>
          <w:sz w:val="28"/>
          <w:szCs w:val="28"/>
        </w:rPr>
        <w:t>575</w:t>
      </w:r>
      <w:r w:rsidRPr="00944B56">
        <w:rPr>
          <w:sz w:val="28"/>
          <w:szCs w:val="28"/>
        </w:rPr>
        <w:t xml:space="preserve">, </w:t>
      </w:r>
      <w:r w:rsidR="0050713A">
        <w:rPr>
          <w:sz w:val="28"/>
          <w:szCs w:val="28"/>
        </w:rPr>
        <w:t>для молодежи</w:t>
      </w:r>
      <w:r w:rsidRPr="00944B56">
        <w:rPr>
          <w:sz w:val="28"/>
          <w:szCs w:val="28"/>
        </w:rPr>
        <w:t xml:space="preserve"> - </w:t>
      </w:r>
      <w:r w:rsidR="0050713A">
        <w:rPr>
          <w:sz w:val="28"/>
          <w:szCs w:val="28"/>
        </w:rPr>
        <w:t>462</w:t>
      </w:r>
      <w:r w:rsidRPr="00944B56">
        <w:rPr>
          <w:sz w:val="28"/>
          <w:szCs w:val="28"/>
        </w:rPr>
        <w:t xml:space="preserve">. </w:t>
      </w:r>
    </w:p>
    <w:p w:rsidR="00F37EE6" w:rsidRPr="00944B56" w:rsidRDefault="00BF39A9" w:rsidP="00832CC3">
      <w:pPr>
        <w:widowControl/>
        <w:tabs>
          <w:tab w:val="left" w:pos="567"/>
          <w:tab w:val="left" w:pos="851"/>
          <w:tab w:val="left" w:pos="900"/>
        </w:tabs>
        <w:autoSpaceDE/>
        <w:autoSpaceDN/>
        <w:adjustRightInd/>
        <w:spacing w:line="276" w:lineRule="auto"/>
        <w:ind w:firstLine="709"/>
        <w:jc w:val="both"/>
        <w:rPr>
          <w:rFonts w:eastAsia="Calibri"/>
          <w:sz w:val="28"/>
          <w:szCs w:val="28"/>
          <w:lang w:eastAsia="en-US"/>
        </w:rPr>
      </w:pPr>
      <w:r>
        <w:rPr>
          <w:rFonts w:eastAsia="Calibri"/>
          <w:sz w:val="28"/>
          <w:szCs w:val="28"/>
          <w:lang w:eastAsia="en-US"/>
        </w:rPr>
        <w:t xml:space="preserve">В </w:t>
      </w:r>
      <w:r w:rsidR="00F37EE6" w:rsidRPr="00944B56">
        <w:rPr>
          <w:rFonts w:eastAsia="Calibri"/>
          <w:sz w:val="28"/>
          <w:szCs w:val="28"/>
          <w:lang w:eastAsia="en-US"/>
        </w:rPr>
        <w:t>Доме культуры для детей и подростков, молодёжи и взрослых работа</w:t>
      </w:r>
      <w:r>
        <w:rPr>
          <w:rFonts w:eastAsia="Calibri"/>
          <w:sz w:val="28"/>
          <w:szCs w:val="28"/>
          <w:lang w:eastAsia="en-US"/>
        </w:rPr>
        <w:t xml:space="preserve">ет </w:t>
      </w:r>
      <w:r w:rsidR="00F37EE6" w:rsidRPr="00944B56">
        <w:rPr>
          <w:rFonts w:eastAsia="Calibri"/>
          <w:sz w:val="28"/>
          <w:szCs w:val="28"/>
          <w:lang w:eastAsia="en-US"/>
        </w:rPr>
        <w:t>19 клубных формирований р</w:t>
      </w:r>
      <w:r>
        <w:rPr>
          <w:rFonts w:eastAsia="Calibri"/>
          <w:sz w:val="28"/>
          <w:szCs w:val="28"/>
          <w:lang w:eastAsia="en-US"/>
        </w:rPr>
        <w:t>азной творческой направленности,</w:t>
      </w:r>
      <w:r w:rsidR="00F37EE6" w:rsidRPr="00944B56">
        <w:rPr>
          <w:rFonts w:eastAsia="Calibri"/>
          <w:sz w:val="28"/>
          <w:szCs w:val="28"/>
          <w:lang w:eastAsia="en-US"/>
        </w:rPr>
        <w:t xml:space="preserve"> охват -  553 человека. </w:t>
      </w:r>
    </w:p>
    <w:p w:rsidR="00F37EE6" w:rsidRPr="00944B56" w:rsidRDefault="00BF39A9" w:rsidP="00AF4FEB">
      <w:pPr>
        <w:widowControl/>
        <w:tabs>
          <w:tab w:val="left" w:pos="567"/>
          <w:tab w:val="left" w:pos="851"/>
          <w:tab w:val="left" w:pos="900"/>
        </w:tabs>
        <w:autoSpaceDE/>
        <w:autoSpaceDN/>
        <w:adjustRightInd/>
        <w:spacing w:line="276" w:lineRule="auto"/>
        <w:ind w:firstLine="709"/>
        <w:jc w:val="both"/>
        <w:rPr>
          <w:rFonts w:eastAsia="Calibri"/>
          <w:sz w:val="28"/>
          <w:szCs w:val="28"/>
          <w:lang w:eastAsia="en-US"/>
        </w:rPr>
      </w:pPr>
      <w:r>
        <w:rPr>
          <w:rFonts w:eastAsia="Calibri"/>
          <w:sz w:val="28"/>
          <w:szCs w:val="28"/>
          <w:lang w:eastAsia="en-US"/>
        </w:rPr>
        <w:t>Ф</w:t>
      </w:r>
      <w:r w:rsidR="00F37EE6" w:rsidRPr="00944B56">
        <w:rPr>
          <w:rFonts w:eastAsia="Calibri"/>
          <w:sz w:val="28"/>
          <w:szCs w:val="28"/>
          <w:lang w:eastAsia="en-US"/>
        </w:rPr>
        <w:t>ункционируют  детски</w:t>
      </w:r>
      <w:r>
        <w:rPr>
          <w:rFonts w:eastAsia="Calibri"/>
          <w:sz w:val="28"/>
          <w:szCs w:val="28"/>
          <w:lang w:eastAsia="en-US"/>
        </w:rPr>
        <w:t>е, спортивные и туристические кружки, 371 участник.</w:t>
      </w:r>
    </w:p>
    <w:p w:rsidR="00F45F37" w:rsidRPr="00944B56" w:rsidRDefault="00BF39A9" w:rsidP="00AF4FEB">
      <w:pPr>
        <w:widowControl/>
        <w:tabs>
          <w:tab w:val="left" w:pos="567"/>
          <w:tab w:val="left" w:pos="851"/>
          <w:tab w:val="left" w:pos="900"/>
        </w:tabs>
        <w:autoSpaceDE/>
        <w:autoSpaceDN/>
        <w:adjustRightInd/>
        <w:spacing w:line="276" w:lineRule="auto"/>
        <w:ind w:firstLine="709"/>
        <w:jc w:val="both"/>
        <w:rPr>
          <w:sz w:val="28"/>
          <w:szCs w:val="28"/>
        </w:rPr>
      </w:pPr>
      <w:r>
        <w:rPr>
          <w:sz w:val="28"/>
          <w:szCs w:val="28"/>
        </w:rPr>
        <w:t>В</w:t>
      </w:r>
      <w:r w:rsidR="00F45F37" w:rsidRPr="00944B56">
        <w:rPr>
          <w:sz w:val="28"/>
          <w:szCs w:val="28"/>
        </w:rPr>
        <w:t xml:space="preserve"> этом году для действующих секций в СДК </w:t>
      </w:r>
      <w:r>
        <w:rPr>
          <w:sz w:val="28"/>
          <w:szCs w:val="28"/>
        </w:rPr>
        <w:t xml:space="preserve">был </w:t>
      </w:r>
      <w:r w:rsidR="00F45F37" w:rsidRPr="00944B56">
        <w:rPr>
          <w:sz w:val="28"/>
          <w:szCs w:val="28"/>
        </w:rPr>
        <w:t>приобре</w:t>
      </w:r>
      <w:r>
        <w:rPr>
          <w:sz w:val="28"/>
          <w:szCs w:val="28"/>
        </w:rPr>
        <w:t>тен</w:t>
      </w:r>
      <w:r w:rsidR="00F45F37" w:rsidRPr="00944B56">
        <w:rPr>
          <w:sz w:val="28"/>
          <w:szCs w:val="28"/>
        </w:rPr>
        <w:t xml:space="preserve"> дополнительный спортивный инвентарь на общую сумму 150,0 тыс. рублей. </w:t>
      </w:r>
    </w:p>
    <w:p w:rsidR="00832CC3" w:rsidRPr="00944B56" w:rsidRDefault="00832CC3" w:rsidP="00AF4FEB">
      <w:pPr>
        <w:widowControl/>
        <w:tabs>
          <w:tab w:val="left" w:pos="567"/>
          <w:tab w:val="left" w:pos="851"/>
          <w:tab w:val="left" w:pos="900"/>
        </w:tabs>
        <w:autoSpaceDE/>
        <w:autoSpaceDN/>
        <w:adjustRightInd/>
        <w:spacing w:line="276" w:lineRule="auto"/>
        <w:ind w:firstLine="709"/>
        <w:jc w:val="both"/>
        <w:rPr>
          <w:sz w:val="28"/>
          <w:szCs w:val="28"/>
        </w:rPr>
      </w:pPr>
      <w:r w:rsidRPr="00944B56">
        <w:rPr>
          <w:sz w:val="28"/>
          <w:szCs w:val="28"/>
        </w:rPr>
        <w:t xml:space="preserve">Работают кружки, ведется работа в музее, по положительным отзывам жителей выражаю благодарность работникам культуры за проведенные мероприятия. </w:t>
      </w:r>
    </w:p>
    <w:p w:rsidR="00832CC3" w:rsidRPr="00944B56" w:rsidRDefault="00832CC3" w:rsidP="00AF4FEB">
      <w:pPr>
        <w:widowControl/>
        <w:tabs>
          <w:tab w:val="left" w:pos="567"/>
          <w:tab w:val="left" w:pos="851"/>
          <w:tab w:val="left" w:pos="900"/>
        </w:tabs>
        <w:autoSpaceDE/>
        <w:autoSpaceDN/>
        <w:adjustRightInd/>
        <w:spacing w:line="276" w:lineRule="auto"/>
        <w:ind w:firstLine="709"/>
        <w:jc w:val="both"/>
        <w:rPr>
          <w:sz w:val="28"/>
          <w:szCs w:val="28"/>
        </w:rPr>
      </w:pPr>
      <w:r w:rsidRPr="00944B56">
        <w:rPr>
          <w:sz w:val="28"/>
          <w:szCs w:val="28"/>
        </w:rPr>
        <w:t>Мы рады  результату работы наших культурных работников и их воспитанников  - это награды  и дипломы  различного уровня:</w:t>
      </w:r>
      <w:r w:rsidR="00BF39A9">
        <w:rPr>
          <w:sz w:val="28"/>
          <w:szCs w:val="28"/>
        </w:rPr>
        <w:t xml:space="preserve"> </w:t>
      </w:r>
      <w:r w:rsidR="009E1E5A">
        <w:rPr>
          <w:sz w:val="28"/>
          <w:szCs w:val="28"/>
        </w:rPr>
        <w:t>краевого, всероссийского и международного.</w:t>
      </w:r>
    </w:p>
    <w:p w:rsidR="00832CC3" w:rsidRPr="00944B56" w:rsidRDefault="00832CC3" w:rsidP="00AF4FEB">
      <w:pPr>
        <w:widowControl/>
        <w:tabs>
          <w:tab w:val="left" w:pos="567"/>
          <w:tab w:val="left" w:pos="851"/>
          <w:tab w:val="left" w:pos="900"/>
        </w:tabs>
        <w:autoSpaceDE/>
        <w:autoSpaceDN/>
        <w:adjustRightInd/>
        <w:spacing w:line="276" w:lineRule="auto"/>
        <w:ind w:firstLine="709"/>
        <w:jc w:val="both"/>
        <w:rPr>
          <w:sz w:val="28"/>
          <w:szCs w:val="28"/>
        </w:rPr>
      </w:pPr>
      <w:r w:rsidRPr="00944B56">
        <w:rPr>
          <w:sz w:val="28"/>
          <w:szCs w:val="28"/>
        </w:rPr>
        <w:tab/>
        <w:t>-Краевой заочный смотр среди женщин «Лучшая из лучших», посвященный празднованию Международного женского дня, г. Краснодар 2022 Тахнова Светлана Владимировна - Диплом лауреата;</w:t>
      </w:r>
    </w:p>
    <w:p w:rsidR="00832CC3" w:rsidRPr="00944B56" w:rsidRDefault="00832CC3" w:rsidP="00AF4FEB">
      <w:pPr>
        <w:widowControl/>
        <w:tabs>
          <w:tab w:val="left" w:pos="567"/>
          <w:tab w:val="left" w:pos="851"/>
          <w:tab w:val="left" w:pos="900"/>
        </w:tabs>
        <w:autoSpaceDE/>
        <w:autoSpaceDN/>
        <w:adjustRightInd/>
        <w:spacing w:line="276" w:lineRule="auto"/>
        <w:ind w:firstLine="709"/>
        <w:jc w:val="both"/>
        <w:rPr>
          <w:sz w:val="28"/>
          <w:szCs w:val="28"/>
        </w:rPr>
      </w:pPr>
      <w:r w:rsidRPr="00944B56">
        <w:rPr>
          <w:sz w:val="28"/>
          <w:szCs w:val="28"/>
        </w:rPr>
        <w:lastRenderedPageBreak/>
        <w:t>-Международный конкурс искусств «ЗИМНИЙ ТРИУМФ» 2022, детский танцевальный кружок «Гармония», руководитель Козубенко Татьяна Геннадьевна - Дыщенко Милания - Диплом 1 степени;</w:t>
      </w:r>
    </w:p>
    <w:p w:rsidR="00832CC3" w:rsidRPr="00944B56" w:rsidRDefault="00832CC3" w:rsidP="00AF4FEB">
      <w:pPr>
        <w:widowControl/>
        <w:tabs>
          <w:tab w:val="left" w:pos="567"/>
          <w:tab w:val="left" w:pos="851"/>
          <w:tab w:val="left" w:pos="900"/>
        </w:tabs>
        <w:autoSpaceDE/>
        <w:autoSpaceDN/>
        <w:adjustRightInd/>
        <w:spacing w:line="276" w:lineRule="auto"/>
        <w:ind w:firstLine="709"/>
        <w:jc w:val="both"/>
        <w:rPr>
          <w:sz w:val="28"/>
          <w:szCs w:val="28"/>
        </w:rPr>
      </w:pPr>
      <w:r w:rsidRPr="00944B56">
        <w:rPr>
          <w:sz w:val="28"/>
          <w:szCs w:val="28"/>
        </w:rPr>
        <w:t>-XIX Международный конкурс талантов для детей и взрослых «К ВЕРШИНЕ ТВОРЧЕСТВА» г.Тюмень 2022, детский танцевальный кружок «Гармония», руководитель Козубенко Татьяна Геннадьевна- Лауреат 3 степени</w:t>
      </w:r>
      <w:r w:rsidR="009E1E5A">
        <w:rPr>
          <w:sz w:val="28"/>
          <w:szCs w:val="28"/>
        </w:rPr>
        <w:t>;</w:t>
      </w:r>
    </w:p>
    <w:p w:rsidR="00832CC3" w:rsidRPr="00944B56" w:rsidRDefault="00832CC3" w:rsidP="00AF4FEB">
      <w:pPr>
        <w:widowControl/>
        <w:tabs>
          <w:tab w:val="left" w:pos="567"/>
          <w:tab w:val="left" w:pos="851"/>
          <w:tab w:val="left" w:pos="900"/>
        </w:tabs>
        <w:autoSpaceDE/>
        <w:autoSpaceDN/>
        <w:adjustRightInd/>
        <w:spacing w:line="276" w:lineRule="auto"/>
        <w:ind w:firstLine="709"/>
        <w:jc w:val="both"/>
        <w:rPr>
          <w:sz w:val="28"/>
          <w:szCs w:val="28"/>
        </w:rPr>
      </w:pPr>
      <w:r w:rsidRPr="00944B56">
        <w:rPr>
          <w:sz w:val="28"/>
          <w:szCs w:val="28"/>
        </w:rPr>
        <w:t>-IV Всероссийский конкурс «Российские таланты» детский вокальный кружок «Карамель», руководитель Браткова Ольга Александровна - Кукова Ольга- Лауреат 1 степени</w:t>
      </w:r>
      <w:r w:rsidR="009E1E5A">
        <w:rPr>
          <w:sz w:val="28"/>
          <w:szCs w:val="28"/>
        </w:rPr>
        <w:t>;</w:t>
      </w:r>
      <w:r w:rsidRPr="00944B56">
        <w:rPr>
          <w:sz w:val="28"/>
          <w:szCs w:val="28"/>
        </w:rPr>
        <w:t xml:space="preserve"> </w:t>
      </w:r>
    </w:p>
    <w:p w:rsidR="00832CC3" w:rsidRPr="00944B56" w:rsidRDefault="00AF4FEB" w:rsidP="00AF4FEB">
      <w:pPr>
        <w:widowControl/>
        <w:tabs>
          <w:tab w:val="left" w:pos="567"/>
          <w:tab w:val="left" w:pos="851"/>
          <w:tab w:val="left" w:pos="900"/>
        </w:tabs>
        <w:autoSpaceDE/>
        <w:autoSpaceDN/>
        <w:adjustRightInd/>
        <w:spacing w:line="276" w:lineRule="auto"/>
        <w:ind w:firstLine="709"/>
        <w:jc w:val="both"/>
        <w:rPr>
          <w:sz w:val="28"/>
          <w:szCs w:val="28"/>
        </w:rPr>
      </w:pPr>
      <w:r w:rsidRPr="00944B56">
        <w:rPr>
          <w:sz w:val="28"/>
          <w:szCs w:val="28"/>
        </w:rPr>
        <w:tab/>
      </w:r>
      <w:r w:rsidR="00832CC3" w:rsidRPr="00944B56">
        <w:rPr>
          <w:sz w:val="28"/>
          <w:szCs w:val="28"/>
        </w:rPr>
        <w:t>-Всероссийский конкурс</w:t>
      </w:r>
      <w:r w:rsidR="009E1E5A">
        <w:rPr>
          <w:sz w:val="28"/>
          <w:szCs w:val="28"/>
        </w:rPr>
        <w:t xml:space="preserve"> </w:t>
      </w:r>
      <w:r w:rsidR="00832CC3" w:rsidRPr="00944B56">
        <w:rPr>
          <w:sz w:val="28"/>
          <w:szCs w:val="28"/>
        </w:rPr>
        <w:t>«ВЕЛИКАЯ ПОБЕДА» ОДА «ОЗАРЕНИЕ» руководитель кружка современного молодежного творчества «Образ», Тахнова Светлана Владимировна- Лауреат 1 степени</w:t>
      </w:r>
      <w:r w:rsidR="009E1E5A">
        <w:rPr>
          <w:sz w:val="28"/>
          <w:szCs w:val="28"/>
        </w:rPr>
        <w:t>;</w:t>
      </w:r>
    </w:p>
    <w:p w:rsidR="00832CC3" w:rsidRPr="00944B56" w:rsidRDefault="00832CC3" w:rsidP="00AF4FEB">
      <w:pPr>
        <w:widowControl/>
        <w:tabs>
          <w:tab w:val="left" w:pos="567"/>
          <w:tab w:val="left" w:pos="851"/>
          <w:tab w:val="left" w:pos="900"/>
        </w:tabs>
        <w:autoSpaceDE/>
        <w:autoSpaceDN/>
        <w:adjustRightInd/>
        <w:spacing w:line="276" w:lineRule="auto"/>
        <w:ind w:firstLine="709"/>
        <w:jc w:val="both"/>
        <w:rPr>
          <w:sz w:val="28"/>
          <w:szCs w:val="28"/>
        </w:rPr>
      </w:pPr>
      <w:r w:rsidRPr="00944B56">
        <w:rPr>
          <w:sz w:val="28"/>
          <w:szCs w:val="28"/>
        </w:rPr>
        <w:t>-Всероссийский конкурс «Пасха Православная» ОДА «Озарение» -Тахнова Светлана Владимировна- Гран-при</w:t>
      </w:r>
      <w:r w:rsidR="009E1E5A">
        <w:rPr>
          <w:sz w:val="28"/>
          <w:szCs w:val="28"/>
        </w:rPr>
        <w:t>;</w:t>
      </w:r>
    </w:p>
    <w:p w:rsidR="00832CC3" w:rsidRDefault="00832CC3" w:rsidP="00AF4FEB">
      <w:pPr>
        <w:widowControl/>
        <w:tabs>
          <w:tab w:val="left" w:pos="567"/>
          <w:tab w:val="left" w:pos="851"/>
          <w:tab w:val="left" w:pos="900"/>
        </w:tabs>
        <w:autoSpaceDE/>
        <w:autoSpaceDN/>
        <w:adjustRightInd/>
        <w:spacing w:line="276" w:lineRule="auto"/>
        <w:ind w:firstLine="709"/>
        <w:jc w:val="both"/>
        <w:rPr>
          <w:sz w:val="28"/>
          <w:szCs w:val="28"/>
        </w:rPr>
      </w:pPr>
      <w:r w:rsidRPr="00944B56">
        <w:rPr>
          <w:sz w:val="28"/>
          <w:szCs w:val="28"/>
        </w:rPr>
        <w:t>-Всероссийский конкурс «ВЕЛИКАЯ ПОБЕДА» ОДА «ОЗАРЕНИЕ», вокальный самодеятельный коллектив «Сарафан», руководитель Турчинова Наталья Григорьевна- Лауреат 1 степени</w:t>
      </w:r>
      <w:r w:rsidR="009E1E5A">
        <w:rPr>
          <w:sz w:val="28"/>
          <w:szCs w:val="28"/>
        </w:rPr>
        <w:t>.</w:t>
      </w:r>
    </w:p>
    <w:p w:rsidR="009E1E5A" w:rsidRPr="00944B56" w:rsidRDefault="009E1E5A" w:rsidP="00AF4FEB">
      <w:pPr>
        <w:widowControl/>
        <w:tabs>
          <w:tab w:val="left" w:pos="567"/>
          <w:tab w:val="left" w:pos="851"/>
          <w:tab w:val="left" w:pos="900"/>
        </w:tabs>
        <w:autoSpaceDE/>
        <w:autoSpaceDN/>
        <w:adjustRightInd/>
        <w:spacing w:line="276" w:lineRule="auto"/>
        <w:ind w:firstLine="709"/>
        <w:jc w:val="both"/>
        <w:rPr>
          <w:sz w:val="28"/>
          <w:szCs w:val="28"/>
        </w:rPr>
      </w:pPr>
    </w:p>
    <w:p w:rsidR="00F45F37" w:rsidRPr="00944B56" w:rsidRDefault="00F45F37" w:rsidP="00AF4FEB">
      <w:pPr>
        <w:widowControl/>
        <w:tabs>
          <w:tab w:val="left" w:pos="567"/>
          <w:tab w:val="left" w:pos="851"/>
          <w:tab w:val="left" w:pos="900"/>
        </w:tabs>
        <w:autoSpaceDE/>
        <w:autoSpaceDN/>
        <w:adjustRightInd/>
        <w:spacing w:line="276" w:lineRule="auto"/>
        <w:ind w:firstLine="709"/>
        <w:jc w:val="both"/>
        <w:rPr>
          <w:sz w:val="28"/>
          <w:szCs w:val="28"/>
        </w:rPr>
      </w:pPr>
      <w:r w:rsidRPr="00944B56">
        <w:rPr>
          <w:sz w:val="28"/>
          <w:szCs w:val="28"/>
        </w:rPr>
        <w:t>Большое внимание уделяется развитию спорта, действуют секции футбола, волейбола, секция бокса.</w:t>
      </w:r>
    </w:p>
    <w:p w:rsidR="00F37EE6" w:rsidRPr="00944B56" w:rsidRDefault="00F37EE6" w:rsidP="00AF4FEB">
      <w:pPr>
        <w:widowControl/>
        <w:tabs>
          <w:tab w:val="left" w:pos="567"/>
          <w:tab w:val="left" w:pos="851"/>
          <w:tab w:val="left" w:pos="900"/>
        </w:tabs>
        <w:autoSpaceDE/>
        <w:autoSpaceDN/>
        <w:adjustRightInd/>
        <w:spacing w:line="276" w:lineRule="auto"/>
        <w:ind w:firstLine="709"/>
        <w:jc w:val="both"/>
        <w:rPr>
          <w:rFonts w:eastAsia="Calibri"/>
          <w:sz w:val="28"/>
          <w:szCs w:val="28"/>
          <w:lang w:eastAsia="en-US"/>
        </w:rPr>
      </w:pPr>
      <w:r w:rsidRPr="00944B56">
        <w:rPr>
          <w:rFonts w:eastAsia="Calibri"/>
          <w:sz w:val="28"/>
          <w:szCs w:val="28"/>
          <w:lang w:eastAsia="en-US"/>
        </w:rPr>
        <w:t>В 2022 году воспитанники секции бокса, под руководством тренера Сливко Артема Александровича, неоднократно являлись призерами в</w:t>
      </w:r>
      <w:r w:rsidR="009E1E5A">
        <w:rPr>
          <w:rFonts w:eastAsia="Calibri"/>
          <w:sz w:val="28"/>
          <w:szCs w:val="28"/>
          <w:lang w:eastAsia="en-US"/>
        </w:rPr>
        <w:t>о</w:t>
      </w:r>
      <w:r w:rsidRPr="00944B56">
        <w:rPr>
          <w:rFonts w:eastAsia="Calibri"/>
          <w:sz w:val="28"/>
          <w:szCs w:val="28"/>
          <w:lang w:eastAsia="en-US"/>
        </w:rPr>
        <w:t xml:space="preserve"> всерос</w:t>
      </w:r>
      <w:r w:rsidR="00F45F37" w:rsidRPr="00944B56">
        <w:rPr>
          <w:rFonts w:eastAsia="Calibri"/>
          <w:sz w:val="28"/>
          <w:szCs w:val="28"/>
          <w:lang w:eastAsia="en-US"/>
        </w:rPr>
        <w:t xml:space="preserve">сийских, </w:t>
      </w:r>
      <w:r w:rsidRPr="00944B56">
        <w:rPr>
          <w:rFonts w:eastAsia="Calibri"/>
          <w:sz w:val="28"/>
          <w:szCs w:val="28"/>
          <w:lang w:eastAsia="en-US"/>
        </w:rPr>
        <w:t>краевых соревновани</w:t>
      </w:r>
      <w:r w:rsidR="00F45F37" w:rsidRPr="00944B56">
        <w:rPr>
          <w:rFonts w:eastAsia="Calibri"/>
          <w:sz w:val="28"/>
          <w:szCs w:val="28"/>
          <w:lang w:eastAsia="en-US"/>
        </w:rPr>
        <w:t>й</w:t>
      </w:r>
      <w:r w:rsidRPr="00944B56">
        <w:rPr>
          <w:rFonts w:eastAsia="Calibri"/>
          <w:sz w:val="28"/>
          <w:szCs w:val="28"/>
          <w:lang w:eastAsia="en-US"/>
        </w:rPr>
        <w:t>.</w:t>
      </w:r>
    </w:p>
    <w:p w:rsidR="00F45F37" w:rsidRPr="00944B56" w:rsidRDefault="00F45F37" w:rsidP="00AF4FEB">
      <w:pPr>
        <w:widowControl/>
        <w:tabs>
          <w:tab w:val="left" w:pos="567"/>
          <w:tab w:val="left" w:pos="851"/>
          <w:tab w:val="left" w:pos="900"/>
        </w:tabs>
        <w:autoSpaceDE/>
        <w:autoSpaceDN/>
        <w:adjustRightInd/>
        <w:spacing w:line="276" w:lineRule="auto"/>
        <w:ind w:firstLine="709"/>
        <w:jc w:val="both"/>
        <w:rPr>
          <w:rFonts w:eastAsia="Calibri"/>
          <w:sz w:val="28"/>
          <w:szCs w:val="28"/>
          <w:lang w:eastAsia="en-US"/>
        </w:rPr>
      </w:pPr>
      <w:r w:rsidRPr="00944B56">
        <w:rPr>
          <w:rFonts w:eastAsia="Calibri"/>
          <w:sz w:val="28"/>
          <w:szCs w:val="28"/>
          <w:lang w:eastAsia="en-US"/>
        </w:rPr>
        <w:t xml:space="preserve">Хотелось бы отметить </w:t>
      </w:r>
      <w:r w:rsidR="00832CC3" w:rsidRPr="00944B56">
        <w:rPr>
          <w:rFonts w:eastAsia="Calibri"/>
          <w:sz w:val="28"/>
          <w:szCs w:val="28"/>
          <w:lang w:eastAsia="en-US"/>
        </w:rPr>
        <w:t>некоторых</w:t>
      </w:r>
      <w:r w:rsidRPr="00944B56">
        <w:rPr>
          <w:rFonts w:eastAsia="Calibri"/>
          <w:sz w:val="28"/>
          <w:szCs w:val="28"/>
          <w:lang w:eastAsia="en-US"/>
        </w:rPr>
        <w:t xml:space="preserve"> спортсменов:</w:t>
      </w:r>
    </w:p>
    <w:p w:rsidR="00F45F37" w:rsidRPr="00944B56" w:rsidRDefault="00AF4FEB" w:rsidP="00AF4FEB">
      <w:pPr>
        <w:widowControl/>
        <w:tabs>
          <w:tab w:val="left" w:pos="567"/>
          <w:tab w:val="left" w:pos="851"/>
          <w:tab w:val="left" w:pos="900"/>
        </w:tabs>
        <w:autoSpaceDE/>
        <w:autoSpaceDN/>
        <w:adjustRightInd/>
        <w:spacing w:line="276" w:lineRule="auto"/>
        <w:ind w:firstLine="709"/>
        <w:jc w:val="both"/>
        <w:rPr>
          <w:rFonts w:eastAsia="Calibri"/>
          <w:sz w:val="28"/>
          <w:szCs w:val="28"/>
          <w:lang w:eastAsia="en-US"/>
        </w:rPr>
      </w:pPr>
      <w:r w:rsidRPr="00944B56">
        <w:rPr>
          <w:rFonts w:eastAsia="Calibri"/>
          <w:sz w:val="28"/>
          <w:szCs w:val="28"/>
          <w:lang w:eastAsia="en-US"/>
        </w:rPr>
        <w:t>-</w:t>
      </w:r>
      <w:r w:rsidR="00F45F37" w:rsidRPr="00944B56">
        <w:rPr>
          <w:rFonts w:eastAsia="Calibri"/>
          <w:sz w:val="28"/>
          <w:szCs w:val="28"/>
          <w:lang w:eastAsia="en-US"/>
        </w:rPr>
        <w:t>Молчанова Софья стала победителем первенства края, ЮФО и России</w:t>
      </w:r>
      <w:r w:rsidR="00832CC3" w:rsidRPr="00944B56">
        <w:rPr>
          <w:rFonts w:eastAsia="Calibri"/>
          <w:sz w:val="28"/>
          <w:szCs w:val="28"/>
          <w:lang w:eastAsia="en-US"/>
        </w:rPr>
        <w:t xml:space="preserve"> среди девушек 15-16 лет, выполнила разряд по КМС, также стала финалисткой всероссийских соревнований «Олимпийские Надежды», получила премию Губернатора Краснодарского края для одаренных детей;</w:t>
      </w:r>
    </w:p>
    <w:p w:rsidR="00832CC3" w:rsidRPr="00944B56" w:rsidRDefault="00832CC3" w:rsidP="00AF4FEB">
      <w:pPr>
        <w:widowControl/>
        <w:tabs>
          <w:tab w:val="left" w:pos="567"/>
          <w:tab w:val="left" w:pos="851"/>
          <w:tab w:val="left" w:pos="900"/>
        </w:tabs>
        <w:autoSpaceDE/>
        <w:autoSpaceDN/>
        <w:adjustRightInd/>
        <w:spacing w:line="276" w:lineRule="auto"/>
        <w:ind w:firstLine="709"/>
        <w:jc w:val="both"/>
        <w:rPr>
          <w:rFonts w:eastAsia="Calibri"/>
          <w:sz w:val="28"/>
          <w:szCs w:val="28"/>
          <w:lang w:eastAsia="en-US"/>
        </w:rPr>
      </w:pPr>
      <w:r w:rsidRPr="00944B56">
        <w:rPr>
          <w:rFonts w:eastAsia="Calibri"/>
          <w:sz w:val="28"/>
          <w:szCs w:val="28"/>
          <w:lang w:eastAsia="en-US"/>
        </w:rPr>
        <w:t>-Бородинова Ксения стала победителем первенства края среди девушек 15-16 лет, финалисткой первенства ЮФО</w:t>
      </w:r>
      <w:r w:rsidR="00CF383C">
        <w:rPr>
          <w:rFonts w:eastAsia="Calibri"/>
          <w:sz w:val="28"/>
          <w:szCs w:val="28"/>
          <w:lang w:eastAsia="en-US"/>
        </w:rPr>
        <w:t xml:space="preserve"> (</w:t>
      </w:r>
      <w:r w:rsidR="004D4E0A">
        <w:rPr>
          <w:rFonts w:eastAsia="Calibri"/>
          <w:sz w:val="28"/>
          <w:szCs w:val="28"/>
          <w:lang w:eastAsia="en-US"/>
        </w:rPr>
        <w:t xml:space="preserve">ЮФО - </w:t>
      </w:r>
      <w:r w:rsidR="00CF383C">
        <w:rPr>
          <w:rFonts w:eastAsia="Calibri"/>
          <w:sz w:val="28"/>
          <w:szCs w:val="28"/>
          <w:lang w:eastAsia="en-US"/>
        </w:rPr>
        <w:t>февраль 2022 г.)</w:t>
      </w:r>
      <w:r w:rsidRPr="00944B56">
        <w:rPr>
          <w:rFonts w:eastAsia="Calibri"/>
          <w:sz w:val="28"/>
          <w:szCs w:val="28"/>
          <w:lang w:eastAsia="en-US"/>
        </w:rPr>
        <w:t>;</w:t>
      </w:r>
    </w:p>
    <w:p w:rsidR="004D4E0A" w:rsidRPr="00944B56" w:rsidRDefault="00832CC3" w:rsidP="009E1962">
      <w:pPr>
        <w:widowControl/>
        <w:tabs>
          <w:tab w:val="left" w:pos="567"/>
          <w:tab w:val="left" w:pos="851"/>
          <w:tab w:val="left" w:pos="900"/>
        </w:tabs>
        <w:autoSpaceDE/>
        <w:autoSpaceDN/>
        <w:adjustRightInd/>
        <w:spacing w:line="276" w:lineRule="auto"/>
        <w:ind w:firstLine="709"/>
        <w:jc w:val="both"/>
        <w:rPr>
          <w:rFonts w:eastAsia="Calibri"/>
          <w:sz w:val="28"/>
          <w:szCs w:val="28"/>
          <w:lang w:eastAsia="en-US"/>
        </w:rPr>
      </w:pPr>
      <w:r w:rsidRPr="00944B56">
        <w:rPr>
          <w:rFonts w:eastAsia="Calibri"/>
          <w:sz w:val="28"/>
          <w:szCs w:val="28"/>
          <w:lang w:eastAsia="en-US"/>
        </w:rPr>
        <w:t>-</w:t>
      </w:r>
      <w:r w:rsidR="00F45F37" w:rsidRPr="00944B56">
        <w:rPr>
          <w:rFonts w:eastAsia="Calibri"/>
          <w:sz w:val="28"/>
          <w:szCs w:val="28"/>
          <w:lang w:eastAsia="en-US"/>
        </w:rPr>
        <w:t xml:space="preserve">Духов Андрей стал финалистом первенства Краснодарского края </w:t>
      </w:r>
      <w:r w:rsidRPr="00944B56">
        <w:rPr>
          <w:rFonts w:eastAsia="Calibri"/>
          <w:sz w:val="28"/>
          <w:szCs w:val="28"/>
          <w:lang w:eastAsia="en-US"/>
        </w:rPr>
        <w:t>по боксу среди юношей 13-14 лет.</w:t>
      </w:r>
    </w:p>
    <w:p w:rsidR="009E1E5A" w:rsidRPr="00944B56" w:rsidRDefault="00616181" w:rsidP="009E1962">
      <w:pPr>
        <w:pStyle w:val="1"/>
        <w:shd w:val="clear" w:color="auto" w:fill="auto"/>
        <w:spacing w:before="0" w:line="240" w:lineRule="auto"/>
        <w:ind w:right="40" w:firstLine="709"/>
        <w:rPr>
          <w:sz w:val="28"/>
          <w:szCs w:val="28"/>
        </w:rPr>
      </w:pPr>
      <w:r w:rsidRPr="00944B56">
        <w:rPr>
          <w:sz w:val="28"/>
          <w:szCs w:val="28"/>
        </w:rPr>
        <w:t xml:space="preserve">В </w:t>
      </w:r>
      <w:r w:rsidR="00355CA3" w:rsidRPr="00944B56">
        <w:rPr>
          <w:sz w:val="28"/>
          <w:szCs w:val="28"/>
        </w:rPr>
        <w:t xml:space="preserve">МКУК «Алексеевская сельская библиотечная система» Алексеевского сельского поселения Тихорецкого района за отчетный период было проведено </w:t>
      </w:r>
      <w:r w:rsidR="00832CC3" w:rsidRPr="00944B56">
        <w:rPr>
          <w:sz w:val="28"/>
          <w:szCs w:val="28"/>
        </w:rPr>
        <w:t>179</w:t>
      </w:r>
      <w:r w:rsidR="00355CA3" w:rsidRPr="00944B56">
        <w:rPr>
          <w:sz w:val="28"/>
          <w:szCs w:val="28"/>
        </w:rPr>
        <w:t xml:space="preserve"> мероприяти</w:t>
      </w:r>
      <w:r w:rsidR="00832CC3" w:rsidRPr="00944B56">
        <w:rPr>
          <w:sz w:val="28"/>
          <w:szCs w:val="28"/>
        </w:rPr>
        <w:t>й</w:t>
      </w:r>
      <w:r w:rsidR="00516EC0" w:rsidRPr="00944B56">
        <w:rPr>
          <w:sz w:val="28"/>
          <w:szCs w:val="28"/>
        </w:rPr>
        <w:t>.</w:t>
      </w:r>
    </w:p>
    <w:p w:rsidR="005C696D" w:rsidRPr="00944B56" w:rsidRDefault="00616181" w:rsidP="00616181">
      <w:pPr>
        <w:pStyle w:val="a7"/>
        <w:tabs>
          <w:tab w:val="left" w:pos="567"/>
          <w:tab w:val="left" w:pos="851"/>
          <w:tab w:val="left" w:pos="900"/>
        </w:tabs>
        <w:ind w:firstLine="851"/>
        <w:jc w:val="both"/>
        <w:rPr>
          <w:rFonts w:ascii="Times New Roman" w:hAnsi="Times New Roman"/>
          <w:sz w:val="28"/>
          <w:szCs w:val="28"/>
        </w:rPr>
      </w:pPr>
      <w:r w:rsidRPr="00944B56">
        <w:rPr>
          <w:rFonts w:ascii="Times New Roman" w:hAnsi="Times New Roman"/>
          <w:sz w:val="28"/>
          <w:szCs w:val="28"/>
        </w:rPr>
        <w:t>В</w:t>
      </w:r>
      <w:r w:rsidR="00D37548" w:rsidRPr="00944B56">
        <w:rPr>
          <w:rFonts w:ascii="Times New Roman" w:hAnsi="Times New Roman"/>
          <w:sz w:val="28"/>
          <w:szCs w:val="28"/>
        </w:rPr>
        <w:t xml:space="preserve"> 20</w:t>
      </w:r>
      <w:r w:rsidR="002E1DE2" w:rsidRPr="00944B56">
        <w:rPr>
          <w:rFonts w:ascii="Times New Roman" w:hAnsi="Times New Roman"/>
          <w:sz w:val="28"/>
          <w:szCs w:val="28"/>
        </w:rPr>
        <w:t>2</w:t>
      </w:r>
      <w:r w:rsidR="00774713" w:rsidRPr="00944B56">
        <w:rPr>
          <w:rFonts w:ascii="Times New Roman" w:hAnsi="Times New Roman"/>
          <w:sz w:val="28"/>
          <w:szCs w:val="28"/>
        </w:rPr>
        <w:t>2</w:t>
      </w:r>
      <w:r w:rsidRPr="00944B56">
        <w:rPr>
          <w:rFonts w:ascii="Times New Roman" w:hAnsi="Times New Roman"/>
          <w:sz w:val="28"/>
          <w:szCs w:val="28"/>
        </w:rPr>
        <w:t xml:space="preserve"> году были </w:t>
      </w:r>
      <w:r w:rsidR="00774713" w:rsidRPr="00944B56">
        <w:rPr>
          <w:rFonts w:ascii="Times New Roman" w:hAnsi="Times New Roman"/>
          <w:sz w:val="28"/>
          <w:szCs w:val="28"/>
        </w:rPr>
        <w:t>выделена</w:t>
      </w:r>
      <w:r w:rsidR="00D37548" w:rsidRPr="00944B56">
        <w:rPr>
          <w:rFonts w:ascii="Times New Roman" w:hAnsi="Times New Roman"/>
          <w:sz w:val="28"/>
          <w:szCs w:val="28"/>
        </w:rPr>
        <w:t xml:space="preserve"> субсиди</w:t>
      </w:r>
      <w:r w:rsidR="00774713" w:rsidRPr="00944B56">
        <w:rPr>
          <w:rFonts w:ascii="Times New Roman" w:hAnsi="Times New Roman"/>
          <w:sz w:val="28"/>
          <w:szCs w:val="28"/>
        </w:rPr>
        <w:t>я</w:t>
      </w:r>
      <w:r w:rsidR="00D37548" w:rsidRPr="00944B56">
        <w:rPr>
          <w:rFonts w:ascii="Times New Roman" w:hAnsi="Times New Roman"/>
          <w:sz w:val="28"/>
          <w:szCs w:val="28"/>
        </w:rPr>
        <w:t xml:space="preserve"> в виде финансовой помощи ветеранской организации Алексеевского сельского поселения в сумме </w:t>
      </w:r>
      <w:r w:rsidR="00774713" w:rsidRPr="00944B56">
        <w:rPr>
          <w:rFonts w:ascii="Times New Roman" w:hAnsi="Times New Roman"/>
          <w:sz w:val="28"/>
          <w:szCs w:val="28"/>
        </w:rPr>
        <w:t>100,0</w:t>
      </w:r>
      <w:r w:rsidR="00D37548" w:rsidRPr="00944B56">
        <w:rPr>
          <w:rFonts w:ascii="Times New Roman" w:hAnsi="Times New Roman"/>
          <w:sz w:val="28"/>
          <w:szCs w:val="28"/>
        </w:rPr>
        <w:t xml:space="preserve"> тыс.</w:t>
      </w:r>
      <w:r w:rsidR="002E1DE2" w:rsidRPr="00944B56">
        <w:rPr>
          <w:rFonts w:ascii="Times New Roman" w:hAnsi="Times New Roman"/>
          <w:sz w:val="28"/>
          <w:szCs w:val="28"/>
        </w:rPr>
        <w:t xml:space="preserve"> </w:t>
      </w:r>
      <w:r w:rsidR="00D37548" w:rsidRPr="00944B56">
        <w:rPr>
          <w:rFonts w:ascii="Times New Roman" w:hAnsi="Times New Roman"/>
          <w:sz w:val="28"/>
          <w:szCs w:val="28"/>
        </w:rPr>
        <w:t>рублей.</w:t>
      </w:r>
    </w:p>
    <w:p w:rsidR="00A47997" w:rsidRPr="00944B56" w:rsidRDefault="0011038F" w:rsidP="00E84048">
      <w:pPr>
        <w:pStyle w:val="a7"/>
        <w:tabs>
          <w:tab w:val="left" w:pos="567"/>
          <w:tab w:val="left" w:pos="851"/>
          <w:tab w:val="left" w:pos="900"/>
        </w:tabs>
        <w:ind w:firstLine="851"/>
        <w:jc w:val="both"/>
        <w:rPr>
          <w:rFonts w:ascii="Times New Roman" w:hAnsi="Times New Roman"/>
          <w:sz w:val="28"/>
          <w:szCs w:val="28"/>
        </w:rPr>
      </w:pPr>
      <w:r w:rsidRPr="00944B56">
        <w:rPr>
          <w:rFonts w:ascii="Times New Roman" w:hAnsi="Times New Roman"/>
          <w:sz w:val="28"/>
          <w:szCs w:val="28"/>
        </w:rPr>
        <w:t>В 20</w:t>
      </w:r>
      <w:r w:rsidR="00616181" w:rsidRPr="00944B56">
        <w:rPr>
          <w:rFonts w:ascii="Times New Roman" w:hAnsi="Times New Roman"/>
          <w:sz w:val="28"/>
          <w:szCs w:val="28"/>
        </w:rPr>
        <w:t>2</w:t>
      </w:r>
      <w:r w:rsidR="00832CC3" w:rsidRPr="00944B56">
        <w:rPr>
          <w:rFonts w:ascii="Times New Roman" w:hAnsi="Times New Roman"/>
          <w:sz w:val="28"/>
          <w:szCs w:val="28"/>
        </w:rPr>
        <w:t>2</w:t>
      </w:r>
      <w:r w:rsidRPr="00944B56">
        <w:rPr>
          <w:rFonts w:ascii="Times New Roman" w:hAnsi="Times New Roman"/>
          <w:sz w:val="28"/>
          <w:szCs w:val="28"/>
        </w:rPr>
        <w:t xml:space="preserve"> году к 7</w:t>
      </w:r>
      <w:r w:rsidR="00832CC3" w:rsidRPr="00944B56">
        <w:rPr>
          <w:rFonts w:ascii="Times New Roman" w:hAnsi="Times New Roman"/>
          <w:sz w:val="28"/>
          <w:szCs w:val="28"/>
        </w:rPr>
        <w:t>7</w:t>
      </w:r>
      <w:r w:rsidRPr="00944B56">
        <w:rPr>
          <w:rFonts w:ascii="Times New Roman" w:hAnsi="Times New Roman"/>
          <w:sz w:val="28"/>
          <w:szCs w:val="28"/>
        </w:rPr>
        <w:t xml:space="preserve">-летию Победы в Великой отечественной войне все участники и инвалиды ВОВ, проживающие в поселении, были поздравлены и </w:t>
      </w:r>
      <w:r w:rsidRPr="00944B56">
        <w:rPr>
          <w:rFonts w:ascii="Times New Roman" w:hAnsi="Times New Roman"/>
          <w:sz w:val="28"/>
          <w:szCs w:val="28"/>
        </w:rPr>
        <w:lastRenderedPageBreak/>
        <w:t>им были вручены памятные подарки. Такж</w:t>
      </w:r>
      <w:r w:rsidR="00931352" w:rsidRPr="00944B56">
        <w:rPr>
          <w:rFonts w:ascii="Times New Roman" w:hAnsi="Times New Roman"/>
          <w:sz w:val="28"/>
          <w:szCs w:val="28"/>
        </w:rPr>
        <w:t>е, для наших уважаемых ветеранов</w:t>
      </w:r>
      <w:r w:rsidRPr="00944B56">
        <w:rPr>
          <w:rFonts w:ascii="Times New Roman" w:hAnsi="Times New Roman"/>
          <w:sz w:val="28"/>
          <w:szCs w:val="28"/>
        </w:rPr>
        <w:t xml:space="preserve"> была организована подписка на газету «Тихорецкие вести»</w:t>
      </w:r>
      <w:r w:rsidR="00557B49" w:rsidRPr="00944B56">
        <w:rPr>
          <w:rFonts w:ascii="Times New Roman" w:hAnsi="Times New Roman"/>
          <w:sz w:val="28"/>
          <w:szCs w:val="28"/>
        </w:rPr>
        <w:t xml:space="preserve"> и «Кубанские новости»</w:t>
      </w:r>
      <w:r w:rsidR="00616181" w:rsidRPr="00944B56">
        <w:rPr>
          <w:rFonts w:ascii="Times New Roman" w:hAnsi="Times New Roman"/>
          <w:sz w:val="28"/>
          <w:szCs w:val="28"/>
        </w:rPr>
        <w:t>.</w:t>
      </w:r>
    </w:p>
    <w:p w:rsidR="0011038F" w:rsidRPr="00944B56" w:rsidRDefault="0011038F" w:rsidP="00E84048">
      <w:pPr>
        <w:pStyle w:val="a7"/>
        <w:tabs>
          <w:tab w:val="left" w:pos="567"/>
          <w:tab w:val="left" w:pos="851"/>
          <w:tab w:val="left" w:pos="900"/>
        </w:tabs>
        <w:ind w:firstLine="851"/>
        <w:jc w:val="both"/>
        <w:rPr>
          <w:rFonts w:ascii="Times New Roman" w:hAnsi="Times New Roman"/>
          <w:sz w:val="28"/>
          <w:szCs w:val="28"/>
        </w:rPr>
      </w:pPr>
      <w:r w:rsidRPr="00944B56">
        <w:rPr>
          <w:rFonts w:ascii="Times New Roman" w:hAnsi="Times New Roman"/>
          <w:sz w:val="28"/>
          <w:szCs w:val="28"/>
        </w:rPr>
        <w:t>Важнейшей формой участия населения в осуществлении местного самоуправления является территориальное общественное самоуправление.</w:t>
      </w:r>
    </w:p>
    <w:p w:rsidR="006754B9" w:rsidRPr="00944B56" w:rsidRDefault="0011038F" w:rsidP="002D7C58">
      <w:pPr>
        <w:ind w:firstLine="851"/>
        <w:jc w:val="both"/>
        <w:rPr>
          <w:sz w:val="28"/>
          <w:szCs w:val="28"/>
        </w:rPr>
      </w:pPr>
      <w:r w:rsidRPr="00944B56">
        <w:rPr>
          <w:sz w:val="28"/>
          <w:szCs w:val="28"/>
        </w:rPr>
        <w:t xml:space="preserve">На территории поселения осуществляют деятельность </w:t>
      </w:r>
      <w:r w:rsidR="005279AD" w:rsidRPr="00944B56">
        <w:rPr>
          <w:sz w:val="28"/>
          <w:szCs w:val="28"/>
        </w:rPr>
        <w:t>1</w:t>
      </w:r>
      <w:r w:rsidR="00832CC3" w:rsidRPr="00944B56">
        <w:rPr>
          <w:sz w:val="28"/>
          <w:szCs w:val="28"/>
        </w:rPr>
        <w:t>2</w:t>
      </w:r>
      <w:r w:rsidRPr="00944B56">
        <w:rPr>
          <w:sz w:val="28"/>
          <w:szCs w:val="28"/>
        </w:rPr>
        <w:t xml:space="preserve"> руководителей органов ТОС. Организация общественной деятельности направлена на решение вопросов по взаимодействию с населением.</w:t>
      </w:r>
    </w:p>
    <w:p w:rsidR="0011038F" w:rsidRPr="00944B56" w:rsidRDefault="0011038F" w:rsidP="00E84048">
      <w:pPr>
        <w:tabs>
          <w:tab w:val="left" w:pos="851"/>
          <w:tab w:val="left" w:pos="1134"/>
          <w:tab w:val="left" w:pos="1276"/>
          <w:tab w:val="left" w:pos="1418"/>
        </w:tabs>
        <w:ind w:firstLine="851"/>
        <w:jc w:val="both"/>
        <w:rPr>
          <w:sz w:val="28"/>
          <w:szCs w:val="28"/>
        </w:rPr>
      </w:pPr>
      <w:r w:rsidRPr="00944B56">
        <w:rPr>
          <w:sz w:val="28"/>
          <w:szCs w:val="28"/>
        </w:rPr>
        <w:t>На сходах граждан рассматриваются вопросы, и ведется работа антинаркотической направленности, сохранения стабильной межнациональной ситуации, соблюдения миграционного законодательства, противопожарных мер безопасности, антитеррористической защищенности, профилактики безнадзорности и правонарушений несовершеннолетних, улучшения санитарного состояния территорий улиц, дворов, спортивных и детских площадок. Всего за 20</w:t>
      </w:r>
      <w:r w:rsidR="00355CA3" w:rsidRPr="00944B56">
        <w:rPr>
          <w:sz w:val="28"/>
          <w:szCs w:val="28"/>
        </w:rPr>
        <w:t>2</w:t>
      </w:r>
      <w:r w:rsidR="00832CC3" w:rsidRPr="00944B56">
        <w:rPr>
          <w:sz w:val="28"/>
          <w:szCs w:val="28"/>
        </w:rPr>
        <w:t>2</w:t>
      </w:r>
      <w:r w:rsidRPr="00944B56">
        <w:rPr>
          <w:sz w:val="28"/>
          <w:szCs w:val="28"/>
        </w:rPr>
        <w:t xml:space="preserve"> год проведено </w:t>
      </w:r>
      <w:r w:rsidR="00B9686A" w:rsidRPr="00944B56">
        <w:rPr>
          <w:sz w:val="28"/>
          <w:szCs w:val="28"/>
        </w:rPr>
        <w:t>1</w:t>
      </w:r>
      <w:r w:rsidR="00832CC3" w:rsidRPr="00944B56">
        <w:rPr>
          <w:sz w:val="28"/>
          <w:szCs w:val="28"/>
        </w:rPr>
        <w:t>7</w:t>
      </w:r>
      <w:r w:rsidRPr="00944B56">
        <w:rPr>
          <w:sz w:val="28"/>
          <w:szCs w:val="28"/>
        </w:rPr>
        <w:t xml:space="preserve"> сходов граждан, с общим охватом более 1 тысячи человек.</w:t>
      </w:r>
    </w:p>
    <w:p w:rsidR="0011038F" w:rsidRPr="00944B56" w:rsidRDefault="0011038F" w:rsidP="00E84048">
      <w:pPr>
        <w:tabs>
          <w:tab w:val="left" w:pos="851"/>
          <w:tab w:val="left" w:pos="1134"/>
          <w:tab w:val="left" w:pos="1276"/>
          <w:tab w:val="left" w:pos="1418"/>
        </w:tabs>
        <w:ind w:firstLine="851"/>
        <w:jc w:val="both"/>
        <w:rPr>
          <w:sz w:val="28"/>
          <w:szCs w:val="28"/>
        </w:rPr>
      </w:pPr>
      <w:r w:rsidRPr="00944B56">
        <w:rPr>
          <w:sz w:val="28"/>
          <w:szCs w:val="28"/>
        </w:rPr>
        <w:t>В 20</w:t>
      </w:r>
      <w:r w:rsidR="000B10F4" w:rsidRPr="00944B56">
        <w:rPr>
          <w:sz w:val="28"/>
          <w:szCs w:val="28"/>
        </w:rPr>
        <w:t>2</w:t>
      </w:r>
      <w:r w:rsidR="00832CC3" w:rsidRPr="00944B56">
        <w:rPr>
          <w:sz w:val="28"/>
          <w:szCs w:val="28"/>
        </w:rPr>
        <w:t>2</w:t>
      </w:r>
      <w:r w:rsidRPr="00944B56">
        <w:rPr>
          <w:sz w:val="28"/>
          <w:szCs w:val="28"/>
        </w:rPr>
        <w:t xml:space="preserve"> году при непосредственном участии руководителей ТОС выполнена большая работа, по сбору информации о неплательщиках налогов, и граждан,  не </w:t>
      </w:r>
      <w:r w:rsidR="00BF0B7E" w:rsidRPr="00944B56">
        <w:rPr>
          <w:sz w:val="28"/>
          <w:szCs w:val="28"/>
        </w:rPr>
        <w:t>заключивших</w:t>
      </w:r>
      <w:r w:rsidRPr="00944B56">
        <w:rPr>
          <w:sz w:val="28"/>
          <w:szCs w:val="28"/>
        </w:rPr>
        <w:t xml:space="preserve"> договора на вывоз мусора. </w:t>
      </w:r>
    </w:p>
    <w:p w:rsidR="0011038F" w:rsidRPr="00944B56" w:rsidRDefault="001F0588" w:rsidP="00E84048">
      <w:pPr>
        <w:tabs>
          <w:tab w:val="left" w:pos="851"/>
          <w:tab w:val="left" w:pos="1134"/>
          <w:tab w:val="left" w:pos="1276"/>
          <w:tab w:val="left" w:pos="1418"/>
        </w:tabs>
        <w:ind w:firstLine="851"/>
        <w:jc w:val="both"/>
        <w:rPr>
          <w:sz w:val="28"/>
          <w:szCs w:val="28"/>
        </w:rPr>
      </w:pPr>
      <w:r w:rsidRPr="00944B56">
        <w:rPr>
          <w:sz w:val="28"/>
          <w:szCs w:val="28"/>
        </w:rPr>
        <w:t>За отчетный период п</w:t>
      </w:r>
      <w:r w:rsidR="0011038F" w:rsidRPr="00944B56">
        <w:rPr>
          <w:sz w:val="28"/>
          <w:szCs w:val="28"/>
        </w:rPr>
        <w:t xml:space="preserve">роведено </w:t>
      </w:r>
      <w:r w:rsidR="0035503A" w:rsidRPr="00944B56">
        <w:rPr>
          <w:sz w:val="28"/>
          <w:szCs w:val="28"/>
        </w:rPr>
        <w:t>12</w:t>
      </w:r>
      <w:r w:rsidR="0011038F" w:rsidRPr="00944B56">
        <w:rPr>
          <w:sz w:val="28"/>
          <w:szCs w:val="28"/>
        </w:rPr>
        <w:t xml:space="preserve"> заседаний </w:t>
      </w:r>
      <w:r w:rsidR="00490AD3" w:rsidRPr="00944B56">
        <w:rPr>
          <w:sz w:val="28"/>
          <w:szCs w:val="28"/>
        </w:rPr>
        <w:t>комиссии</w:t>
      </w:r>
      <w:r w:rsidR="0011038F" w:rsidRPr="00944B56">
        <w:rPr>
          <w:sz w:val="28"/>
          <w:szCs w:val="28"/>
        </w:rPr>
        <w:t xml:space="preserve"> профилактики, с общим охватом </w:t>
      </w:r>
      <w:r w:rsidR="00490AD3" w:rsidRPr="00944B56">
        <w:rPr>
          <w:sz w:val="28"/>
          <w:szCs w:val="28"/>
        </w:rPr>
        <w:t>1</w:t>
      </w:r>
      <w:r w:rsidR="0035503A" w:rsidRPr="00944B56">
        <w:rPr>
          <w:sz w:val="28"/>
          <w:szCs w:val="28"/>
        </w:rPr>
        <w:t>4</w:t>
      </w:r>
      <w:r w:rsidR="0011038F" w:rsidRPr="00944B56">
        <w:rPr>
          <w:sz w:val="28"/>
          <w:szCs w:val="28"/>
        </w:rPr>
        <w:t xml:space="preserve"> человек, на которых рассматривались вопросы граждан, состоящих на различных видах учета.</w:t>
      </w:r>
    </w:p>
    <w:p w:rsidR="00BF0B7E" w:rsidRPr="00944B56" w:rsidRDefault="00BF0B7E" w:rsidP="00E84048">
      <w:pPr>
        <w:tabs>
          <w:tab w:val="left" w:pos="851"/>
          <w:tab w:val="left" w:pos="1134"/>
          <w:tab w:val="left" w:pos="1276"/>
          <w:tab w:val="left" w:pos="1418"/>
        </w:tabs>
        <w:ind w:firstLine="851"/>
        <w:jc w:val="both"/>
        <w:rPr>
          <w:sz w:val="28"/>
          <w:szCs w:val="28"/>
        </w:rPr>
      </w:pPr>
      <w:r w:rsidRPr="00944B56">
        <w:rPr>
          <w:sz w:val="28"/>
          <w:szCs w:val="28"/>
        </w:rPr>
        <w:t xml:space="preserve">Проведено </w:t>
      </w:r>
      <w:r w:rsidR="000B10F4" w:rsidRPr="00944B56">
        <w:rPr>
          <w:sz w:val="28"/>
          <w:szCs w:val="28"/>
        </w:rPr>
        <w:t>5</w:t>
      </w:r>
      <w:r w:rsidRPr="00944B56">
        <w:rPr>
          <w:sz w:val="28"/>
          <w:szCs w:val="28"/>
        </w:rPr>
        <w:t xml:space="preserve"> рейдов по пожарной безопасности, </w:t>
      </w:r>
      <w:r w:rsidR="000B10F4" w:rsidRPr="00944B56">
        <w:rPr>
          <w:sz w:val="28"/>
          <w:szCs w:val="28"/>
        </w:rPr>
        <w:t>6</w:t>
      </w:r>
      <w:r w:rsidRPr="00944B56">
        <w:rPr>
          <w:sz w:val="28"/>
          <w:szCs w:val="28"/>
        </w:rPr>
        <w:t xml:space="preserve"> рейдов по профилактике ландшафтных пожаров. </w:t>
      </w:r>
    </w:p>
    <w:p w:rsidR="004A5259" w:rsidRDefault="00BF0B7E" w:rsidP="0002372C">
      <w:pPr>
        <w:tabs>
          <w:tab w:val="left" w:pos="851"/>
          <w:tab w:val="left" w:pos="1134"/>
          <w:tab w:val="left" w:pos="1276"/>
          <w:tab w:val="left" w:pos="1418"/>
        </w:tabs>
        <w:ind w:firstLine="851"/>
        <w:jc w:val="both"/>
        <w:rPr>
          <w:sz w:val="28"/>
          <w:szCs w:val="28"/>
        </w:rPr>
      </w:pPr>
      <w:r w:rsidRPr="00944B56">
        <w:rPr>
          <w:sz w:val="28"/>
          <w:szCs w:val="28"/>
        </w:rPr>
        <w:t xml:space="preserve">Проведено </w:t>
      </w:r>
      <w:r w:rsidR="00B03045" w:rsidRPr="00944B56">
        <w:rPr>
          <w:sz w:val="28"/>
          <w:szCs w:val="28"/>
        </w:rPr>
        <w:t>37</w:t>
      </w:r>
      <w:r w:rsidRPr="00944B56">
        <w:rPr>
          <w:sz w:val="28"/>
          <w:szCs w:val="28"/>
        </w:rPr>
        <w:t xml:space="preserve"> рейдовых мероприятий по выявлению фактов нарушения миграционного законодательства. </w:t>
      </w:r>
    </w:p>
    <w:p w:rsidR="0002372C" w:rsidRPr="0002372C" w:rsidRDefault="0002372C" w:rsidP="0002372C">
      <w:pPr>
        <w:tabs>
          <w:tab w:val="left" w:pos="851"/>
          <w:tab w:val="left" w:pos="1134"/>
          <w:tab w:val="left" w:pos="1276"/>
          <w:tab w:val="left" w:pos="1418"/>
        </w:tabs>
        <w:ind w:firstLine="851"/>
        <w:jc w:val="both"/>
        <w:rPr>
          <w:sz w:val="28"/>
          <w:szCs w:val="28"/>
        </w:rPr>
      </w:pPr>
    </w:p>
    <w:p w:rsidR="00232627" w:rsidRPr="00944B56" w:rsidRDefault="00232627" w:rsidP="00232627">
      <w:pPr>
        <w:pStyle w:val="a7"/>
        <w:tabs>
          <w:tab w:val="left" w:pos="567"/>
          <w:tab w:val="left" w:pos="851"/>
          <w:tab w:val="left" w:pos="900"/>
        </w:tabs>
        <w:ind w:firstLine="709"/>
        <w:jc w:val="center"/>
        <w:rPr>
          <w:rFonts w:ascii="Times New Roman" w:hAnsi="Times New Roman"/>
          <w:b/>
          <w:bCs/>
          <w:sz w:val="28"/>
          <w:szCs w:val="28"/>
        </w:rPr>
      </w:pPr>
      <w:r w:rsidRPr="00944B56">
        <w:rPr>
          <w:rFonts w:ascii="Times New Roman" w:hAnsi="Times New Roman"/>
          <w:b/>
          <w:bCs/>
          <w:sz w:val="28"/>
          <w:szCs w:val="28"/>
        </w:rPr>
        <w:t>Обращения граждан</w:t>
      </w:r>
    </w:p>
    <w:p w:rsidR="00232627" w:rsidRPr="00E6574E" w:rsidRDefault="00232627" w:rsidP="00232627">
      <w:pPr>
        <w:pStyle w:val="a7"/>
        <w:tabs>
          <w:tab w:val="left" w:pos="567"/>
          <w:tab w:val="left" w:pos="851"/>
          <w:tab w:val="left" w:pos="900"/>
        </w:tabs>
        <w:ind w:firstLine="709"/>
        <w:jc w:val="both"/>
        <w:rPr>
          <w:rFonts w:ascii="Times New Roman" w:hAnsi="Times New Roman"/>
          <w:sz w:val="28"/>
          <w:szCs w:val="28"/>
        </w:rPr>
      </w:pPr>
    </w:p>
    <w:p w:rsidR="00232627" w:rsidRPr="00944B56" w:rsidRDefault="00232627" w:rsidP="00232627">
      <w:pPr>
        <w:pStyle w:val="a7"/>
        <w:tabs>
          <w:tab w:val="left" w:pos="567"/>
          <w:tab w:val="left" w:pos="851"/>
          <w:tab w:val="left" w:pos="900"/>
        </w:tabs>
        <w:ind w:firstLine="709"/>
        <w:jc w:val="both"/>
        <w:rPr>
          <w:rFonts w:ascii="Times New Roman" w:hAnsi="Times New Roman"/>
          <w:color w:val="000000" w:themeColor="text1"/>
          <w:sz w:val="28"/>
          <w:szCs w:val="28"/>
        </w:rPr>
      </w:pPr>
      <w:r w:rsidRPr="00E6574E">
        <w:rPr>
          <w:rFonts w:ascii="Times New Roman" w:hAnsi="Times New Roman"/>
          <w:sz w:val="28"/>
          <w:szCs w:val="28"/>
        </w:rPr>
        <w:t>За</w:t>
      </w:r>
      <w:r w:rsidRPr="00944B56">
        <w:rPr>
          <w:rFonts w:ascii="Times New Roman" w:hAnsi="Times New Roman"/>
          <w:color w:val="000000" w:themeColor="text1"/>
          <w:sz w:val="28"/>
          <w:szCs w:val="28"/>
        </w:rPr>
        <w:t xml:space="preserve"> 2022 год в администрацию Алексеевского сельского поселения поступило 254 обращения граждан. Актуальными остались вопросы ремонта автодорог, освещения и водоснабжения в поселении. Комиссионно, с выездом на место, лично мной рассмотрены все обращения. Из числа поступивших обращений 28 поддержано, разъяснено – 227. </w:t>
      </w:r>
      <w:r w:rsidRPr="009558C4">
        <w:rPr>
          <w:rFonts w:ascii="Times New Roman" w:hAnsi="Times New Roman"/>
          <w:color w:val="000000" w:themeColor="text1"/>
          <w:sz w:val="28"/>
          <w:szCs w:val="28"/>
        </w:rPr>
        <w:t xml:space="preserve">На личном приеме </w:t>
      </w:r>
      <w:r w:rsidR="009558C4" w:rsidRPr="009558C4">
        <w:rPr>
          <w:rFonts w:ascii="Times New Roman" w:hAnsi="Times New Roman"/>
          <w:color w:val="000000" w:themeColor="text1"/>
          <w:sz w:val="28"/>
          <w:szCs w:val="28"/>
        </w:rPr>
        <w:t>мно</w:t>
      </w:r>
      <w:r w:rsidR="000323EC">
        <w:rPr>
          <w:rFonts w:ascii="Times New Roman" w:hAnsi="Times New Roman"/>
          <w:color w:val="000000" w:themeColor="text1"/>
          <w:sz w:val="28"/>
          <w:szCs w:val="28"/>
        </w:rPr>
        <w:t>й</w:t>
      </w:r>
      <w:r w:rsidRPr="009558C4">
        <w:rPr>
          <w:rFonts w:ascii="Times New Roman" w:hAnsi="Times New Roman"/>
          <w:color w:val="000000" w:themeColor="text1"/>
          <w:sz w:val="28"/>
          <w:szCs w:val="28"/>
        </w:rPr>
        <w:t xml:space="preserve"> </w:t>
      </w:r>
      <w:r w:rsidR="000323EC">
        <w:rPr>
          <w:rFonts w:ascii="Times New Roman" w:hAnsi="Times New Roman"/>
          <w:color w:val="000000" w:themeColor="text1"/>
          <w:sz w:val="28"/>
          <w:szCs w:val="28"/>
        </w:rPr>
        <w:t xml:space="preserve">принято </w:t>
      </w:r>
      <w:r w:rsidRPr="009558C4">
        <w:rPr>
          <w:rFonts w:ascii="Times New Roman" w:hAnsi="Times New Roman"/>
          <w:color w:val="000000" w:themeColor="text1"/>
          <w:sz w:val="28"/>
          <w:szCs w:val="28"/>
        </w:rPr>
        <w:t>23 граждан</w:t>
      </w:r>
      <w:r w:rsidR="009E1E5A" w:rsidRPr="009558C4">
        <w:rPr>
          <w:rFonts w:ascii="Times New Roman" w:hAnsi="Times New Roman"/>
          <w:color w:val="000000" w:themeColor="text1"/>
          <w:sz w:val="28"/>
          <w:szCs w:val="28"/>
        </w:rPr>
        <w:t>ина</w:t>
      </w:r>
      <w:r w:rsidRPr="009558C4">
        <w:rPr>
          <w:rFonts w:ascii="Times New Roman" w:hAnsi="Times New Roman"/>
          <w:color w:val="000000" w:themeColor="text1"/>
          <w:sz w:val="28"/>
          <w:szCs w:val="28"/>
        </w:rPr>
        <w:t>.</w:t>
      </w:r>
      <w:r w:rsidRPr="00944B56">
        <w:rPr>
          <w:rFonts w:ascii="Times New Roman" w:hAnsi="Times New Roman"/>
          <w:color w:val="000000" w:themeColor="text1"/>
          <w:sz w:val="28"/>
          <w:szCs w:val="28"/>
        </w:rPr>
        <w:t xml:space="preserve"> Также хочу сообщить, что ни одно из поступивших обращений не рассмотрено с формулировкой «отказано», и все они находятся в работе и на контроле.</w:t>
      </w:r>
    </w:p>
    <w:p w:rsidR="00232627" w:rsidRPr="00944B56" w:rsidRDefault="00232627" w:rsidP="00232627">
      <w:pPr>
        <w:pStyle w:val="a7"/>
        <w:tabs>
          <w:tab w:val="left" w:pos="567"/>
          <w:tab w:val="left" w:pos="851"/>
          <w:tab w:val="left" w:pos="900"/>
        </w:tabs>
        <w:ind w:firstLine="709"/>
        <w:jc w:val="both"/>
        <w:rPr>
          <w:rFonts w:ascii="Times New Roman" w:hAnsi="Times New Roman"/>
          <w:color w:val="000000" w:themeColor="text1"/>
          <w:sz w:val="28"/>
          <w:szCs w:val="28"/>
        </w:rPr>
      </w:pPr>
      <w:r w:rsidRPr="00944B56">
        <w:rPr>
          <w:rFonts w:ascii="Times New Roman" w:hAnsi="Times New Roman"/>
          <w:color w:val="000000" w:themeColor="text1"/>
          <w:sz w:val="28"/>
          <w:szCs w:val="28"/>
        </w:rPr>
        <w:t xml:space="preserve">В целях совершенствования работы с обращениями граждан и ведения разъяснительной работы с населением, периодически проводятся сходы граждан по улицам. Основная цель таких сходов: узнать о проблемах из первых уст и оказать содействие в их решении. </w:t>
      </w:r>
    </w:p>
    <w:p w:rsidR="00232627" w:rsidRPr="00944B56" w:rsidRDefault="00232627" w:rsidP="00232627">
      <w:pPr>
        <w:pStyle w:val="a7"/>
        <w:tabs>
          <w:tab w:val="left" w:pos="567"/>
          <w:tab w:val="left" w:pos="851"/>
          <w:tab w:val="left" w:pos="900"/>
        </w:tabs>
        <w:ind w:firstLine="709"/>
        <w:jc w:val="both"/>
        <w:rPr>
          <w:rFonts w:ascii="Times New Roman" w:hAnsi="Times New Roman"/>
          <w:color w:val="000000" w:themeColor="text1"/>
          <w:sz w:val="28"/>
          <w:szCs w:val="28"/>
        </w:rPr>
      </w:pPr>
      <w:r w:rsidRPr="00944B56">
        <w:rPr>
          <w:rFonts w:ascii="Times New Roman" w:hAnsi="Times New Roman"/>
          <w:color w:val="000000" w:themeColor="text1"/>
          <w:sz w:val="28"/>
          <w:szCs w:val="28"/>
        </w:rPr>
        <w:t>Особое внимание уделяется проблемам малоимущих граждан. Им оказывается содействие в решении вопросов, требующих юридического сопровождения и разъяснения законодательной базы.</w:t>
      </w:r>
    </w:p>
    <w:p w:rsidR="00232627" w:rsidRPr="00944B56" w:rsidRDefault="00232627" w:rsidP="00232627">
      <w:pPr>
        <w:pStyle w:val="a7"/>
        <w:tabs>
          <w:tab w:val="left" w:pos="567"/>
          <w:tab w:val="left" w:pos="851"/>
          <w:tab w:val="left" w:pos="900"/>
        </w:tabs>
        <w:ind w:firstLine="709"/>
        <w:jc w:val="both"/>
        <w:rPr>
          <w:rFonts w:ascii="Times New Roman" w:hAnsi="Times New Roman"/>
          <w:color w:val="000000" w:themeColor="text1"/>
          <w:sz w:val="28"/>
          <w:szCs w:val="28"/>
        </w:rPr>
      </w:pPr>
      <w:r w:rsidRPr="00944B56">
        <w:rPr>
          <w:rFonts w:ascii="Times New Roman" w:hAnsi="Times New Roman"/>
          <w:color w:val="000000" w:themeColor="text1"/>
          <w:sz w:val="28"/>
          <w:szCs w:val="28"/>
        </w:rPr>
        <w:lastRenderedPageBreak/>
        <w:t xml:space="preserve">В администрации создан </w:t>
      </w:r>
      <w:r w:rsidRPr="00944B56">
        <w:rPr>
          <w:rFonts w:ascii="Times New Roman" w:hAnsi="Times New Roman"/>
          <w:bCs/>
          <w:color w:val="000000" w:themeColor="text1"/>
          <w:sz w:val="28"/>
          <w:szCs w:val="28"/>
        </w:rPr>
        <w:t>Совет по противодействию коррупции</w:t>
      </w:r>
      <w:r w:rsidRPr="00944B56">
        <w:rPr>
          <w:rFonts w:ascii="Times New Roman" w:hAnsi="Times New Roman"/>
          <w:color w:val="000000" w:themeColor="text1"/>
          <w:sz w:val="28"/>
          <w:szCs w:val="28"/>
        </w:rPr>
        <w:t>, который проводит работу по недопущению коррупционных проявлений на муниципальной службе. Ежегодно сотрудники администрации повышают квалификацию, в должностные обязанности которых входит участие в противодействии коррупции. В 2022 года было организовано 3 обучения муниципальных служащих, в 2023 году запланировано обучение еще 3 муниципальных служащих.</w:t>
      </w:r>
    </w:p>
    <w:p w:rsidR="00232627" w:rsidRPr="00944B56" w:rsidRDefault="00232627" w:rsidP="00232627">
      <w:pPr>
        <w:pStyle w:val="a7"/>
        <w:tabs>
          <w:tab w:val="left" w:pos="567"/>
          <w:tab w:val="left" w:pos="851"/>
          <w:tab w:val="left" w:pos="900"/>
        </w:tabs>
        <w:ind w:firstLine="709"/>
        <w:jc w:val="both"/>
        <w:rPr>
          <w:rFonts w:ascii="Times New Roman" w:hAnsi="Times New Roman"/>
          <w:color w:val="000000" w:themeColor="text1"/>
          <w:sz w:val="28"/>
          <w:szCs w:val="28"/>
        </w:rPr>
      </w:pPr>
      <w:r w:rsidRPr="00944B56">
        <w:rPr>
          <w:rFonts w:ascii="Times New Roman" w:hAnsi="Times New Roman"/>
          <w:color w:val="000000" w:themeColor="text1"/>
          <w:sz w:val="28"/>
          <w:szCs w:val="28"/>
        </w:rPr>
        <w:t>Оказание услуг населению, в том числе в электронном виде, а также вся деятельность органов местного самоуправления, должны обеспечиваться информационной открытостью. Принято более 20 административных регламентов предоставления муниципальных услуг населению. За 202</w:t>
      </w:r>
      <w:r w:rsidR="00BA14B3">
        <w:rPr>
          <w:rFonts w:ascii="Times New Roman" w:hAnsi="Times New Roman"/>
          <w:color w:val="000000" w:themeColor="text1"/>
          <w:sz w:val="28"/>
          <w:szCs w:val="28"/>
        </w:rPr>
        <w:t>2</w:t>
      </w:r>
      <w:r w:rsidRPr="00944B56">
        <w:rPr>
          <w:rFonts w:ascii="Times New Roman" w:hAnsi="Times New Roman"/>
          <w:color w:val="000000" w:themeColor="text1"/>
          <w:sz w:val="28"/>
          <w:szCs w:val="28"/>
        </w:rPr>
        <w:t xml:space="preserve"> год гражданам выдано </w:t>
      </w:r>
      <w:r w:rsidR="00BA14B3">
        <w:rPr>
          <w:rFonts w:ascii="Times New Roman" w:hAnsi="Times New Roman"/>
          <w:color w:val="000000" w:themeColor="text1"/>
          <w:sz w:val="28"/>
          <w:szCs w:val="28"/>
        </w:rPr>
        <w:t>1931</w:t>
      </w:r>
      <w:r w:rsidRPr="00944B56">
        <w:rPr>
          <w:rFonts w:ascii="Times New Roman" w:hAnsi="Times New Roman"/>
          <w:color w:val="000000" w:themeColor="text1"/>
          <w:sz w:val="28"/>
          <w:szCs w:val="28"/>
        </w:rPr>
        <w:t xml:space="preserve"> справ</w:t>
      </w:r>
      <w:r w:rsidR="00BA14B3">
        <w:rPr>
          <w:rFonts w:ascii="Times New Roman" w:hAnsi="Times New Roman"/>
          <w:color w:val="000000" w:themeColor="text1"/>
          <w:sz w:val="28"/>
          <w:szCs w:val="28"/>
        </w:rPr>
        <w:t>ка</w:t>
      </w:r>
      <w:r w:rsidRPr="00944B56">
        <w:rPr>
          <w:rFonts w:ascii="Times New Roman" w:hAnsi="Times New Roman"/>
          <w:color w:val="000000" w:themeColor="text1"/>
          <w:sz w:val="28"/>
          <w:szCs w:val="28"/>
        </w:rPr>
        <w:t xml:space="preserve"> о составе семьи и выписок из похозяйственного учета.</w:t>
      </w:r>
    </w:p>
    <w:p w:rsidR="00232627" w:rsidRDefault="00232627" w:rsidP="00232627">
      <w:pPr>
        <w:pStyle w:val="a7"/>
        <w:tabs>
          <w:tab w:val="left" w:pos="567"/>
          <w:tab w:val="left" w:pos="851"/>
          <w:tab w:val="left" w:pos="900"/>
        </w:tabs>
        <w:ind w:firstLine="709"/>
        <w:jc w:val="both"/>
        <w:rPr>
          <w:rFonts w:ascii="Times New Roman" w:hAnsi="Times New Roman"/>
          <w:color w:val="000000" w:themeColor="text1"/>
          <w:sz w:val="28"/>
          <w:szCs w:val="28"/>
        </w:rPr>
      </w:pPr>
      <w:r w:rsidRPr="00944B56">
        <w:rPr>
          <w:rFonts w:ascii="Times New Roman" w:hAnsi="Times New Roman"/>
          <w:color w:val="000000" w:themeColor="text1"/>
          <w:sz w:val="28"/>
          <w:szCs w:val="28"/>
        </w:rPr>
        <w:t xml:space="preserve">Администрация Алексеевского сельского поселения проводит работу по усилению мер, направленных на обеспечение законности, качества составления и оформления проектов правовых актов. Проекты разработанных нормативных правовых актов администрации Алексеевского сельского поселения не позднее, чем за 15 дней до их принятия направляются в Тихорецкую межрайонную прокуратуру и размещаются на официальном сайте администрации в разделе «Антикоррупционная экспертиза» и «Независимая экспертиза». В 2022 году принято 120 актов, из них </w:t>
      </w:r>
      <w:r w:rsidR="009558C4">
        <w:rPr>
          <w:rFonts w:ascii="Times New Roman" w:hAnsi="Times New Roman"/>
          <w:color w:val="000000" w:themeColor="text1"/>
          <w:sz w:val="28"/>
          <w:szCs w:val="28"/>
        </w:rPr>
        <w:t>31 нормативно-правовых</w:t>
      </w:r>
      <w:r w:rsidRPr="00944B56">
        <w:rPr>
          <w:rFonts w:ascii="Times New Roman" w:hAnsi="Times New Roman"/>
          <w:color w:val="000000" w:themeColor="text1"/>
          <w:sz w:val="28"/>
          <w:szCs w:val="28"/>
        </w:rPr>
        <w:t xml:space="preserve"> акт</w:t>
      </w:r>
      <w:r w:rsidR="009558C4">
        <w:rPr>
          <w:rFonts w:ascii="Times New Roman" w:hAnsi="Times New Roman"/>
          <w:color w:val="000000" w:themeColor="text1"/>
          <w:sz w:val="28"/>
          <w:szCs w:val="28"/>
        </w:rPr>
        <w:t>ов</w:t>
      </w:r>
      <w:r w:rsidRPr="00944B56">
        <w:rPr>
          <w:rFonts w:ascii="Times New Roman" w:hAnsi="Times New Roman"/>
          <w:color w:val="000000" w:themeColor="text1"/>
          <w:sz w:val="28"/>
          <w:szCs w:val="28"/>
        </w:rPr>
        <w:t xml:space="preserve">. </w:t>
      </w:r>
    </w:p>
    <w:p w:rsidR="0002372C" w:rsidRPr="0002372C" w:rsidRDefault="0002372C" w:rsidP="0002372C">
      <w:pPr>
        <w:pStyle w:val="a7"/>
        <w:tabs>
          <w:tab w:val="left" w:pos="567"/>
          <w:tab w:val="left" w:pos="851"/>
          <w:tab w:val="left" w:pos="900"/>
        </w:tabs>
        <w:ind w:firstLine="709"/>
        <w:jc w:val="both"/>
        <w:rPr>
          <w:rFonts w:ascii="Times New Roman" w:hAnsi="Times New Roman"/>
          <w:color w:val="000000" w:themeColor="text1"/>
          <w:sz w:val="28"/>
          <w:szCs w:val="28"/>
        </w:rPr>
      </w:pPr>
      <w:r w:rsidRPr="0002372C">
        <w:rPr>
          <w:rFonts w:ascii="Times New Roman" w:hAnsi="Times New Roman"/>
          <w:color w:val="000000" w:themeColor="text1"/>
          <w:sz w:val="28"/>
          <w:szCs w:val="28"/>
        </w:rPr>
        <w:t>В 2022 году работниками МБУ «ЦР Алексеевского СП» на безвозмездной основе проведена работа по опиловке 2-х деревьев  жителям, находящимся в трудной жизненной ситуации, проживающих в ст. Алексеевской,                               ст. Краснооктябрьской, а также проведена работа по очистке прилегающих территорий от веток.</w:t>
      </w:r>
    </w:p>
    <w:p w:rsidR="0002372C" w:rsidRPr="0002372C" w:rsidRDefault="0002372C" w:rsidP="0002372C">
      <w:pPr>
        <w:pStyle w:val="a7"/>
        <w:tabs>
          <w:tab w:val="left" w:pos="567"/>
          <w:tab w:val="left" w:pos="851"/>
          <w:tab w:val="left" w:pos="900"/>
        </w:tabs>
        <w:ind w:firstLine="709"/>
        <w:jc w:val="both"/>
        <w:rPr>
          <w:rFonts w:ascii="Times New Roman" w:hAnsi="Times New Roman"/>
          <w:color w:val="000000" w:themeColor="text1"/>
          <w:sz w:val="28"/>
          <w:szCs w:val="28"/>
        </w:rPr>
      </w:pPr>
      <w:r w:rsidRPr="0002372C">
        <w:rPr>
          <w:rFonts w:ascii="Times New Roman" w:hAnsi="Times New Roman"/>
          <w:color w:val="000000" w:themeColor="text1"/>
          <w:sz w:val="28"/>
          <w:szCs w:val="28"/>
        </w:rPr>
        <w:t>Неоднократно  оказывалась  помощь в покосе травы жителям пенсионного возраста и инвалидам, а также в предоставлении твердого топлива (дрова).</w:t>
      </w:r>
    </w:p>
    <w:p w:rsidR="004D4E0A" w:rsidRPr="00944B56" w:rsidRDefault="004D4E0A" w:rsidP="00EF1905">
      <w:pPr>
        <w:pStyle w:val="a7"/>
        <w:tabs>
          <w:tab w:val="left" w:pos="567"/>
          <w:tab w:val="left" w:pos="851"/>
          <w:tab w:val="left" w:pos="900"/>
        </w:tabs>
        <w:ind w:firstLine="709"/>
        <w:jc w:val="both"/>
        <w:rPr>
          <w:rFonts w:ascii="Times New Roman" w:hAnsi="Times New Roman"/>
          <w:color w:val="000000" w:themeColor="text1"/>
          <w:sz w:val="28"/>
          <w:szCs w:val="28"/>
        </w:rPr>
      </w:pPr>
      <w:bookmarkStart w:id="0" w:name="_GoBack"/>
      <w:bookmarkEnd w:id="0"/>
    </w:p>
    <w:p w:rsidR="00AA59D7" w:rsidRPr="00AA59D7" w:rsidRDefault="00AA59D7" w:rsidP="009E1962">
      <w:pPr>
        <w:pStyle w:val="a7"/>
        <w:tabs>
          <w:tab w:val="left" w:pos="567"/>
          <w:tab w:val="left" w:pos="851"/>
          <w:tab w:val="left" w:pos="900"/>
        </w:tabs>
        <w:ind w:firstLine="709"/>
        <w:rPr>
          <w:rFonts w:ascii="Times New Roman" w:hAnsi="Times New Roman"/>
          <w:color w:val="000000" w:themeColor="text1"/>
          <w:sz w:val="28"/>
          <w:szCs w:val="28"/>
        </w:rPr>
      </w:pPr>
    </w:p>
    <w:sectPr w:rsidR="00AA59D7" w:rsidRPr="00AA59D7" w:rsidSect="00171601">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A2C" w:rsidRDefault="00073A2C" w:rsidP="00470D7C">
      <w:r>
        <w:separator/>
      </w:r>
    </w:p>
  </w:endnote>
  <w:endnote w:type="continuationSeparator" w:id="0">
    <w:p w:rsidR="00073A2C" w:rsidRDefault="00073A2C" w:rsidP="00470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A2C" w:rsidRDefault="00073A2C" w:rsidP="00470D7C">
      <w:r>
        <w:separator/>
      </w:r>
    </w:p>
  </w:footnote>
  <w:footnote w:type="continuationSeparator" w:id="0">
    <w:p w:rsidR="00073A2C" w:rsidRDefault="00073A2C" w:rsidP="00470D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3C" w:rsidRPr="008D6A62" w:rsidRDefault="00F124DF">
    <w:pPr>
      <w:pStyle w:val="ac"/>
      <w:jc w:val="center"/>
      <w:rPr>
        <w:sz w:val="28"/>
      </w:rPr>
    </w:pPr>
    <w:r w:rsidRPr="008D6A62">
      <w:rPr>
        <w:sz w:val="28"/>
      </w:rPr>
      <w:fldChar w:fldCharType="begin"/>
    </w:r>
    <w:r w:rsidR="00CF383C" w:rsidRPr="008D6A62">
      <w:rPr>
        <w:sz w:val="28"/>
      </w:rPr>
      <w:instrText>PAGE   \* MERGEFORMAT</w:instrText>
    </w:r>
    <w:r w:rsidRPr="008D6A62">
      <w:rPr>
        <w:sz w:val="28"/>
      </w:rPr>
      <w:fldChar w:fldCharType="separate"/>
    </w:r>
    <w:r w:rsidR="00E6574E">
      <w:rPr>
        <w:noProof/>
        <w:sz w:val="28"/>
      </w:rPr>
      <w:t>8</w:t>
    </w:r>
    <w:r w:rsidRPr="008D6A62">
      <w:rPr>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187"/>
    <w:multiLevelType w:val="multilevel"/>
    <w:tmpl w:val="2FC4DD4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45A68E4"/>
    <w:multiLevelType w:val="hybridMultilevel"/>
    <w:tmpl w:val="4A783C36"/>
    <w:lvl w:ilvl="0" w:tplc="3CA4C110">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5F264D2"/>
    <w:multiLevelType w:val="hybridMultilevel"/>
    <w:tmpl w:val="B90A52B8"/>
    <w:lvl w:ilvl="0" w:tplc="8D92A544">
      <w:start w:val="1"/>
      <w:numFmt w:val="decimal"/>
      <w:lvlText w:val="%1."/>
      <w:lvlJc w:val="left"/>
      <w:pPr>
        <w:tabs>
          <w:tab w:val="num" w:pos="4560"/>
        </w:tabs>
        <w:ind w:left="4560" w:hanging="360"/>
      </w:pPr>
      <w:rPr>
        <w:rFonts w:cs="Times New Roman" w:hint="default"/>
      </w:rPr>
    </w:lvl>
    <w:lvl w:ilvl="1" w:tplc="04190019">
      <w:start w:val="1"/>
      <w:numFmt w:val="lowerLetter"/>
      <w:lvlText w:val="%2."/>
      <w:lvlJc w:val="left"/>
      <w:pPr>
        <w:tabs>
          <w:tab w:val="num" w:pos="5280"/>
        </w:tabs>
        <w:ind w:left="5280" w:hanging="360"/>
      </w:pPr>
      <w:rPr>
        <w:rFonts w:cs="Times New Roman"/>
      </w:rPr>
    </w:lvl>
    <w:lvl w:ilvl="2" w:tplc="0419001B">
      <w:start w:val="1"/>
      <w:numFmt w:val="lowerRoman"/>
      <w:lvlText w:val="%3."/>
      <w:lvlJc w:val="right"/>
      <w:pPr>
        <w:tabs>
          <w:tab w:val="num" w:pos="6000"/>
        </w:tabs>
        <w:ind w:left="6000" w:hanging="180"/>
      </w:pPr>
      <w:rPr>
        <w:rFonts w:cs="Times New Roman"/>
      </w:rPr>
    </w:lvl>
    <w:lvl w:ilvl="3" w:tplc="0419000F">
      <w:start w:val="1"/>
      <w:numFmt w:val="decimal"/>
      <w:lvlText w:val="%4."/>
      <w:lvlJc w:val="left"/>
      <w:pPr>
        <w:tabs>
          <w:tab w:val="num" w:pos="6720"/>
        </w:tabs>
        <w:ind w:left="6720" w:hanging="360"/>
      </w:pPr>
      <w:rPr>
        <w:rFonts w:cs="Times New Roman"/>
      </w:rPr>
    </w:lvl>
    <w:lvl w:ilvl="4" w:tplc="04190019">
      <w:start w:val="1"/>
      <w:numFmt w:val="lowerLetter"/>
      <w:lvlText w:val="%5."/>
      <w:lvlJc w:val="left"/>
      <w:pPr>
        <w:tabs>
          <w:tab w:val="num" w:pos="7440"/>
        </w:tabs>
        <w:ind w:left="7440" w:hanging="360"/>
      </w:pPr>
      <w:rPr>
        <w:rFonts w:cs="Times New Roman"/>
      </w:rPr>
    </w:lvl>
    <w:lvl w:ilvl="5" w:tplc="0419001B">
      <w:start w:val="1"/>
      <w:numFmt w:val="lowerRoman"/>
      <w:lvlText w:val="%6."/>
      <w:lvlJc w:val="right"/>
      <w:pPr>
        <w:tabs>
          <w:tab w:val="num" w:pos="8160"/>
        </w:tabs>
        <w:ind w:left="8160" w:hanging="180"/>
      </w:pPr>
      <w:rPr>
        <w:rFonts w:cs="Times New Roman"/>
      </w:rPr>
    </w:lvl>
    <w:lvl w:ilvl="6" w:tplc="0419000F">
      <w:start w:val="1"/>
      <w:numFmt w:val="decimal"/>
      <w:lvlText w:val="%7."/>
      <w:lvlJc w:val="left"/>
      <w:pPr>
        <w:tabs>
          <w:tab w:val="num" w:pos="8880"/>
        </w:tabs>
        <w:ind w:left="8880" w:hanging="360"/>
      </w:pPr>
      <w:rPr>
        <w:rFonts w:cs="Times New Roman"/>
      </w:rPr>
    </w:lvl>
    <w:lvl w:ilvl="7" w:tplc="04190019">
      <w:start w:val="1"/>
      <w:numFmt w:val="lowerLetter"/>
      <w:lvlText w:val="%8."/>
      <w:lvlJc w:val="left"/>
      <w:pPr>
        <w:tabs>
          <w:tab w:val="num" w:pos="9600"/>
        </w:tabs>
        <w:ind w:left="9600" w:hanging="360"/>
      </w:pPr>
      <w:rPr>
        <w:rFonts w:cs="Times New Roman"/>
      </w:rPr>
    </w:lvl>
    <w:lvl w:ilvl="8" w:tplc="0419001B">
      <w:start w:val="1"/>
      <w:numFmt w:val="lowerRoman"/>
      <w:lvlText w:val="%9."/>
      <w:lvlJc w:val="right"/>
      <w:pPr>
        <w:tabs>
          <w:tab w:val="num" w:pos="10320"/>
        </w:tabs>
        <w:ind w:left="10320" w:hanging="180"/>
      </w:pPr>
      <w:rPr>
        <w:rFonts w:cs="Times New Roman"/>
      </w:rPr>
    </w:lvl>
  </w:abstractNum>
  <w:abstractNum w:abstractNumId="3">
    <w:nsid w:val="2F2557EE"/>
    <w:multiLevelType w:val="hybridMultilevel"/>
    <w:tmpl w:val="DCAA18D8"/>
    <w:lvl w:ilvl="0" w:tplc="95B48B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7052269"/>
    <w:multiLevelType w:val="multilevel"/>
    <w:tmpl w:val="6E261F1E"/>
    <w:lvl w:ilvl="0">
      <w:start w:val="1"/>
      <w:numFmt w:val="decimal"/>
      <w:lvlText w:val="%1."/>
      <w:lvlJc w:val="left"/>
      <w:rPr>
        <w:rFonts w:ascii="Times New Roman" w:eastAsia="Times New Roman" w:hAnsi="Times New Roman" w:cs="Times New Roman"/>
        <w:b/>
        <w:bCs/>
        <w:i/>
        <w:iCs/>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523286"/>
    <w:rsid w:val="00005B6D"/>
    <w:rsid w:val="00012D57"/>
    <w:rsid w:val="0002372C"/>
    <w:rsid w:val="00023871"/>
    <w:rsid w:val="000247B1"/>
    <w:rsid w:val="000323EC"/>
    <w:rsid w:val="00032C46"/>
    <w:rsid w:val="00032CB0"/>
    <w:rsid w:val="00033F3F"/>
    <w:rsid w:val="000505B5"/>
    <w:rsid w:val="0005383C"/>
    <w:rsid w:val="000678D4"/>
    <w:rsid w:val="0006795D"/>
    <w:rsid w:val="00071913"/>
    <w:rsid w:val="00073882"/>
    <w:rsid w:val="00073A2C"/>
    <w:rsid w:val="00074485"/>
    <w:rsid w:val="00082EB6"/>
    <w:rsid w:val="000846AC"/>
    <w:rsid w:val="00085FCA"/>
    <w:rsid w:val="00094C4A"/>
    <w:rsid w:val="000A03F1"/>
    <w:rsid w:val="000A34D5"/>
    <w:rsid w:val="000A3A36"/>
    <w:rsid w:val="000A421B"/>
    <w:rsid w:val="000A6685"/>
    <w:rsid w:val="000B10F4"/>
    <w:rsid w:val="000B17B3"/>
    <w:rsid w:val="000B1CC8"/>
    <w:rsid w:val="000B60B6"/>
    <w:rsid w:val="000C759D"/>
    <w:rsid w:val="000D0A5D"/>
    <w:rsid w:val="000F0B39"/>
    <w:rsid w:val="000F2522"/>
    <w:rsid w:val="000F2B8D"/>
    <w:rsid w:val="000F383E"/>
    <w:rsid w:val="000F794D"/>
    <w:rsid w:val="0011038F"/>
    <w:rsid w:val="00110539"/>
    <w:rsid w:val="00116BC6"/>
    <w:rsid w:val="00125EB6"/>
    <w:rsid w:val="001264C5"/>
    <w:rsid w:val="001311D1"/>
    <w:rsid w:val="00131D5B"/>
    <w:rsid w:val="0013705C"/>
    <w:rsid w:val="001409E1"/>
    <w:rsid w:val="001509C2"/>
    <w:rsid w:val="00150FD6"/>
    <w:rsid w:val="0015122D"/>
    <w:rsid w:val="00152059"/>
    <w:rsid w:val="00152C85"/>
    <w:rsid w:val="00154C63"/>
    <w:rsid w:val="00160C31"/>
    <w:rsid w:val="00164D7A"/>
    <w:rsid w:val="00171601"/>
    <w:rsid w:val="00172D77"/>
    <w:rsid w:val="00173BAD"/>
    <w:rsid w:val="00174871"/>
    <w:rsid w:val="00174DA9"/>
    <w:rsid w:val="00181344"/>
    <w:rsid w:val="00184129"/>
    <w:rsid w:val="00186574"/>
    <w:rsid w:val="00186E75"/>
    <w:rsid w:val="00192C62"/>
    <w:rsid w:val="00194858"/>
    <w:rsid w:val="001A58A3"/>
    <w:rsid w:val="001B5919"/>
    <w:rsid w:val="001B77AD"/>
    <w:rsid w:val="001C2437"/>
    <w:rsid w:val="001C28FF"/>
    <w:rsid w:val="001C6E03"/>
    <w:rsid w:val="001E3C6E"/>
    <w:rsid w:val="001E3EF4"/>
    <w:rsid w:val="001E5D95"/>
    <w:rsid w:val="001F0588"/>
    <w:rsid w:val="001F1026"/>
    <w:rsid w:val="001F1249"/>
    <w:rsid w:val="001F16E2"/>
    <w:rsid w:val="001F3775"/>
    <w:rsid w:val="002065C9"/>
    <w:rsid w:val="00215EDF"/>
    <w:rsid w:val="002218A1"/>
    <w:rsid w:val="0022356E"/>
    <w:rsid w:val="00232627"/>
    <w:rsid w:val="002341DE"/>
    <w:rsid w:val="00234636"/>
    <w:rsid w:val="002349E6"/>
    <w:rsid w:val="00244660"/>
    <w:rsid w:val="0025070F"/>
    <w:rsid w:val="00250D7F"/>
    <w:rsid w:val="002516A3"/>
    <w:rsid w:val="00253786"/>
    <w:rsid w:val="002549D3"/>
    <w:rsid w:val="002606F8"/>
    <w:rsid w:val="0026219C"/>
    <w:rsid w:val="00262C84"/>
    <w:rsid w:val="00264733"/>
    <w:rsid w:val="00266325"/>
    <w:rsid w:val="00266564"/>
    <w:rsid w:val="00270F04"/>
    <w:rsid w:val="0027238B"/>
    <w:rsid w:val="00272B98"/>
    <w:rsid w:val="00273B3D"/>
    <w:rsid w:val="002810D1"/>
    <w:rsid w:val="002813A0"/>
    <w:rsid w:val="00284045"/>
    <w:rsid w:val="00286A19"/>
    <w:rsid w:val="00291277"/>
    <w:rsid w:val="00291E22"/>
    <w:rsid w:val="00293D0A"/>
    <w:rsid w:val="002949F8"/>
    <w:rsid w:val="00296854"/>
    <w:rsid w:val="002A323A"/>
    <w:rsid w:val="002A6AF6"/>
    <w:rsid w:val="002B2650"/>
    <w:rsid w:val="002B61BA"/>
    <w:rsid w:val="002C2448"/>
    <w:rsid w:val="002C6EB0"/>
    <w:rsid w:val="002D41ED"/>
    <w:rsid w:val="002D642D"/>
    <w:rsid w:val="002D7C58"/>
    <w:rsid w:val="002E0EB1"/>
    <w:rsid w:val="002E1644"/>
    <w:rsid w:val="002E1B8D"/>
    <w:rsid w:val="002E1DE2"/>
    <w:rsid w:val="002E54F8"/>
    <w:rsid w:val="002E65BC"/>
    <w:rsid w:val="002F1207"/>
    <w:rsid w:val="002F16CA"/>
    <w:rsid w:val="00300066"/>
    <w:rsid w:val="00302B9E"/>
    <w:rsid w:val="0030430F"/>
    <w:rsid w:val="00310EC6"/>
    <w:rsid w:val="00312BB5"/>
    <w:rsid w:val="00317812"/>
    <w:rsid w:val="00332CCC"/>
    <w:rsid w:val="00333069"/>
    <w:rsid w:val="003332E2"/>
    <w:rsid w:val="00334E61"/>
    <w:rsid w:val="0033680B"/>
    <w:rsid w:val="00342442"/>
    <w:rsid w:val="00350E66"/>
    <w:rsid w:val="0035503A"/>
    <w:rsid w:val="00355CA3"/>
    <w:rsid w:val="00356A96"/>
    <w:rsid w:val="003630B0"/>
    <w:rsid w:val="0036472F"/>
    <w:rsid w:val="00366BEB"/>
    <w:rsid w:val="00367303"/>
    <w:rsid w:val="0037375E"/>
    <w:rsid w:val="003758F1"/>
    <w:rsid w:val="00376377"/>
    <w:rsid w:val="00380088"/>
    <w:rsid w:val="0038155F"/>
    <w:rsid w:val="00387D48"/>
    <w:rsid w:val="0039436B"/>
    <w:rsid w:val="0039524B"/>
    <w:rsid w:val="003A04C6"/>
    <w:rsid w:val="003A11E3"/>
    <w:rsid w:val="003A2949"/>
    <w:rsid w:val="003A46EF"/>
    <w:rsid w:val="003A596C"/>
    <w:rsid w:val="003A7D55"/>
    <w:rsid w:val="003B284C"/>
    <w:rsid w:val="003B6036"/>
    <w:rsid w:val="003B67AB"/>
    <w:rsid w:val="003B71D1"/>
    <w:rsid w:val="003C1D62"/>
    <w:rsid w:val="003C3848"/>
    <w:rsid w:val="003D02D4"/>
    <w:rsid w:val="003D064F"/>
    <w:rsid w:val="003E696E"/>
    <w:rsid w:val="003E6B96"/>
    <w:rsid w:val="003F1C88"/>
    <w:rsid w:val="003F4467"/>
    <w:rsid w:val="003F4875"/>
    <w:rsid w:val="003F6130"/>
    <w:rsid w:val="00407258"/>
    <w:rsid w:val="00416238"/>
    <w:rsid w:val="0042508A"/>
    <w:rsid w:val="004354D9"/>
    <w:rsid w:val="004354DA"/>
    <w:rsid w:val="00435DC1"/>
    <w:rsid w:val="0043638A"/>
    <w:rsid w:val="00446E40"/>
    <w:rsid w:val="00452527"/>
    <w:rsid w:val="00454E7C"/>
    <w:rsid w:val="0046234D"/>
    <w:rsid w:val="004626AF"/>
    <w:rsid w:val="0046488B"/>
    <w:rsid w:val="00470D7C"/>
    <w:rsid w:val="00472DCF"/>
    <w:rsid w:val="00476CA2"/>
    <w:rsid w:val="00481EC5"/>
    <w:rsid w:val="00483888"/>
    <w:rsid w:val="00490838"/>
    <w:rsid w:val="00490AD3"/>
    <w:rsid w:val="0049184B"/>
    <w:rsid w:val="004A2BD6"/>
    <w:rsid w:val="004A2E90"/>
    <w:rsid w:val="004A5259"/>
    <w:rsid w:val="004B4159"/>
    <w:rsid w:val="004B7CAB"/>
    <w:rsid w:val="004C031D"/>
    <w:rsid w:val="004C2663"/>
    <w:rsid w:val="004C3633"/>
    <w:rsid w:val="004C726B"/>
    <w:rsid w:val="004D4E0A"/>
    <w:rsid w:val="004D6588"/>
    <w:rsid w:val="004E4A83"/>
    <w:rsid w:val="004F30AD"/>
    <w:rsid w:val="004F3FC1"/>
    <w:rsid w:val="004F4499"/>
    <w:rsid w:val="004F4A2C"/>
    <w:rsid w:val="004F7151"/>
    <w:rsid w:val="0050713A"/>
    <w:rsid w:val="00507975"/>
    <w:rsid w:val="0051151B"/>
    <w:rsid w:val="00511880"/>
    <w:rsid w:val="005142DA"/>
    <w:rsid w:val="00515093"/>
    <w:rsid w:val="00516EC0"/>
    <w:rsid w:val="005202F2"/>
    <w:rsid w:val="00522553"/>
    <w:rsid w:val="00523286"/>
    <w:rsid w:val="005243C2"/>
    <w:rsid w:val="005279AD"/>
    <w:rsid w:val="00530647"/>
    <w:rsid w:val="00535258"/>
    <w:rsid w:val="00551F21"/>
    <w:rsid w:val="0055290E"/>
    <w:rsid w:val="00557B49"/>
    <w:rsid w:val="005611DC"/>
    <w:rsid w:val="00563F89"/>
    <w:rsid w:val="00565A76"/>
    <w:rsid w:val="005660D1"/>
    <w:rsid w:val="005746F7"/>
    <w:rsid w:val="0057653C"/>
    <w:rsid w:val="005779E6"/>
    <w:rsid w:val="00580327"/>
    <w:rsid w:val="00583277"/>
    <w:rsid w:val="00586547"/>
    <w:rsid w:val="0059736C"/>
    <w:rsid w:val="005A16A0"/>
    <w:rsid w:val="005A5216"/>
    <w:rsid w:val="005A6BCE"/>
    <w:rsid w:val="005B32BE"/>
    <w:rsid w:val="005B3748"/>
    <w:rsid w:val="005B4251"/>
    <w:rsid w:val="005C0473"/>
    <w:rsid w:val="005C3146"/>
    <w:rsid w:val="005C696D"/>
    <w:rsid w:val="005D32D8"/>
    <w:rsid w:val="005D4C90"/>
    <w:rsid w:val="005D6C8B"/>
    <w:rsid w:val="005E048C"/>
    <w:rsid w:val="005E3966"/>
    <w:rsid w:val="005F1BE2"/>
    <w:rsid w:val="005F5626"/>
    <w:rsid w:val="00600D85"/>
    <w:rsid w:val="006074C8"/>
    <w:rsid w:val="00612388"/>
    <w:rsid w:val="00616181"/>
    <w:rsid w:val="00616DE9"/>
    <w:rsid w:val="00624120"/>
    <w:rsid w:val="0063216A"/>
    <w:rsid w:val="006348B7"/>
    <w:rsid w:val="00635DEA"/>
    <w:rsid w:val="00637FA6"/>
    <w:rsid w:val="00642EA1"/>
    <w:rsid w:val="00643240"/>
    <w:rsid w:val="00643433"/>
    <w:rsid w:val="00644116"/>
    <w:rsid w:val="006473DD"/>
    <w:rsid w:val="00667BF4"/>
    <w:rsid w:val="006753ED"/>
    <w:rsid w:val="006754B9"/>
    <w:rsid w:val="006800C6"/>
    <w:rsid w:val="006802FE"/>
    <w:rsid w:val="006808AB"/>
    <w:rsid w:val="00684160"/>
    <w:rsid w:val="0068627B"/>
    <w:rsid w:val="006862DB"/>
    <w:rsid w:val="00690205"/>
    <w:rsid w:val="00690636"/>
    <w:rsid w:val="006945A9"/>
    <w:rsid w:val="006A0395"/>
    <w:rsid w:val="006A131A"/>
    <w:rsid w:val="006A1CC0"/>
    <w:rsid w:val="006A4D86"/>
    <w:rsid w:val="006B0717"/>
    <w:rsid w:val="006B0E1E"/>
    <w:rsid w:val="006B209D"/>
    <w:rsid w:val="006B7A7C"/>
    <w:rsid w:val="006C0233"/>
    <w:rsid w:val="006C2168"/>
    <w:rsid w:val="006C5DB8"/>
    <w:rsid w:val="006C6B7F"/>
    <w:rsid w:val="006D0D12"/>
    <w:rsid w:val="006D3179"/>
    <w:rsid w:val="006D7AB1"/>
    <w:rsid w:val="006E0EC6"/>
    <w:rsid w:val="006E44E1"/>
    <w:rsid w:val="006E7BB0"/>
    <w:rsid w:val="006F012D"/>
    <w:rsid w:val="006F1558"/>
    <w:rsid w:val="00703A34"/>
    <w:rsid w:val="00705BF6"/>
    <w:rsid w:val="007063CC"/>
    <w:rsid w:val="0070715D"/>
    <w:rsid w:val="00710F57"/>
    <w:rsid w:val="00711B2E"/>
    <w:rsid w:val="007122E1"/>
    <w:rsid w:val="00712A25"/>
    <w:rsid w:val="00715009"/>
    <w:rsid w:val="00716BB9"/>
    <w:rsid w:val="007278E8"/>
    <w:rsid w:val="00732B1A"/>
    <w:rsid w:val="0074102D"/>
    <w:rsid w:val="007454AF"/>
    <w:rsid w:val="007459E9"/>
    <w:rsid w:val="00745A51"/>
    <w:rsid w:val="00747465"/>
    <w:rsid w:val="00751CFF"/>
    <w:rsid w:val="007529B5"/>
    <w:rsid w:val="00762F36"/>
    <w:rsid w:val="00763EC6"/>
    <w:rsid w:val="00774713"/>
    <w:rsid w:val="00774B73"/>
    <w:rsid w:val="007836C3"/>
    <w:rsid w:val="00784E16"/>
    <w:rsid w:val="007954C8"/>
    <w:rsid w:val="00795E0F"/>
    <w:rsid w:val="0079627D"/>
    <w:rsid w:val="007A64BB"/>
    <w:rsid w:val="007A6EFA"/>
    <w:rsid w:val="007A6F31"/>
    <w:rsid w:val="007B2D8F"/>
    <w:rsid w:val="007B5DFE"/>
    <w:rsid w:val="007B7BE0"/>
    <w:rsid w:val="007C1CFF"/>
    <w:rsid w:val="007C3B98"/>
    <w:rsid w:val="007D2C38"/>
    <w:rsid w:val="007D401C"/>
    <w:rsid w:val="007D6115"/>
    <w:rsid w:val="007D7385"/>
    <w:rsid w:val="007E2164"/>
    <w:rsid w:val="007E2D3D"/>
    <w:rsid w:val="007E3276"/>
    <w:rsid w:val="007E3A8D"/>
    <w:rsid w:val="007E3FA9"/>
    <w:rsid w:val="007E58A6"/>
    <w:rsid w:val="007E64FE"/>
    <w:rsid w:val="007F04D9"/>
    <w:rsid w:val="007F2E8F"/>
    <w:rsid w:val="007F324C"/>
    <w:rsid w:val="00801176"/>
    <w:rsid w:val="00817AE2"/>
    <w:rsid w:val="00827B09"/>
    <w:rsid w:val="008312E2"/>
    <w:rsid w:val="00832CC3"/>
    <w:rsid w:val="00833A2B"/>
    <w:rsid w:val="00840D30"/>
    <w:rsid w:val="00842A40"/>
    <w:rsid w:val="00850633"/>
    <w:rsid w:val="00852C91"/>
    <w:rsid w:val="00856019"/>
    <w:rsid w:val="00860913"/>
    <w:rsid w:val="0086179E"/>
    <w:rsid w:val="00861C18"/>
    <w:rsid w:val="008627F0"/>
    <w:rsid w:val="00870614"/>
    <w:rsid w:val="00873E34"/>
    <w:rsid w:val="00875CD6"/>
    <w:rsid w:val="00876AFD"/>
    <w:rsid w:val="0087746D"/>
    <w:rsid w:val="00881914"/>
    <w:rsid w:val="00881E85"/>
    <w:rsid w:val="008843FA"/>
    <w:rsid w:val="00892522"/>
    <w:rsid w:val="00892938"/>
    <w:rsid w:val="008940E0"/>
    <w:rsid w:val="008A041A"/>
    <w:rsid w:val="008A0B24"/>
    <w:rsid w:val="008A434F"/>
    <w:rsid w:val="008A49A0"/>
    <w:rsid w:val="008B1592"/>
    <w:rsid w:val="008B635E"/>
    <w:rsid w:val="008C5726"/>
    <w:rsid w:val="008C632E"/>
    <w:rsid w:val="008C6C1A"/>
    <w:rsid w:val="008C6FB7"/>
    <w:rsid w:val="008C74D4"/>
    <w:rsid w:val="008D20E0"/>
    <w:rsid w:val="008D6A62"/>
    <w:rsid w:val="008E4C54"/>
    <w:rsid w:val="008F75E2"/>
    <w:rsid w:val="009048DE"/>
    <w:rsid w:val="00911E34"/>
    <w:rsid w:val="00914238"/>
    <w:rsid w:val="00916921"/>
    <w:rsid w:val="00921E2A"/>
    <w:rsid w:val="00921F8C"/>
    <w:rsid w:val="009239A8"/>
    <w:rsid w:val="00923FAF"/>
    <w:rsid w:val="00924CF5"/>
    <w:rsid w:val="00926CE3"/>
    <w:rsid w:val="00927877"/>
    <w:rsid w:val="00931352"/>
    <w:rsid w:val="0093149A"/>
    <w:rsid w:val="009354F2"/>
    <w:rsid w:val="00936087"/>
    <w:rsid w:val="00936AB5"/>
    <w:rsid w:val="009411B9"/>
    <w:rsid w:val="0094131D"/>
    <w:rsid w:val="00944B56"/>
    <w:rsid w:val="009558C4"/>
    <w:rsid w:val="00955C7A"/>
    <w:rsid w:val="0096479E"/>
    <w:rsid w:val="00965EB1"/>
    <w:rsid w:val="0097085F"/>
    <w:rsid w:val="00971C67"/>
    <w:rsid w:val="009726A9"/>
    <w:rsid w:val="00982BDC"/>
    <w:rsid w:val="00982E44"/>
    <w:rsid w:val="00982FE2"/>
    <w:rsid w:val="009833DF"/>
    <w:rsid w:val="00990481"/>
    <w:rsid w:val="00991535"/>
    <w:rsid w:val="00992C5F"/>
    <w:rsid w:val="009A0AD8"/>
    <w:rsid w:val="009A1EBB"/>
    <w:rsid w:val="009B3EE4"/>
    <w:rsid w:val="009B56A8"/>
    <w:rsid w:val="009C1A0F"/>
    <w:rsid w:val="009C3778"/>
    <w:rsid w:val="009C3BB0"/>
    <w:rsid w:val="009C4996"/>
    <w:rsid w:val="009C62B5"/>
    <w:rsid w:val="009C66F8"/>
    <w:rsid w:val="009E0144"/>
    <w:rsid w:val="009E1375"/>
    <w:rsid w:val="009E1962"/>
    <w:rsid w:val="009E1E5A"/>
    <w:rsid w:val="009E2468"/>
    <w:rsid w:val="009E2A90"/>
    <w:rsid w:val="009F659D"/>
    <w:rsid w:val="00A016BD"/>
    <w:rsid w:val="00A01D94"/>
    <w:rsid w:val="00A031AF"/>
    <w:rsid w:val="00A03FBA"/>
    <w:rsid w:val="00A05563"/>
    <w:rsid w:val="00A07B92"/>
    <w:rsid w:val="00A1411D"/>
    <w:rsid w:val="00A17C40"/>
    <w:rsid w:val="00A21FC9"/>
    <w:rsid w:val="00A2728E"/>
    <w:rsid w:val="00A32FD2"/>
    <w:rsid w:val="00A41C6D"/>
    <w:rsid w:val="00A434C0"/>
    <w:rsid w:val="00A47997"/>
    <w:rsid w:val="00A52F7B"/>
    <w:rsid w:val="00A6461D"/>
    <w:rsid w:val="00A649F9"/>
    <w:rsid w:val="00A70EF6"/>
    <w:rsid w:val="00A717F4"/>
    <w:rsid w:val="00A7363C"/>
    <w:rsid w:val="00A81445"/>
    <w:rsid w:val="00A81E8A"/>
    <w:rsid w:val="00A8296B"/>
    <w:rsid w:val="00A86D63"/>
    <w:rsid w:val="00A91F2F"/>
    <w:rsid w:val="00AA1800"/>
    <w:rsid w:val="00AA566F"/>
    <w:rsid w:val="00AA59D7"/>
    <w:rsid w:val="00AB43BF"/>
    <w:rsid w:val="00AC01E4"/>
    <w:rsid w:val="00AC04CF"/>
    <w:rsid w:val="00AC476B"/>
    <w:rsid w:val="00AD23E7"/>
    <w:rsid w:val="00AD48D3"/>
    <w:rsid w:val="00AE263E"/>
    <w:rsid w:val="00AE35A1"/>
    <w:rsid w:val="00AF0911"/>
    <w:rsid w:val="00AF24AF"/>
    <w:rsid w:val="00AF4FEB"/>
    <w:rsid w:val="00AF5B8B"/>
    <w:rsid w:val="00AF7E96"/>
    <w:rsid w:val="00B01C87"/>
    <w:rsid w:val="00B01D07"/>
    <w:rsid w:val="00B03045"/>
    <w:rsid w:val="00B10103"/>
    <w:rsid w:val="00B174B7"/>
    <w:rsid w:val="00B17C02"/>
    <w:rsid w:val="00B276AE"/>
    <w:rsid w:val="00B305CC"/>
    <w:rsid w:val="00B32829"/>
    <w:rsid w:val="00B33E2B"/>
    <w:rsid w:val="00B42561"/>
    <w:rsid w:val="00B55919"/>
    <w:rsid w:val="00B63253"/>
    <w:rsid w:val="00B673A2"/>
    <w:rsid w:val="00B7138B"/>
    <w:rsid w:val="00B762CC"/>
    <w:rsid w:val="00B81433"/>
    <w:rsid w:val="00B840D8"/>
    <w:rsid w:val="00B9064A"/>
    <w:rsid w:val="00B929C7"/>
    <w:rsid w:val="00B9686A"/>
    <w:rsid w:val="00BA14B3"/>
    <w:rsid w:val="00BA5FDD"/>
    <w:rsid w:val="00BA60CD"/>
    <w:rsid w:val="00BB1E68"/>
    <w:rsid w:val="00BB36F6"/>
    <w:rsid w:val="00BC09D4"/>
    <w:rsid w:val="00BC4996"/>
    <w:rsid w:val="00BC5DAF"/>
    <w:rsid w:val="00BD2B96"/>
    <w:rsid w:val="00BD5DCC"/>
    <w:rsid w:val="00BD7AAA"/>
    <w:rsid w:val="00BD7EF7"/>
    <w:rsid w:val="00BE37F2"/>
    <w:rsid w:val="00BE4341"/>
    <w:rsid w:val="00BE5F09"/>
    <w:rsid w:val="00BF0B7E"/>
    <w:rsid w:val="00BF39A9"/>
    <w:rsid w:val="00C0101F"/>
    <w:rsid w:val="00C03163"/>
    <w:rsid w:val="00C065B4"/>
    <w:rsid w:val="00C20356"/>
    <w:rsid w:val="00C22924"/>
    <w:rsid w:val="00C25D4A"/>
    <w:rsid w:val="00C27102"/>
    <w:rsid w:val="00C27DAD"/>
    <w:rsid w:val="00C315CB"/>
    <w:rsid w:val="00C31705"/>
    <w:rsid w:val="00C31D56"/>
    <w:rsid w:val="00C4096E"/>
    <w:rsid w:val="00C426D8"/>
    <w:rsid w:val="00C43AFC"/>
    <w:rsid w:val="00C550FE"/>
    <w:rsid w:val="00C65B16"/>
    <w:rsid w:val="00C715DE"/>
    <w:rsid w:val="00C72289"/>
    <w:rsid w:val="00C73A4B"/>
    <w:rsid w:val="00C73BB4"/>
    <w:rsid w:val="00C76E23"/>
    <w:rsid w:val="00C779AB"/>
    <w:rsid w:val="00C8456D"/>
    <w:rsid w:val="00C84BAC"/>
    <w:rsid w:val="00C86694"/>
    <w:rsid w:val="00C87BED"/>
    <w:rsid w:val="00C94E93"/>
    <w:rsid w:val="00C9622C"/>
    <w:rsid w:val="00C97745"/>
    <w:rsid w:val="00CA7AC8"/>
    <w:rsid w:val="00CA7C95"/>
    <w:rsid w:val="00CB6CB8"/>
    <w:rsid w:val="00CB7B23"/>
    <w:rsid w:val="00CC14D4"/>
    <w:rsid w:val="00CC15A2"/>
    <w:rsid w:val="00CC7A16"/>
    <w:rsid w:val="00CE2544"/>
    <w:rsid w:val="00CE440D"/>
    <w:rsid w:val="00CF383C"/>
    <w:rsid w:val="00CF7CDD"/>
    <w:rsid w:val="00D03DC7"/>
    <w:rsid w:val="00D05FC2"/>
    <w:rsid w:val="00D069F7"/>
    <w:rsid w:val="00D10CDB"/>
    <w:rsid w:val="00D11CEE"/>
    <w:rsid w:val="00D1320A"/>
    <w:rsid w:val="00D23175"/>
    <w:rsid w:val="00D24324"/>
    <w:rsid w:val="00D256C5"/>
    <w:rsid w:val="00D3153C"/>
    <w:rsid w:val="00D31907"/>
    <w:rsid w:val="00D34F09"/>
    <w:rsid w:val="00D37548"/>
    <w:rsid w:val="00D40642"/>
    <w:rsid w:val="00D40825"/>
    <w:rsid w:val="00D414CD"/>
    <w:rsid w:val="00D469BA"/>
    <w:rsid w:val="00D57118"/>
    <w:rsid w:val="00D57CA1"/>
    <w:rsid w:val="00D60C6A"/>
    <w:rsid w:val="00D63EA3"/>
    <w:rsid w:val="00D7358F"/>
    <w:rsid w:val="00D75BE1"/>
    <w:rsid w:val="00D77996"/>
    <w:rsid w:val="00D80082"/>
    <w:rsid w:val="00D8442E"/>
    <w:rsid w:val="00D87F18"/>
    <w:rsid w:val="00D90398"/>
    <w:rsid w:val="00D948E1"/>
    <w:rsid w:val="00D95CF9"/>
    <w:rsid w:val="00DA0A23"/>
    <w:rsid w:val="00DB0257"/>
    <w:rsid w:val="00DB0536"/>
    <w:rsid w:val="00DB1656"/>
    <w:rsid w:val="00DB21F4"/>
    <w:rsid w:val="00DB383C"/>
    <w:rsid w:val="00DC07E9"/>
    <w:rsid w:val="00DC2F29"/>
    <w:rsid w:val="00DC2F92"/>
    <w:rsid w:val="00DC302E"/>
    <w:rsid w:val="00DC34CA"/>
    <w:rsid w:val="00DC7986"/>
    <w:rsid w:val="00DD03AC"/>
    <w:rsid w:val="00DE52EE"/>
    <w:rsid w:val="00DF1E67"/>
    <w:rsid w:val="00DF28E8"/>
    <w:rsid w:val="00DF2DDD"/>
    <w:rsid w:val="00DF45A9"/>
    <w:rsid w:val="00DF5DC9"/>
    <w:rsid w:val="00E12AAD"/>
    <w:rsid w:val="00E1727B"/>
    <w:rsid w:val="00E21B50"/>
    <w:rsid w:val="00E34082"/>
    <w:rsid w:val="00E42501"/>
    <w:rsid w:val="00E43FCE"/>
    <w:rsid w:val="00E447F4"/>
    <w:rsid w:val="00E46563"/>
    <w:rsid w:val="00E52870"/>
    <w:rsid w:val="00E52909"/>
    <w:rsid w:val="00E53DC1"/>
    <w:rsid w:val="00E575FA"/>
    <w:rsid w:val="00E635ED"/>
    <w:rsid w:val="00E6574E"/>
    <w:rsid w:val="00E74A36"/>
    <w:rsid w:val="00E77C09"/>
    <w:rsid w:val="00E84048"/>
    <w:rsid w:val="00E85894"/>
    <w:rsid w:val="00E859C7"/>
    <w:rsid w:val="00E87B80"/>
    <w:rsid w:val="00E97A46"/>
    <w:rsid w:val="00EA01AA"/>
    <w:rsid w:val="00EA5B06"/>
    <w:rsid w:val="00EA6DE2"/>
    <w:rsid w:val="00EA71B3"/>
    <w:rsid w:val="00EB2F2B"/>
    <w:rsid w:val="00EB54A3"/>
    <w:rsid w:val="00EC472D"/>
    <w:rsid w:val="00EC5D96"/>
    <w:rsid w:val="00ED09F2"/>
    <w:rsid w:val="00EE188A"/>
    <w:rsid w:val="00EE3A01"/>
    <w:rsid w:val="00EE4171"/>
    <w:rsid w:val="00EE5E62"/>
    <w:rsid w:val="00EF1905"/>
    <w:rsid w:val="00EF3B08"/>
    <w:rsid w:val="00EF4D59"/>
    <w:rsid w:val="00EF6586"/>
    <w:rsid w:val="00F0229A"/>
    <w:rsid w:val="00F124DF"/>
    <w:rsid w:val="00F15986"/>
    <w:rsid w:val="00F1608E"/>
    <w:rsid w:val="00F17C6A"/>
    <w:rsid w:val="00F21748"/>
    <w:rsid w:val="00F24ED2"/>
    <w:rsid w:val="00F26405"/>
    <w:rsid w:val="00F32915"/>
    <w:rsid w:val="00F37EE6"/>
    <w:rsid w:val="00F42146"/>
    <w:rsid w:val="00F45F37"/>
    <w:rsid w:val="00F504BE"/>
    <w:rsid w:val="00F52C24"/>
    <w:rsid w:val="00F54936"/>
    <w:rsid w:val="00F552AD"/>
    <w:rsid w:val="00F60C72"/>
    <w:rsid w:val="00F6239D"/>
    <w:rsid w:val="00F63AFE"/>
    <w:rsid w:val="00F65D52"/>
    <w:rsid w:val="00F71E46"/>
    <w:rsid w:val="00F74F49"/>
    <w:rsid w:val="00F8447E"/>
    <w:rsid w:val="00F8616F"/>
    <w:rsid w:val="00F950CF"/>
    <w:rsid w:val="00FA32CC"/>
    <w:rsid w:val="00FA355D"/>
    <w:rsid w:val="00FA3651"/>
    <w:rsid w:val="00FA3B43"/>
    <w:rsid w:val="00FB434C"/>
    <w:rsid w:val="00FB4E72"/>
    <w:rsid w:val="00FB594F"/>
    <w:rsid w:val="00FB6852"/>
    <w:rsid w:val="00FC08A0"/>
    <w:rsid w:val="00FD0518"/>
    <w:rsid w:val="00FD47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Body Text" w:uiPriority="99"/>
    <w:lsdException w:name="Subtitle" w:locked="1" w:uiPriority="99" w:qFormat="1"/>
    <w:lsdException w:name="Body Text 2"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328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23286"/>
    <w:pPr>
      <w:widowControl/>
      <w:autoSpaceDE/>
      <w:autoSpaceDN/>
      <w:adjustRightInd/>
      <w:spacing w:before="100" w:beforeAutospacing="1" w:after="100" w:afterAutospacing="1"/>
    </w:pPr>
    <w:rPr>
      <w:sz w:val="24"/>
      <w:szCs w:val="24"/>
    </w:rPr>
  </w:style>
  <w:style w:type="character" w:customStyle="1" w:styleId="a4">
    <w:name w:val="Основной текст Знак"/>
    <w:link w:val="a5"/>
    <w:locked/>
    <w:rsid w:val="00523286"/>
    <w:rPr>
      <w:sz w:val="24"/>
      <w:lang w:val="ru-RU" w:eastAsia="ru-RU"/>
    </w:rPr>
  </w:style>
  <w:style w:type="paragraph" w:styleId="a5">
    <w:name w:val="Body Text"/>
    <w:basedOn w:val="a"/>
    <w:link w:val="a4"/>
    <w:rsid w:val="00523286"/>
    <w:pPr>
      <w:widowControl/>
      <w:autoSpaceDE/>
      <w:autoSpaceDN/>
      <w:adjustRightInd/>
      <w:spacing w:after="120"/>
    </w:pPr>
    <w:rPr>
      <w:sz w:val="24"/>
    </w:rPr>
  </w:style>
  <w:style w:type="character" w:customStyle="1" w:styleId="2">
    <w:name w:val="Основной текст 2 Знак"/>
    <w:link w:val="20"/>
    <w:locked/>
    <w:rsid w:val="00523286"/>
    <w:rPr>
      <w:sz w:val="24"/>
      <w:lang w:val="ru-RU" w:eastAsia="ru-RU"/>
    </w:rPr>
  </w:style>
  <w:style w:type="paragraph" w:styleId="20">
    <w:name w:val="Body Text 2"/>
    <w:basedOn w:val="a"/>
    <w:link w:val="2"/>
    <w:rsid w:val="00523286"/>
    <w:pPr>
      <w:widowControl/>
      <w:autoSpaceDE/>
      <w:autoSpaceDN/>
      <w:adjustRightInd/>
      <w:spacing w:after="120" w:line="480" w:lineRule="auto"/>
    </w:pPr>
    <w:rPr>
      <w:sz w:val="24"/>
    </w:rPr>
  </w:style>
  <w:style w:type="character" w:customStyle="1" w:styleId="a6">
    <w:name w:val="Текст Знак"/>
    <w:link w:val="a7"/>
    <w:locked/>
    <w:rsid w:val="00523286"/>
    <w:rPr>
      <w:rFonts w:ascii="Courier New" w:hAnsi="Courier New"/>
      <w:lang w:val="ru-RU" w:eastAsia="ru-RU"/>
    </w:rPr>
  </w:style>
  <w:style w:type="paragraph" w:styleId="a7">
    <w:name w:val="Plain Text"/>
    <w:basedOn w:val="a"/>
    <w:link w:val="a6"/>
    <w:rsid w:val="00523286"/>
    <w:pPr>
      <w:widowControl/>
      <w:autoSpaceDE/>
      <w:autoSpaceDN/>
      <w:adjustRightInd/>
    </w:pPr>
    <w:rPr>
      <w:rFonts w:ascii="Courier New" w:hAnsi="Courier New"/>
    </w:rPr>
  </w:style>
  <w:style w:type="character" w:customStyle="1" w:styleId="a8">
    <w:name w:val="Основной текст_"/>
    <w:link w:val="1"/>
    <w:locked/>
    <w:rsid w:val="00523286"/>
    <w:rPr>
      <w:sz w:val="27"/>
      <w:shd w:val="clear" w:color="auto" w:fill="FFFFFF"/>
    </w:rPr>
  </w:style>
  <w:style w:type="paragraph" w:customStyle="1" w:styleId="1">
    <w:name w:val="Основной текст1"/>
    <w:basedOn w:val="a"/>
    <w:link w:val="a8"/>
    <w:rsid w:val="00523286"/>
    <w:pPr>
      <w:widowControl/>
      <w:shd w:val="clear" w:color="auto" w:fill="FFFFFF"/>
      <w:autoSpaceDE/>
      <w:autoSpaceDN/>
      <w:adjustRightInd/>
      <w:spacing w:before="420" w:line="326" w:lineRule="exact"/>
      <w:jc w:val="both"/>
    </w:pPr>
    <w:rPr>
      <w:sz w:val="27"/>
      <w:shd w:val="clear" w:color="auto" w:fill="FFFFFF"/>
    </w:rPr>
  </w:style>
  <w:style w:type="character" w:customStyle="1" w:styleId="21">
    <w:name w:val="Основной текст (2)_"/>
    <w:link w:val="22"/>
    <w:locked/>
    <w:rsid w:val="00523286"/>
    <w:rPr>
      <w:sz w:val="27"/>
      <w:shd w:val="clear" w:color="auto" w:fill="FFFFFF"/>
    </w:rPr>
  </w:style>
  <w:style w:type="paragraph" w:customStyle="1" w:styleId="22">
    <w:name w:val="Основной текст (2)"/>
    <w:basedOn w:val="a"/>
    <w:link w:val="21"/>
    <w:rsid w:val="00523286"/>
    <w:pPr>
      <w:widowControl/>
      <w:shd w:val="clear" w:color="auto" w:fill="FFFFFF"/>
      <w:autoSpaceDE/>
      <w:autoSpaceDN/>
      <w:adjustRightInd/>
      <w:spacing w:before="240" w:after="420" w:line="240" w:lineRule="atLeast"/>
      <w:jc w:val="center"/>
    </w:pPr>
    <w:rPr>
      <w:sz w:val="27"/>
      <w:shd w:val="clear" w:color="auto" w:fill="FFFFFF"/>
    </w:rPr>
  </w:style>
  <w:style w:type="character" w:customStyle="1" w:styleId="3">
    <w:name w:val="Основной текст (3)_"/>
    <w:link w:val="30"/>
    <w:locked/>
    <w:rsid w:val="00523286"/>
    <w:rPr>
      <w:sz w:val="27"/>
      <w:shd w:val="clear" w:color="auto" w:fill="FFFFFF"/>
    </w:rPr>
  </w:style>
  <w:style w:type="paragraph" w:customStyle="1" w:styleId="30">
    <w:name w:val="Основной текст (3)"/>
    <w:basedOn w:val="a"/>
    <w:link w:val="3"/>
    <w:rsid w:val="00523286"/>
    <w:pPr>
      <w:widowControl/>
      <w:shd w:val="clear" w:color="auto" w:fill="FFFFFF"/>
      <w:autoSpaceDE/>
      <w:autoSpaceDN/>
      <w:adjustRightInd/>
      <w:spacing w:before="420" w:after="420" w:line="240" w:lineRule="atLeast"/>
    </w:pPr>
    <w:rPr>
      <w:sz w:val="27"/>
      <w:shd w:val="clear" w:color="auto" w:fill="FFFFFF"/>
    </w:rPr>
  </w:style>
  <w:style w:type="paragraph" w:customStyle="1" w:styleId="a9">
    <w:name w:val="Таблицы (моноширинный)"/>
    <w:basedOn w:val="a"/>
    <w:next w:val="a"/>
    <w:rsid w:val="00523286"/>
    <w:pPr>
      <w:jc w:val="both"/>
    </w:pPr>
    <w:rPr>
      <w:rFonts w:ascii="Courier New" w:hAnsi="Courier New" w:cs="Courier New"/>
    </w:rPr>
  </w:style>
  <w:style w:type="character" w:customStyle="1" w:styleId="aa">
    <w:name w:val="Основной текст + Полужирный"/>
    <w:rsid w:val="00523286"/>
    <w:rPr>
      <w:rFonts w:ascii="Times New Roman" w:hAnsi="Times New Roman"/>
      <w:b/>
      <w:sz w:val="27"/>
      <w:shd w:val="clear" w:color="auto" w:fill="FFFFFF"/>
    </w:rPr>
  </w:style>
  <w:style w:type="paragraph" w:styleId="ab">
    <w:name w:val="Balloon Text"/>
    <w:basedOn w:val="a"/>
    <w:semiHidden/>
    <w:rsid w:val="007E3FA9"/>
    <w:rPr>
      <w:rFonts w:ascii="Tahoma" w:hAnsi="Tahoma" w:cs="Tahoma"/>
      <w:sz w:val="16"/>
      <w:szCs w:val="16"/>
    </w:rPr>
  </w:style>
  <w:style w:type="paragraph" w:styleId="ac">
    <w:name w:val="header"/>
    <w:basedOn w:val="a"/>
    <w:link w:val="ad"/>
    <w:rsid w:val="00470D7C"/>
    <w:pPr>
      <w:tabs>
        <w:tab w:val="center" w:pos="4677"/>
        <w:tab w:val="right" w:pos="9355"/>
      </w:tabs>
    </w:pPr>
  </w:style>
  <w:style w:type="character" w:customStyle="1" w:styleId="ad">
    <w:name w:val="Верхний колонтитул Знак"/>
    <w:link w:val="ac"/>
    <w:locked/>
    <w:rsid w:val="00470D7C"/>
    <w:rPr>
      <w:rFonts w:cs="Times New Roman"/>
    </w:rPr>
  </w:style>
  <w:style w:type="paragraph" w:styleId="ae">
    <w:name w:val="footer"/>
    <w:basedOn w:val="a"/>
    <w:link w:val="af"/>
    <w:rsid w:val="00470D7C"/>
    <w:pPr>
      <w:tabs>
        <w:tab w:val="center" w:pos="4677"/>
        <w:tab w:val="right" w:pos="9355"/>
      </w:tabs>
    </w:pPr>
  </w:style>
  <w:style w:type="character" w:customStyle="1" w:styleId="af">
    <w:name w:val="Нижний колонтитул Знак"/>
    <w:link w:val="ae"/>
    <w:locked/>
    <w:rsid w:val="00470D7C"/>
    <w:rPr>
      <w:rFonts w:cs="Times New Roman"/>
    </w:rPr>
  </w:style>
  <w:style w:type="character" w:customStyle="1" w:styleId="FontStyle12">
    <w:name w:val="Font Style12"/>
    <w:rsid w:val="009A1EBB"/>
    <w:rPr>
      <w:rFonts w:ascii="Times New Roman" w:hAnsi="Times New Roman"/>
      <w:sz w:val="24"/>
    </w:rPr>
  </w:style>
  <w:style w:type="paragraph" w:customStyle="1" w:styleId="10">
    <w:name w:val="Без интервала1"/>
    <w:rsid w:val="00745A51"/>
    <w:rPr>
      <w:rFonts w:ascii="Calibri" w:hAnsi="Calibri"/>
      <w:sz w:val="22"/>
      <w:szCs w:val="22"/>
    </w:rPr>
  </w:style>
  <w:style w:type="character" w:styleId="af0">
    <w:name w:val="Emphasis"/>
    <w:qFormat/>
    <w:rsid w:val="0094131D"/>
    <w:rPr>
      <w:i/>
    </w:rPr>
  </w:style>
  <w:style w:type="paragraph" w:customStyle="1" w:styleId="af1">
    <w:name w:val="Стиль"/>
    <w:basedOn w:val="a"/>
    <w:rsid w:val="00416238"/>
    <w:pPr>
      <w:widowControl/>
      <w:autoSpaceDE/>
      <w:autoSpaceDN/>
      <w:adjustRightInd/>
      <w:spacing w:before="100" w:beforeAutospacing="1" w:after="100" w:afterAutospacing="1"/>
      <w:jc w:val="both"/>
    </w:pPr>
    <w:rPr>
      <w:sz w:val="28"/>
      <w:szCs w:val="28"/>
      <w:lang w:eastAsia="en-US"/>
    </w:rPr>
  </w:style>
  <w:style w:type="paragraph" w:customStyle="1" w:styleId="11">
    <w:name w:val="Знак1 Знак Знак Знак"/>
    <w:basedOn w:val="a"/>
    <w:rsid w:val="00F63AFE"/>
    <w:pPr>
      <w:widowControl/>
      <w:autoSpaceDE/>
      <w:autoSpaceDN/>
      <w:adjustRightInd/>
      <w:spacing w:before="100" w:beforeAutospacing="1" w:after="100" w:afterAutospacing="1"/>
      <w:jc w:val="both"/>
    </w:pPr>
    <w:rPr>
      <w:rFonts w:ascii="Tahoma" w:hAnsi="Tahoma"/>
      <w:lang w:val="en-US" w:eastAsia="en-US"/>
    </w:rPr>
  </w:style>
  <w:style w:type="paragraph" w:styleId="af2">
    <w:name w:val="Subtitle"/>
    <w:basedOn w:val="a"/>
    <w:link w:val="af3"/>
    <w:uiPriority w:val="99"/>
    <w:qFormat/>
    <w:locked/>
    <w:rsid w:val="00490AD3"/>
    <w:pPr>
      <w:widowControl/>
      <w:autoSpaceDE/>
      <w:autoSpaceDN/>
      <w:adjustRightInd/>
    </w:pPr>
    <w:rPr>
      <w:sz w:val="28"/>
      <w:szCs w:val="24"/>
    </w:rPr>
  </w:style>
  <w:style w:type="character" w:customStyle="1" w:styleId="af3">
    <w:name w:val="Подзаголовок Знак"/>
    <w:basedOn w:val="a0"/>
    <w:link w:val="af2"/>
    <w:uiPriority w:val="99"/>
    <w:rsid w:val="00490AD3"/>
    <w:rPr>
      <w:sz w:val="28"/>
      <w:szCs w:val="24"/>
    </w:rPr>
  </w:style>
  <w:style w:type="character" w:customStyle="1" w:styleId="12">
    <w:name w:val="Основной текст Знак1"/>
    <w:basedOn w:val="a0"/>
    <w:uiPriority w:val="99"/>
    <w:semiHidden/>
    <w:locked/>
    <w:rsid w:val="00490AD3"/>
    <w:rPr>
      <w:sz w:val="24"/>
    </w:rPr>
  </w:style>
  <w:style w:type="character" w:customStyle="1" w:styleId="210">
    <w:name w:val="Основной текст 2 Знак1"/>
    <w:basedOn w:val="a0"/>
    <w:uiPriority w:val="99"/>
    <w:semiHidden/>
    <w:locked/>
    <w:rsid w:val="00490AD3"/>
    <w:rPr>
      <w:sz w:val="24"/>
    </w:rPr>
  </w:style>
  <w:style w:type="paragraph" w:styleId="af4">
    <w:name w:val="List Paragraph"/>
    <w:basedOn w:val="a"/>
    <w:uiPriority w:val="34"/>
    <w:qFormat/>
    <w:rsid w:val="00F0229A"/>
    <w:pPr>
      <w:widowControl/>
      <w:autoSpaceDE/>
      <w:autoSpaceDN/>
      <w:adjustRightInd/>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76722571">
      <w:bodyDiv w:val="1"/>
      <w:marLeft w:val="0"/>
      <w:marRight w:val="0"/>
      <w:marTop w:val="0"/>
      <w:marBottom w:val="0"/>
      <w:divBdr>
        <w:top w:val="none" w:sz="0" w:space="0" w:color="auto"/>
        <w:left w:val="none" w:sz="0" w:space="0" w:color="auto"/>
        <w:bottom w:val="none" w:sz="0" w:space="0" w:color="auto"/>
        <w:right w:val="none" w:sz="0" w:space="0" w:color="auto"/>
      </w:divBdr>
    </w:div>
    <w:div w:id="547500530">
      <w:bodyDiv w:val="1"/>
      <w:marLeft w:val="0"/>
      <w:marRight w:val="0"/>
      <w:marTop w:val="0"/>
      <w:marBottom w:val="0"/>
      <w:divBdr>
        <w:top w:val="none" w:sz="0" w:space="0" w:color="auto"/>
        <w:left w:val="none" w:sz="0" w:space="0" w:color="auto"/>
        <w:bottom w:val="none" w:sz="0" w:space="0" w:color="auto"/>
        <w:right w:val="none" w:sz="0" w:space="0" w:color="auto"/>
      </w:divBdr>
    </w:div>
    <w:div w:id="759763531">
      <w:bodyDiv w:val="1"/>
      <w:marLeft w:val="0"/>
      <w:marRight w:val="0"/>
      <w:marTop w:val="0"/>
      <w:marBottom w:val="0"/>
      <w:divBdr>
        <w:top w:val="none" w:sz="0" w:space="0" w:color="auto"/>
        <w:left w:val="none" w:sz="0" w:space="0" w:color="auto"/>
        <w:bottom w:val="none" w:sz="0" w:space="0" w:color="auto"/>
        <w:right w:val="none" w:sz="0" w:space="0" w:color="auto"/>
      </w:divBdr>
    </w:div>
    <w:div w:id="191766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B772A-5CCD-4E15-8AC1-6C0C685A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2677</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17901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user</dc:creator>
  <cp:keywords/>
  <cp:lastModifiedBy>Admin</cp:lastModifiedBy>
  <cp:revision>21</cp:revision>
  <cp:lastPrinted>2023-03-15T11:33:00Z</cp:lastPrinted>
  <dcterms:created xsi:type="dcterms:W3CDTF">2023-02-02T11:06:00Z</dcterms:created>
  <dcterms:modified xsi:type="dcterms:W3CDTF">2023-03-15T12:02:00Z</dcterms:modified>
</cp:coreProperties>
</file>