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A65" w:rsidRPr="007416E2" w:rsidRDefault="00CC0ACC" w:rsidP="00230A65">
      <w:pPr>
        <w:tabs>
          <w:tab w:val="left" w:pos="5245"/>
        </w:tabs>
        <w:spacing w:after="0" w:line="240" w:lineRule="auto"/>
        <w:jc w:val="center"/>
        <w:rPr>
          <w:rFonts w:ascii="Times New Roman" w:hAnsi="Times New Roman"/>
          <w:sz w:val="28"/>
          <w:szCs w:val="28"/>
        </w:rPr>
      </w:pPr>
      <w:r>
        <w:rPr>
          <w:rFonts w:ascii="Times New Roman" w:hAnsi="Times New Roman"/>
          <w:sz w:val="28"/>
          <w:szCs w:val="28"/>
        </w:rPr>
        <w:t xml:space="preserve">                                                                         </w:t>
      </w:r>
      <w:r w:rsidR="00230A65" w:rsidRPr="007416E2">
        <w:rPr>
          <w:rFonts w:ascii="Times New Roman" w:hAnsi="Times New Roman"/>
          <w:sz w:val="28"/>
          <w:szCs w:val="28"/>
        </w:rPr>
        <w:t>ПРИЛОЖЕНИЕ</w:t>
      </w:r>
      <w:r w:rsidR="00230A65">
        <w:rPr>
          <w:rFonts w:ascii="Times New Roman" w:hAnsi="Times New Roman"/>
          <w:sz w:val="28"/>
          <w:szCs w:val="28"/>
        </w:rPr>
        <w:t xml:space="preserve"> №</w:t>
      </w:r>
      <w:r w:rsidR="00230A65" w:rsidRPr="007416E2">
        <w:rPr>
          <w:rFonts w:ascii="Times New Roman" w:hAnsi="Times New Roman"/>
          <w:sz w:val="28"/>
          <w:szCs w:val="28"/>
        </w:rPr>
        <w:t xml:space="preserve"> </w:t>
      </w:r>
      <w:r w:rsidR="00230A65">
        <w:rPr>
          <w:rFonts w:ascii="Times New Roman" w:hAnsi="Times New Roman"/>
          <w:sz w:val="28"/>
          <w:szCs w:val="28"/>
        </w:rPr>
        <w:t>1</w:t>
      </w:r>
    </w:p>
    <w:p w:rsidR="00230A65" w:rsidRPr="007416E2" w:rsidRDefault="00230A65" w:rsidP="00230A65">
      <w:pPr>
        <w:tabs>
          <w:tab w:val="left" w:pos="5245"/>
        </w:tabs>
        <w:spacing w:after="0" w:line="240" w:lineRule="auto"/>
        <w:jc w:val="center"/>
        <w:rPr>
          <w:rFonts w:ascii="Times New Roman" w:hAnsi="Times New Roman"/>
          <w:sz w:val="28"/>
          <w:szCs w:val="28"/>
        </w:rPr>
      </w:pPr>
      <w:r w:rsidRPr="007416E2">
        <w:rPr>
          <w:rFonts w:ascii="Times New Roman" w:hAnsi="Times New Roman"/>
          <w:sz w:val="28"/>
          <w:szCs w:val="28"/>
        </w:rPr>
        <w:t xml:space="preserve">                                                                        к решению Совета муниципального</w:t>
      </w:r>
    </w:p>
    <w:p w:rsidR="00230A65" w:rsidRPr="007416E2" w:rsidRDefault="00230A65" w:rsidP="00230A65">
      <w:pPr>
        <w:tabs>
          <w:tab w:val="left" w:pos="5245"/>
        </w:tabs>
        <w:spacing w:after="0" w:line="240" w:lineRule="auto"/>
        <w:jc w:val="center"/>
        <w:rPr>
          <w:rFonts w:ascii="Times New Roman" w:hAnsi="Times New Roman"/>
          <w:sz w:val="28"/>
          <w:szCs w:val="28"/>
        </w:rPr>
      </w:pPr>
      <w:r w:rsidRPr="007416E2">
        <w:rPr>
          <w:rFonts w:ascii="Times New Roman" w:hAnsi="Times New Roman"/>
          <w:sz w:val="28"/>
          <w:szCs w:val="28"/>
        </w:rPr>
        <w:t xml:space="preserve">                                                                         образования Тихорецкий район</w:t>
      </w:r>
    </w:p>
    <w:p w:rsidR="00230A65" w:rsidRDefault="00230A65" w:rsidP="00230A65">
      <w:pPr>
        <w:spacing w:after="0" w:line="240" w:lineRule="auto"/>
        <w:ind w:firstLine="709"/>
        <w:jc w:val="both"/>
        <w:rPr>
          <w:rFonts w:ascii="Times New Roman" w:hAnsi="Times New Roman"/>
          <w:sz w:val="28"/>
          <w:szCs w:val="28"/>
        </w:rPr>
      </w:pPr>
      <w:r w:rsidRPr="007416E2">
        <w:rPr>
          <w:rFonts w:ascii="Times New Roman" w:hAnsi="Times New Roman"/>
          <w:sz w:val="28"/>
          <w:szCs w:val="28"/>
        </w:rPr>
        <w:t xml:space="preserve">                                                              </w:t>
      </w:r>
      <w:r w:rsidR="005B111E">
        <w:rPr>
          <w:rFonts w:ascii="Times New Roman" w:hAnsi="Times New Roman"/>
          <w:sz w:val="28"/>
          <w:szCs w:val="28"/>
        </w:rPr>
        <w:t xml:space="preserve">          </w:t>
      </w:r>
      <w:r w:rsidRPr="007416E2">
        <w:rPr>
          <w:rFonts w:ascii="Times New Roman" w:hAnsi="Times New Roman"/>
          <w:sz w:val="28"/>
          <w:szCs w:val="28"/>
        </w:rPr>
        <w:t>от</w:t>
      </w:r>
      <w:r w:rsidR="005B111E">
        <w:rPr>
          <w:rFonts w:ascii="Times New Roman" w:hAnsi="Times New Roman"/>
          <w:sz w:val="28"/>
          <w:szCs w:val="28"/>
          <w:u w:val="single"/>
        </w:rPr>
        <w:t xml:space="preserve"> 23.11.2017 г. №383</w:t>
      </w:r>
    </w:p>
    <w:p w:rsidR="00230A65" w:rsidRPr="007416E2" w:rsidRDefault="00230A65" w:rsidP="00230A65">
      <w:pPr>
        <w:spacing w:after="0" w:line="240" w:lineRule="auto"/>
        <w:ind w:firstLine="709"/>
        <w:jc w:val="both"/>
        <w:rPr>
          <w:rFonts w:ascii="Times New Roman" w:hAnsi="Times New Roman"/>
          <w:sz w:val="28"/>
          <w:szCs w:val="28"/>
        </w:rPr>
      </w:pPr>
    </w:p>
    <w:p w:rsidR="007306C5" w:rsidRDefault="007306C5" w:rsidP="007306C5">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230A65">
        <w:rPr>
          <w:rFonts w:ascii="Times New Roman" w:hAnsi="Times New Roman"/>
          <w:sz w:val="28"/>
          <w:szCs w:val="28"/>
        </w:rPr>
        <w:t xml:space="preserve">«Местные нормативы градостроительного проектирования </w:t>
      </w:r>
    </w:p>
    <w:p w:rsidR="00230A65" w:rsidRPr="007416E2" w:rsidRDefault="007306C5" w:rsidP="007306C5">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230A65">
        <w:rPr>
          <w:rFonts w:ascii="Times New Roman" w:hAnsi="Times New Roman"/>
          <w:sz w:val="28"/>
          <w:szCs w:val="28"/>
        </w:rPr>
        <w:t>Алексеевского сельского поселения Тихорецкого района</w:t>
      </w:r>
    </w:p>
    <w:p w:rsidR="00230A65" w:rsidRPr="007416E2" w:rsidRDefault="00230A65" w:rsidP="00230A65">
      <w:pPr>
        <w:spacing w:after="0" w:line="240" w:lineRule="auto"/>
        <w:jc w:val="right"/>
        <w:rPr>
          <w:rFonts w:ascii="Times New Roman" w:hAnsi="Times New Roman"/>
          <w:b/>
          <w:caps/>
          <w:sz w:val="28"/>
          <w:szCs w:val="28"/>
        </w:rPr>
      </w:pPr>
    </w:p>
    <w:p w:rsidR="00230A65" w:rsidRPr="007C7FF1" w:rsidRDefault="009F6F25" w:rsidP="00230A65">
      <w:pPr>
        <w:spacing w:after="0" w:line="240" w:lineRule="auto"/>
        <w:jc w:val="center"/>
        <w:outlineLvl w:val="2"/>
        <w:rPr>
          <w:rFonts w:ascii="Times New Roman" w:hAnsi="Times New Roman"/>
          <w:bCs/>
          <w:sz w:val="28"/>
          <w:szCs w:val="28"/>
        </w:rPr>
      </w:pPr>
      <w:r>
        <w:rPr>
          <w:rFonts w:ascii="Times New Roman" w:hAnsi="Times New Roman"/>
          <w:bCs/>
          <w:sz w:val="28"/>
          <w:szCs w:val="28"/>
        </w:rPr>
        <w:t xml:space="preserve">ЧАСТЬ </w:t>
      </w:r>
      <w:r w:rsidR="00230A65" w:rsidRPr="007C7FF1">
        <w:rPr>
          <w:rFonts w:ascii="Times New Roman" w:hAnsi="Times New Roman"/>
          <w:bCs/>
          <w:sz w:val="28"/>
          <w:szCs w:val="28"/>
          <w:lang w:val="en-US"/>
        </w:rPr>
        <w:t>I</w:t>
      </w:r>
      <w:r w:rsidR="00230A65" w:rsidRPr="007C7FF1">
        <w:rPr>
          <w:rFonts w:ascii="Times New Roman" w:hAnsi="Times New Roman"/>
          <w:bCs/>
          <w:sz w:val="28"/>
          <w:szCs w:val="28"/>
        </w:rPr>
        <w:t>.</w:t>
      </w:r>
      <w:r>
        <w:rPr>
          <w:rFonts w:ascii="Times New Roman" w:hAnsi="Times New Roman"/>
          <w:bCs/>
          <w:sz w:val="28"/>
          <w:szCs w:val="28"/>
        </w:rPr>
        <w:t xml:space="preserve"> </w:t>
      </w:r>
      <w:r w:rsidR="00230A65" w:rsidRPr="007C7FF1">
        <w:rPr>
          <w:rFonts w:ascii="Times New Roman" w:hAnsi="Times New Roman"/>
          <w:bCs/>
          <w:sz w:val="28"/>
          <w:szCs w:val="28"/>
        </w:rPr>
        <w:t>ОСНОВНАЯ</w:t>
      </w:r>
    </w:p>
    <w:p w:rsidR="00230A65" w:rsidRPr="007C7FF1" w:rsidRDefault="00230A65" w:rsidP="00230A65">
      <w:pPr>
        <w:spacing w:after="0" w:line="240" w:lineRule="auto"/>
        <w:jc w:val="center"/>
        <w:outlineLvl w:val="2"/>
        <w:rPr>
          <w:rFonts w:ascii="Times New Roman" w:hAnsi="Times New Roman"/>
          <w:bCs/>
          <w:sz w:val="28"/>
          <w:szCs w:val="28"/>
        </w:rPr>
      </w:pPr>
    </w:p>
    <w:p w:rsidR="00230A65" w:rsidRDefault="00230A65" w:rsidP="00230A65">
      <w:pPr>
        <w:spacing w:after="0" w:line="240" w:lineRule="auto"/>
        <w:ind w:firstLine="708"/>
        <w:jc w:val="both"/>
        <w:outlineLvl w:val="3"/>
        <w:rPr>
          <w:rFonts w:ascii="Times New Roman" w:hAnsi="Times New Roman"/>
          <w:bCs/>
          <w:sz w:val="28"/>
          <w:szCs w:val="28"/>
        </w:rPr>
      </w:pPr>
      <w:r>
        <w:rPr>
          <w:rFonts w:ascii="Times New Roman" w:hAnsi="Times New Roman"/>
          <w:bCs/>
          <w:sz w:val="28"/>
          <w:szCs w:val="28"/>
        </w:rPr>
        <w:t>Глава 1.</w:t>
      </w:r>
      <w:r w:rsidRPr="007C7FF1">
        <w:rPr>
          <w:rFonts w:ascii="Times New Roman" w:hAnsi="Times New Roman"/>
          <w:bCs/>
          <w:sz w:val="28"/>
          <w:szCs w:val="28"/>
        </w:rPr>
        <w:t>Параметры застройки жилых зон</w:t>
      </w:r>
    </w:p>
    <w:p w:rsidR="00230A65" w:rsidRDefault="00230A65" w:rsidP="00230A65">
      <w:pPr>
        <w:spacing w:after="0" w:line="240" w:lineRule="auto"/>
        <w:ind w:firstLine="708"/>
        <w:jc w:val="both"/>
        <w:outlineLvl w:val="3"/>
        <w:rPr>
          <w:rFonts w:ascii="Times New Roman" w:hAnsi="Times New Roman"/>
          <w:bCs/>
          <w:sz w:val="28"/>
          <w:szCs w:val="28"/>
        </w:rPr>
      </w:pPr>
    </w:p>
    <w:p w:rsidR="00230A65" w:rsidRPr="007416E2" w:rsidRDefault="00230A65" w:rsidP="00230A65">
      <w:pPr>
        <w:spacing w:after="0" w:line="240" w:lineRule="auto"/>
        <w:ind w:firstLine="708"/>
        <w:jc w:val="both"/>
        <w:rPr>
          <w:rFonts w:ascii="Times New Roman" w:hAnsi="Times New Roman"/>
          <w:sz w:val="28"/>
          <w:szCs w:val="28"/>
        </w:rPr>
      </w:pPr>
      <w:r w:rsidRPr="007416E2">
        <w:rPr>
          <w:rFonts w:ascii="Times New Roman" w:hAnsi="Times New Roman"/>
          <w:sz w:val="28"/>
          <w:szCs w:val="28"/>
        </w:rPr>
        <w:t>1.В состав жилых зон включаются:</w:t>
      </w:r>
    </w:p>
    <w:p w:rsidR="00230A65" w:rsidRPr="007416E2" w:rsidRDefault="00230A65" w:rsidP="00230A65">
      <w:pPr>
        <w:spacing w:after="0" w:line="240" w:lineRule="auto"/>
        <w:jc w:val="both"/>
        <w:rPr>
          <w:rFonts w:ascii="Times New Roman" w:hAnsi="Times New Roman"/>
          <w:sz w:val="28"/>
          <w:szCs w:val="28"/>
        </w:rPr>
      </w:pPr>
      <w:r w:rsidRPr="007416E2">
        <w:rPr>
          <w:rFonts w:ascii="Times New Roman" w:hAnsi="Times New Roman"/>
          <w:sz w:val="28"/>
          <w:szCs w:val="28"/>
        </w:rPr>
        <w:t>зона застройки индивидуальными жилыми домами;</w:t>
      </w:r>
    </w:p>
    <w:p w:rsidR="00230A65" w:rsidRPr="007416E2" w:rsidRDefault="00230A65" w:rsidP="00230A65">
      <w:pPr>
        <w:spacing w:after="0" w:line="240" w:lineRule="auto"/>
        <w:jc w:val="both"/>
        <w:rPr>
          <w:rFonts w:ascii="Times New Roman" w:hAnsi="Times New Roman"/>
          <w:sz w:val="28"/>
          <w:szCs w:val="28"/>
        </w:rPr>
      </w:pPr>
      <w:r w:rsidRPr="007416E2">
        <w:rPr>
          <w:rFonts w:ascii="Times New Roman" w:hAnsi="Times New Roman"/>
          <w:sz w:val="28"/>
          <w:szCs w:val="28"/>
        </w:rPr>
        <w:t>зона застройки малоэтажными жилыми домами;</w:t>
      </w:r>
    </w:p>
    <w:p w:rsidR="00230A65" w:rsidRPr="007416E2" w:rsidRDefault="00230A65" w:rsidP="00230A65">
      <w:pPr>
        <w:spacing w:after="0" w:line="240" w:lineRule="auto"/>
        <w:jc w:val="both"/>
        <w:rPr>
          <w:rFonts w:ascii="Times New Roman" w:hAnsi="Times New Roman"/>
          <w:sz w:val="28"/>
          <w:szCs w:val="28"/>
        </w:rPr>
      </w:pPr>
      <w:r w:rsidRPr="007416E2">
        <w:rPr>
          <w:rFonts w:ascii="Times New Roman" w:hAnsi="Times New Roman"/>
          <w:sz w:val="28"/>
          <w:szCs w:val="28"/>
        </w:rPr>
        <w:t xml:space="preserve">зона застройки </w:t>
      </w:r>
      <w:proofErr w:type="spellStart"/>
      <w:r w:rsidRPr="007416E2">
        <w:rPr>
          <w:rFonts w:ascii="Times New Roman" w:hAnsi="Times New Roman"/>
          <w:sz w:val="28"/>
          <w:szCs w:val="28"/>
        </w:rPr>
        <w:t>среднеэтажными</w:t>
      </w:r>
      <w:proofErr w:type="spellEnd"/>
      <w:r w:rsidRPr="007416E2">
        <w:rPr>
          <w:rFonts w:ascii="Times New Roman" w:hAnsi="Times New Roman"/>
          <w:sz w:val="28"/>
          <w:szCs w:val="28"/>
        </w:rPr>
        <w:t xml:space="preserve"> жилыми домами;</w:t>
      </w:r>
    </w:p>
    <w:p w:rsidR="00230A65" w:rsidRPr="007416E2" w:rsidRDefault="00230A65" w:rsidP="00230A65">
      <w:pPr>
        <w:spacing w:after="0" w:line="240" w:lineRule="auto"/>
        <w:jc w:val="both"/>
        <w:rPr>
          <w:rFonts w:ascii="Times New Roman" w:hAnsi="Times New Roman"/>
          <w:sz w:val="28"/>
          <w:szCs w:val="28"/>
        </w:rPr>
      </w:pPr>
      <w:r w:rsidRPr="007416E2">
        <w:rPr>
          <w:rFonts w:ascii="Times New Roman" w:hAnsi="Times New Roman"/>
          <w:sz w:val="28"/>
          <w:szCs w:val="28"/>
        </w:rPr>
        <w:t>зона застройки многоэтажными жилыми домами.</w:t>
      </w:r>
    </w:p>
    <w:p w:rsidR="00230A65" w:rsidRPr="007416E2" w:rsidRDefault="00230A65" w:rsidP="00230A65">
      <w:pPr>
        <w:spacing w:after="0" w:line="240" w:lineRule="auto"/>
        <w:ind w:right="113" w:firstLine="851"/>
        <w:jc w:val="both"/>
        <w:rPr>
          <w:rFonts w:ascii="Times New Roman" w:hAnsi="Times New Roman"/>
          <w:sz w:val="28"/>
          <w:szCs w:val="28"/>
        </w:rPr>
      </w:pPr>
      <w:r w:rsidRPr="007416E2">
        <w:rPr>
          <w:rFonts w:ascii="Times New Roman" w:hAnsi="Times New Roman"/>
          <w:sz w:val="28"/>
          <w:szCs w:val="28"/>
        </w:rPr>
        <w:t xml:space="preserve">2.Подготовку </w:t>
      </w:r>
      <w:r>
        <w:rPr>
          <w:rFonts w:ascii="Times New Roman" w:hAnsi="Times New Roman"/>
          <w:sz w:val="28"/>
          <w:szCs w:val="28"/>
        </w:rPr>
        <w:t>местных нормативов градостроительного проектирования</w:t>
      </w:r>
      <w:r w:rsidRPr="007416E2">
        <w:rPr>
          <w:rFonts w:ascii="Times New Roman" w:hAnsi="Times New Roman"/>
          <w:sz w:val="28"/>
          <w:szCs w:val="28"/>
        </w:rPr>
        <w:t xml:space="preserve"> </w:t>
      </w:r>
      <w:r w:rsidRPr="00BD4639">
        <w:rPr>
          <w:rFonts w:ascii="Times New Roman" w:hAnsi="Times New Roman"/>
          <w:sz w:val="28"/>
          <w:szCs w:val="28"/>
        </w:rPr>
        <w:t>Алексеевского</w:t>
      </w:r>
      <w:r w:rsidRPr="007416E2">
        <w:rPr>
          <w:rFonts w:ascii="Times New Roman" w:hAnsi="Times New Roman"/>
          <w:sz w:val="28"/>
          <w:szCs w:val="28"/>
        </w:rPr>
        <w:t xml:space="preserve"> сельского поселения Тихорецк</w:t>
      </w:r>
      <w:r>
        <w:rPr>
          <w:rFonts w:ascii="Times New Roman" w:hAnsi="Times New Roman"/>
          <w:sz w:val="28"/>
          <w:szCs w:val="28"/>
        </w:rPr>
        <w:t>ого</w:t>
      </w:r>
      <w:r w:rsidRPr="007416E2">
        <w:rPr>
          <w:rFonts w:ascii="Times New Roman" w:hAnsi="Times New Roman"/>
          <w:sz w:val="28"/>
          <w:szCs w:val="28"/>
        </w:rPr>
        <w:t xml:space="preserve"> район</w:t>
      </w:r>
      <w:r>
        <w:rPr>
          <w:rFonts w:ascii="Times New Roman" w:hAnsi="Times New Roman"/>
          <w:sz w:val="28"/>
          <w:szCs w:val="28"/>
        </w:rPr>
        <w:t>а</w:t>
      </w:r>
      <w:r w:rsidRPr="007416E2">
        <w:rPr>
          <w:rFonts w:ascii="Times New Roman" w:hAnsi="Times New Roman"/>
          <w:sz w:val="28"/>
          <w:szCs w:val="28"/>
        </w:rPr>
        <w:t xml:space="preserve"> и внесение в </w:t>
      </w:r>
      <w:r>
        <w:rPr>
          <w:rFonts w:ascii="Times New Roman" w:hAnsi="Times New Roman"/>
          <w:sz w:val="28"/>
          <w:szCs w:val="28"/>
        </w:rPr>
        <w:t>них</w:t>
      </w:r>
      <w:r w:rsidRPr="007416E2">
        <w:rPr>
          <w:rFonts w:ascii="Times New Roman" w:hAnsi="Times New Roman"/>
          <w:sz w:val="28"/>
          <w:szCs w:val="28"/>
        </w:rPr>
        <w:t xml:space="preserve"> изменений следует осуществлять с соблюдением следующих условий:</w:t>
      </w:r>
    </w:p>
    <w:p w:rsidR="00230A65" w:rsidRPr="007416E2" w:rsidRDefault="00230A65" w:rsidP="00230A65">
      <w:pPr>
        <w:spacing w:after="0" w:line="240" w:lineRule="auto"/>
        <w:jc w:val="both"/>
        <w:rPr>
          <w:rFonts w:ascii="Times New Roman" w:hAnsi="Times New Roman"/>
          <w:sz w:val="28"/>
          <w:szCs w:val="28"/>
        </w:rPr>
      </w:pPr>
      <w:r w:rsidRPr="007416E2">
        <w:rPr>
          <w:rFonts w:ascii="Times New Roman" w:hAnsi="Times New Roman"/>
          <w:sz w:val="28"/>
          <w:szCs w:val="28"/>
        </w:rPr>
        <w:t xml:space="preserve"> </w:t>
      </w:r>
      <w:r>
        <w:rPr>
          <w:rFonts w:ascii="Times New Roman" w:hAnsi="Times New Roman"/>
          <w:sz w:val="28"/>
          <w:szCs w:val="28"/>
        </w:rPr>
        <w:tab/>
      </w:r>
      <w:r w:rsidRPr="007416E2">
        <w:rPr>
          <w:rFonts w:ascii="Times New Roman" w:hAnsi="Times New Roman"/>
          <w:sz w:val="28"/>
          <w:szCs w:val="28"/>
        </w:rPr>
        <w:t xml:space="preserve">1)наличие в каждом жилом районе необходимого количества объектов социального назначения (детских дошкольных учреждений, школ, лечебных учреждений, почты и других объектов социального назначения), инженерно-технического обеспечения, парковок и озеленения в соответствии </w:t>
      </w:r>
      <w:proofErr w:type="gramStart"/>
      <w:r w:rsidRPr="007416E2">
        <w:rPr>
          <w:rFonts w:ascii="Times New Roman" w:hAnsi="Times New Roman"/>
          <w:sz w:val="28"/>
          <w:szCs w:val="28"/>
        </w:rPr>
        <w:t>с</w:t>
      </w:r>
      <w:proofErr w:type="gramEnd"/>
      <w:r w:rsidRPr="007416E2">
        <w:rPr>
          <w:rFonts w:ascii="Times New Roman" w:hAnsi="Times New Roman"/>
          <w:sz w:val="28"/>
          <w:szCs w:val="28"/>
        </w:rPr>
        <w:t xml:space="preserve"> расчетными показателями, установленными местными нормативами (в случае отсутствия - нормативами градостроительного проектирования Краснодарского края);</w:t>
      </w:r>
    </w:p>
    <w:p w:rsidR="00715FF2" w:rsidRDefault="00230A65" w:rsidP="00715FF2">
      <w:pPr>
        <w:spacing w:after="0" w:line="240" w:lineRule="auto"/>
        <w:ind w:firstLine="851"/>
        <w:jc w:val="both"/>
        <w:rPr>
          <w:rFonts w:ascii="Times New Roman" w:hAnsi="Times New Roman"/>
          <w:sz w:val="28"/>
          <w:szCs w:val="28"/>
        </w:rPr>
      </w:pPr>
      <w:r w:rsidRPr="007416E2">
        <w:rPr>
          <w:rFonts w:ascii="Times New Roman" w:hAnsi="Times New Roman"/>
          <w:sz w:val="28"/>
          <w:szCs w:val="28"/>
        </w:rPr>
        <w:t>2)хранение индивидуального автотранспорта в зонах многоквартирной жилой застройки на автостоянках для постоянного, временного хранения и на гостевых автостоянках с учетом требований настоящих местных нормативов;</w:t>
      </w:r>
    </w:p>
    <w:p w:rsidR="00230A65" w:rsidRPr="007416E2" w:rsidRDefault="00230A65" w:rsidP="00715FF2">
      <w:pPr>
        <w:spacing w:after="0" w:line="240" w:lineRule="auto"/>
        <w:ind w:firstLine="851"/>
        <w:jc w:val="both"/>
        <w:rPr>
          <w:rFonts w:ascii="Times New Roman" w:hAnsi="Times New Roman"/>
          <w:sz w:val="28"/>
          <w:szCs w:val="28"/>
        </w:rPr>
      </w:pPr>
      <w:r w:rsidRPr="007416E2">
        <w:rPr>
          <w:rFonts w:ascii="Times New Roman" w:hAnsi="Times New Roman"/>
          <w:sz w:val="28"/>
          <w:szCs w:val="28"/>
        </w:rPr>
        <w:t xml:space="preserve">3)проектирование и прокладка необходимых коммуникаций для установки камер видеонаблюдения, комплексов экстренного вызова </w:t>
      </w:r>
      <w:r>
        <w:rPr>
          <w:rFonts w:ascii="Times New Roman" w:hAnsi="Times New Roman"/>
          <w:sz w:val="28"/>
          <w:szCs w:val="28"/>
        </w:rPr>
        <w:t>«</w:t>
      </w:r>
      <w:r w:rsidRPr="007416E2">
        <w:rPr>
          <w:rFonts w:ascii="Times New Roman" w:hAnsi="Times New Roman"/>
          <w:sz w:val="28"/>
          <w:szCs w:val="28"/>
        </w:rPr>
        <w:t xml:space="preserve">Гражданин </w:t>
      </w:r>
      <w:r>
        <w:rPr>
          <w:rFonts w:ascii="Times New Roman" w:hAnsi="Times New Roman"/>
          <w:sz w:val="28"/>
          <w:szCs w:val="28"/>
        </w:rPr>
        <w:t>-</w:t>
      </w:r>
      <w:r w:rsidRPr="007416E2">
        <w:rPr>
          <w:rFonts w:ascii="Times New Roman" w:hAnsi="Times New Roman"/>
          <w:sz w:val="28"/>
          <w:szCs w:val="28"/>
        </w:rPr>
        <w:t xml:space="preserve"> полиция</w:t>
      </w:r>
      <w:r>
        <w:rPr>
          <w:rFonts w:ascii="Times New Roman" w:hAnsi="Times New Roman"/>
          <w:sz w:val="28"/>
          <w:szCs w:val="28"/>
        </w:rPr>
        <w:t>»</w:t>
      </w:r>
      <w:r w:rsidRPr="007416E2">
        <w:rPr>
          <w:rFonts w:ascii="Times New Roman" w:hAnsi="Times New Roman"/>
          <w:sz w:val="28"/>
          <w:szCs w:val="28"/>
        </w:rPr>
        <w:t xml:space="preserve"> и помещений для расположения стационарных постов полиции;</w:t>
      </w:r>
    </w:p>
    <w:p w:rsidR="00230A65" w:rsidRPr="007416E2" w:rsidRDefault="00230A65" w:rsidP="00230A65">
      <w:pPr>
        <w:spacing w:after="0" w:line="240" w:lineRule="auto"/>
        <w:ind w:firstLine="851"/>
        <w:jc w:val="both"/>
        <w:rPr>
          <w:rFonts w:ascii="Times New Roman" w:hAnsi="Times New Roman"/>
          <w:sz w:val="28"/>
          <w:szCs w:val="28"/>
        </w:rPr>
      </w:pPr>
      <w:r w:rsidRPr="007416E2">
        <w:rPr>
          <w:rFonts w:ascii="Times New Roman" w:hAnsi="Times New Roman"/>
          <w:sz w:val="28"/>
          <w:szCs w:val="28"/>
        </w:rPr>
        <w:t>4)на придомовой территории многоквартирных жилых домов не допускается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общественных организаций;</w:t>
      </w:r>
    </w:p>
    <w:p w:rsidR="00230A65" w:rsidRPr="007416E2" w:rsidRDefault="00230A65" w:rsidP="00230A65">
      <w:pPr>
        <w:spacing w:after="0" w:line="240" w:lineRule="auto"/>
        <w:ind w:firstLine="851"/>
        <w:jc w:val="both"/>
        <w:rPr>
          <w:rFonts w:ascii="Times New Roman" w:hAnsi="Times New Roman"/>
          <w:sz w:val="28"/>
          <w:szCs w:val="28"/>
        </w:rPr>
      </w:pPr>
      <w:r w:rsidRPr="007416E2">
        <w:rPr>
          <w:rFonts w:ascii="Times New Roman" w:hAnsi="Times New Roman"/>
          <w:sz w:val="28"/>
          <w:szCs w:val="28"/>
        </w:rPr>
        <w:t>5)многоквартирные жилые здания с квартирами на первых этажах следует располагать с отступом от красных линий или границ земельного участка.</w:t>
      </w:r>
      <w:r>
        <w:rPr>
          <w:rFonts w:ascii="Times New Roman" w:hAnsi="Times New Roman"/>
          <w:sz w:val="28"/>
          <w:szCs w:val="28"/>
        </w:rPr>
        <w:t xml:space="preserve"> </w:t>
      </w:r>
      <w:r w:rsidRPr="007416E2">
        <w:rPr>
          <w:rFonts w:ascii="Times New Roman" w:hAnsi="Times New Roman"/>
          <w:sz w:val="28"/>
          <w:szCs w:val="28"/>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w:t>
      </w:r>
      <w:r w:rsidRPr="007416E2">
        <w:rPr>
          <w:rFonts w:ascii="Times New Roman" w:hAnsi="Times New Roman"/>
          <w:sz w:val="28"/>
          <w:szCs w:val="28"/>
        </w:rPr>
        <w:lastRenderedPageBreak/>
        <w:t>При размещении зданий по красной линии устройства входных узлов, пандусов, стилобатов, крылец должно осуществляться между красной линией и стеной здания в границах земельного участка объекта, а также с учетом обеспечения нормативных противопожарных разрывов от автостоянок;</w:t>
      </w:r>
    </w:p>
    <w:p w:rsidR="00230A65" w:rsidRPr="007416E2" w:rsidRDefault="00230A65" w:rsidP="00230A65">
      <w:pPr>
        <w:spacing w:after="0" w:line="240" w:lineRule="auto"/>
        <w:ind w:firstLine="851"/>
        <w:jc w:val="both"/>
        <w:rPr>
          <w:rFonts w:ascii="Times New Roman" w:hAnsi="Times New Roman"/>
          <w:sz w:val="28"/>
          <w:szCs w:val="28"/>
        </w:rPr>
      </w:pPr>
      <w:r w:rsidRPr="007416E2">
        <w:rPr>
          <w:rFonts w:ascii="Times New Roman" w:hAnsi="Times New Roman"/>
          <w:sz w:val="28"/>
          <w:szCs w:val="28"/>
        </w:rPr>
        <w:t xml:space="preserve">6)в жилых зданиях допускается размещать встроенные и встроенно-пристроенные помещения общественного назначения, за исключением объектов, оказывающих вредное воздействие на человека. При размещении помещений общественного назначения следует учитывать ограничения, установленные в пунктах 4.10, 4.11, 4.13 </w:t>
      </w:r>
      <w:r w:rsidR="00833DB1">
        <w:rPr>
          <w:rFonts w:ascii="Times New Roman" w:hAnsi="Times New Roman"/>
          <w:sz w:val="28"/>
          <w:szCs w:val="28"/>
        </w:rPr>
        <w:t>- 4.15,</w:t>
      </w:r>
      <w:r w:rsidR="00E57D91">
        <w:rPr>
          <w:rFonts w:ascii="Times New Roman" w:hAnsi="Times New Roman"/>
          <w:sz w:val="28"/>
          <w:szCs w:val="28"/>
        </w:rPr>
        <w:t xml:space="preserve"> </w:t>
      </w:r>
      <w:r w:rsidR="00833DB1">
        <w:rPr>
          <w:rFonts w:ascii="Times New Roman" w:hAnsi="Times New Roman"/>
          <w:sz w:val="28"/>
          <w:szCs w:val="28"/>
        </w:rPr>
        <w:t>Свод правил</w:t>
      </w:r>
      <w:r w:rsidRPr="007416E2">
        <w:rPr>
          <w:rFonts w:ascii="Times New Roman" w:hAnsi="Times New Roman"/>
          <w:sz w:val="28"/>
          <w:szCs w:val="28"/>
        </w:rPr>
        <w:t xml:space="preserve"> 54.13330.2011. Здания жилые многоквартирные. Актуализированная редакция СНиП 31-01-2003</w:t>
      </w:r>
      <w:r>
        <w:rPr>
          <w:rFonts w:ascii="Times New Roman" w:hAnsi="Times New Roman"/>
          <w:sz w:val="28"/>
          <w:szCs w:val="28"/>
        </w:rPr>
        <w:t>.</w:t>
      </w:r>
    </w:p>
    <w:p w:rsidR="00230A65" w:rsidRPr="007416E2" w:rsidRDefault="00230A65" w:rsidP="00230A65">
      <w:pPr>
        <w:spacing w:after="0" w:line="240" w:lineRule="auto"/>
        <w:ind w:firstLine="851"/>
        <w:jc w:val="both"/>
        <w:rPr>
          <w:rFonts w:ascii="Times New Roman" w:hAnsi="Times New Roman"/>
          <w:sz w:val="28"/>
          <w:szCs w:val="28"/>
        </w:rPr>
      </w:pPr>
      <w:r w:rsidRPr="007416E2">
        <w:rPr>
          <w:rFonts w:ascii="Times New Roman" w:hAnsi="Times New Roman"/>
          <w:sz w:val="28"/>
          <w:szCs w:val="28"/>
        </w:rPr>
        <w:t>3.Размещение инженерных сооружений (индивидуальных котельных, отдельно стоящих ГРП, ГРПБ и ГРПШ, электроподстанций и т.д.) на линии застройки магистральных улиц разрешается только в особых технологически обоснованных случаях с обязательным архитектурным или средовым оформлением данного объекта.</w:t>
      </w:r>
    </w:p>
    <w:p w:rsidR="00230A65" w:rsidRPr="007416E2" w:rsidRDefault="00230A65" w:rsidP="00230A65">
      <w:pPr>
        <w:spacing w:after="0" w:line="240" w:lineRule="auto"/>
        <w:ind w:firstLine="851"/>
        <w:jc w:val="both"/>
        <w:rPr>
          <w:rFonts w:ascii="Times New Roman" w:hAnsi="Times New Roman"/>
          <w:sz w:val="28"/>
          <w:szCs w:val="28"/>
        </w:rPr>
      </w:pPr>
      <w:r w:rsidRPr="007416E2">
        <w:rPr>
          <w:rFonts w:ascii="Times New Roman" w:hAnsi="Times New Roman"/>
          <w:sz w:val="28"/>
          <w:szCs w:val="28"/>
        </w:rPr>
        <w:t>4.Расчетную плотность населения следует принимать не более чем 300 чел./га.</w:t>
      </w:r>
    </w:p>
    <w:p w:rsidR="00230A65" w:rsidRDefault="00230A65" w:rsidP="00230A65">
      <w:pPr>
        <w:spacing w:after="0" w:line="240" w:lineRule="auto"/>
        <w:ind w:firstLine="851"/>
        <w:jc w:val="both"/>
        <w:rPr>
          <w:rFonts w:ascii="Times New Roman" w:hAnsi="Times New Roman"/>
          <w:sz w:val="28"/>
          <w:szCs w:val="28"/>
        </w:rPr>
      </w:pPr>
      <w:r w:rsidRPr="007416E2">
        <w:rPr>
          <w:rFonts w:ascii="Times New Roman" w:hAnsi="Times New Roman"/>
          <w:sz w:val="28"/>
          <w:szCs w:val="28"/>
        </w:rPr>
        <w:t>5.Минимальный состав и размеры площадок на придомовой территории многоквартирных домов следует принимать в соответствии с таблицей 1.</w:t>
      </w:r>
    </w:p>
    <w:p w:rsidR="00230A65" w:rsidRDefault="00230A65" w:rsidP="00230A65">
      <w:pPr>
        <w:spacing w:after="0" w:line="240" w:lineRule="auto"/>
        <w:ind w:firstLine="708"/>
        <w:jc w:val="right"/>
        <w:rPr>
          <w:rFonts w:ascii="Times New Roman" w:hAnsi="Times New Roman"/>
          <w:sz w:val="28"/>
          <w:szCs w:val="28"/>
        </w:rPr>
      </w:pPr>
      <w:r>
        <w:rPr>
          <w:rFonts w:ascii="Times New Roman" w:hAnsi="Times New Roman"/>
          <w:sz w:val="28"/>
          <w:szCs w:val="28"/>
        </w:rPr>
        <w:t>Таблица 1</w:t>
      </w:r>
    </w:p>
    <w:p w:rsidR="00230A65" w:rsidRDefault="00230A65" w:rsidP="00230A65">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7"/>
        <w:gridCol w:w="2827"/>
      </w:tblGrid>
      <w:tr w:rsidR="00230A65" w:rsidRPr="0007492C" w:rsidTr="0019306D">
        <w:tc>
          <w:tcPr>
            <w:tcW w:w="6912" w:type="dxa"/>
            <w:shd w:val="clear" w:color="auto" w:fill="auto"/>
          </w:tcPr>
          <w:p w:rsidR="00230A65" w:rsidRPr="00050AB9" w:rsidRDefault="00230A65" w:rsidP="0019306D">
            <w:pPr>
              <w:spacing w:after="0" w:line="240" w:lineRule="auto"/>
              <w:jc w:val="center"/>
              <w:rPr>
                <w:rFonts w:ascii="Times New Roman" w:hAnsi="Times New Roman"/>
                <w:sz w:val="24"/>
                <w:szCs w:val="24"/>
              </w:rPr>
            </w:pPr>
            <w:r w:rsidRPr="00050AB9">
              <w:rPr>
                <w:rFonts w:ascii="Times New Roman" w:hAnsi="Times New Roman"/>
                <w:sz w:val="24"/>
                <w:szCs w:val="24"/>
              </w:rPr>
              <w:t>Тип площадки</w:t>
            </w:r>
          </w:p>
        </w:tc>
        <w:tc>
          <w:tcPr>
            <w:tcW w:w="2835" w:type="dxa"/>
            <w:shd w:val="clear" w:color="auto" w:fill="auto"/>
          </w:tcPr>
          <w:p w:rsidR="00230A65" w:rsidRPr="00050AB9" w:rsidRDefault="00230A65" w:rsidP="0019306D">
            <w:pPr>
              <w:spacing w:after="0" w:line="240" w:lineRule="auto"/>
              <w:jc w:val="center"/>
              <w:rPr>
                <w:rFonts w:ascii="Times New Roman" w:hAnsi="Times New Roman"/>
                <w:sz w:val="24"/>
                <w:szCs w:val="24"/>
              </w:rPr>
            </w:pPr>
            <w:r w:rsidRPr="00050AB9">
              <w:rPr>
                <w:rFonts w:ascii="Times New Roman" w:hAnsi="Times New Roman"/>
                <w:sz w:val="24"/>
                <w:szCs w:val="24"/>
              </w:rPr>
              <w:t>Удельный размер площадок, кв.м/чел</w:t>
            </w:r>
          </w:p>
        </w:tc>
      </w:tr>
      <w:tr w:rsidR="00230A65" w:rsidRPr="0007492C" w:rsidTr="0019306D">
        <w:tc>
          <w:tcPr>
            <w:tcW w:w="6912" w:type="dxa"/>
            <w:shd w:val="clear" w:color="auto" w:fill="auto"/>
          </w:tcPr>
          <w:p w:rsidR="00230A65" w:rsidRPr="0007492C" w:rsidRDefault="00230A65" w:rsidP="0019306D">
            <w:pPr>
              <w:spacing w:after="0" w:line="240" w:lineRule="auto"/>
              <w:jc w:val="both"/>
              <w:rPr>
                <w:rFonts w:ascii="Times New Roman" w:hAnsi="Times New Roman"/>
                <w:sz w:val="28"/>
                <w:szCs w:val="28"/>
              </w:rPr>
            </w:pPr>
            <w:r w:rsidRPr="0007492C">
              <w:rPr>
                <w:rFonts w:ascii="Times New Roman" w:eastAsia="Times New Roman" w:hAnsi="Times New Roman"/>
                <w:sz w:val="24"/>
                <w:szCs w:val="24"/>
                <w:lang w:eastAsia="ru-RU"/>
              </w:rPr>
              <w:t>Для игр детей дошкольного и младшего школьного возраста</w:t>
            </w:r>
          </w:p>
        </w:tc>
        <w:tc>
          <w:tcPr>
            <w:tcW w:w="2835" w:type="dxa"/>
            <w:shd w:val="clear" w:color="auto" w:fill="auto"/>
          </w:tcPr>
          <w:p w:rsidR="00230A65" w:rsidRPr="00050AB9" w:rsidRDefault="00230A65" w:rsidP="0019306D">
            <w:pPr>
              <w:spacing w:after="0" w:line="240" w:lineRule="auto"/>
              <w:jc w:val="both"/>
              <w:rPr>
                <w:rFonts w:ascii="Times New Roman" w:hAnsi="Times New Roman"/>
                <w:sz w:val="24"/>
                <w:szCs w:val="24"/>
              </w:rPr>
            </w:pPr>
            <w:r w:rsidRPr="00050AB9">
              <w:rPr>
                <w:rFonts w:ascii="Times New Roman" w:hAnsi="Times New Roman"/>
                <w:sz w:val="24"/>
                <w:szCs w:val="24"/>
              </w:rPr>
              <w:t>0,7</w:t>
            </w:r>
          </w:p>
        </w:tc>
      </w:tr>
      <w:tr w:rsidR="00230A65" w:rsidRPr="0007492C" w:rsidTr="0019306D">
        <w:tc>
          <w:tcPr>
            <w:tcW w:w="6912"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Для отдыха взрослого населения </w:t>
            </w:r>
          </w:p>
        </w:tc>
        <w:tc>
          <w:tcPr>
            <w:tcW w:w="2835" w:type="dxa"/>
            <w:shd w:val="clear" w:color="auto" w:fill="auto"/>
          </w:tcPr>
          <w:p w:rsidR="00230A65" w:rsidRPr="00050AB9" w:rsidRDefault="00230A65" w:rsidP="0019306D">
            <w:pPr>
              <w:spacing w:after="0" w:line="240" w:lineRule="auto"/>
              <w:jc w:val="both"/>
              <w:rPr>
                <w:rFonts w:ascii="Times New Roman" w:hAnsi="Times New Roman"/>
                <w:sz w:val="24"/>
                <w:szCs w:val="24"/>
              </w:rPr>
            </w:pPr>
            <w:r w:rsidRPr="00050AB9">
              <w:rPr>
                <w:rFonts w:ascii="Times New Roman" w:hAnsi="Times New Roman"/>
                <w:sz w:val="24"/>
                <w:szCs w:val="24"/>
              </w:rPr>
              <w:t>0,1</w:t>
            </w:r>
          </w:p>
        </w:tc>
      </w:tr>
      <w:tr w:rsidR="00230A65" w:rsidRPr="0007492C" w:rsidTr="0019306D">
        <w:tc>
          <w:tcPr>
            <w:tcW w:w="6912"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Для занятий физкультурой и спортом </w:t>
            </w:r>
          </w:p>
        </w:tc>
        <w:tc>
          <w:tcPr>
            <w:tcW w:w="2835" w:type="dxa"/>
            <w:shd w:val="clear" w:color="auto" w:fill="auto"/>
          </w:tcPr>
          <w:p w:rsidR="00230A65" w:rsidRPr="00050AB9" w:rsidRDefault="00230A65" w:rsidP="0019306D">
            <w:pPr>
              <w:spacing w:after="0" w:line="240" w:lineRule="auto"/>
              <w:jc w:val="both"/>
              <w:rPr>
                <w:rFonts w:ascii="Times New Roman" w:hAnsi="Times New Roman"/>
                <w:sz w:val="24"/>
                <w:szCs w:val="24"/>
              </w:rPr>
            </w:pPr>
            <w:r w:rsidRPr="00050AB9">
              <w:rPr>
                <w:rFonts w:ascii="Times New Roman" w:hAnsi="Times New Roman"/>
                <w:sz w:val="24"/>
                <w:szCs w:val="24"/>
              </w:rPr>
              <w:t>2,0</w:t>
            </w:r>
          </w:p>
        </w:tc>
      </w:tr>
      <w:tr w:rsidR="00230A65" w:rsidRPr="0007492C" w:rsidTr="0019306D">
        <w:tc>
          <w:tcPr>
            <w:tcW w:w="6912" w:type="dxa"/>
            <w:shd w:val="clear" w:color="auto" w:fill="auto"/>
          </w:tcPr>
          <w:p w:rsidR="00230A65" w:rsidRPr="0007492C" w:rsidRDefault="00230A65" w:rsidP="0019306D">
            <w:pPr>
              <w:spacing w:after="0" w:line="240" w:lineRule="auto"/>
              <w:jc w:val="both"/>
              <w:rPr>
                <w:rFonts w:ascii="Times New Roman" w:hAnsi="Times New Roman"/>
                <w:sz w:val="28"/>
                <w:szCs w:val="28"/>
              </w:rPr>
            </w:pPr>
            <w:r w:rsidRPr="0007492C">
              <w:rPr>
                <w:rFonts w:ascii="Times New Roman" w:eastAsia="Times New Roman" w:hAnsi="Times New Roman"/>
                <w:sz w:val="24"/>
                <w:szCs w:val="24"/>
                <w:lang w:eastAsia="ru-RU"/>
              </w:rPr>
              <w:t>Для хозяйственных целей и выгула собак</w:t>
            </w:r>
          </w:p>
        </w:tc>
        <w:tc>
          <w:tcPr>
            <w:tcW w:w="2835" w:type="dxa"/>
            <w:shd w:val="clear" w:color="auto" w:fill="auto"/>
          </w:tcPr>
          <w:p w:rsidR="00230A65" w:rsidRPr="00050AB9" w:rsidRDefault="00230A65" w:rsidP="0019306D">
            <w:pPr>
              <w:spacing w:after="0" w:line="240" w:lineRule="auto"/>
              <w:jc w:val="both"/>
              <w:rPr>
                <w:rFonts w:ascii="Times New Roman" w:hAnsi="Times New Roman"/>
                <w:sz w:val="24"/>
                <w:szCs w:val="24"/>
              </w:rPr>
            </w:pPr>
            <w:r w:rsidRPr="00050AB9">
              <w:rPr>
                <w:rFonts w:ascii="Times New Roman" w:hAnsi="Times New Roman"/>
                <w:sz w:val="24"/>
                <w:szCs w:val="24"/>
              </w:rPr>
              <w:t>0,3</w:t>
            </w:r>
          </w:p>
        </w:tc>
      </w:tr>
    </w:tbl>
    <w:p w:rsidR="00230A65" w:rsidRDefault="00230A65" w:rsidP="00230A65">
      <w:pPr>
        <w:spacing w:after="0" w:line="240" w:lineRule="auto"/>
        <w:ind w:firstLine="851"/>
        <w:jc w:val="both"/>
        <w:rPr>
          <w:rFonts w:ascii="Times New Roman" w:eastAsia="Times New Roman" w:hAnsi="Times New Roman"/>
          <w:sz w:val="28"/>
          <w:szCs w:val="28"/>
          <w:lang w:eastAsia="ru-RU"/>
        </w:rPr>
      </w:pPr>
    </w:p>
    <w:p w:rsidR="00230A65" w:rsidRDefault="00230A65" w:rsidP="00230A65">
      <w:pPr>
        <w:spacing w:after="0" w:line="240" w:lineRule="auto"/>
        <w:ind w:firstLine="851"/>
        <w:jc w:val="both"/>
        <w:rPr>
          <w:rFonts w:ascii="Times New Roman" w:eastAsia="Times New Roman" w:hAnsi="Times New Roman"/>
          <w:sz w:val="28"/>
          <w:szCs w:val="28"/>
          <w:lang w:eastAsia="ru-RU"/>
        </w:rPr>
      </w:pPr>
      <w:r w:rsidRPr="001802EF">
        <w:rPr>
          <w:rFonts w:ascii="Times New Roman" w:eastAsia="Times New Roman" w:hAnsi="Times New Roman"/>
          <w:sz w:val="28"/>
          <w:szCs w:val="28"/>
          <w:lang w:eastAsia="ru-RU"/>
        </w:rPr>
        <w:t xml:space="preserve">6.При проектировании многоквартирных домов в границах земельного участка многоквартирного дома следует предусматривать места для хранения и парковки автомобилей жителей из расчета на одну квартиру не менее одного </w:t>
      </w:r>
      <w:proofErr w:type="spellStart"/>
      <w:r w:rsidRPr="001802EF">
        <w:rPr>
          <w:rFonts w:ascii="Times New Roman" w:eastAsia="Times New Roman" w:hAnsi="Times New Roman"/>
          <w:sz w:val="28"/>
          <w:szCs w:val="28"/>
          <w:lang w:eastAsia="ru-RU"/>
        </w:rPr>
        <w:t>машино-места</w:t>
      </w:r>
      <w:proofErr w:type="spellEnd"/>
      <w:r w:rsidRPr="001802EF">
        <w:rPr>
          <w:rFonts w:ascii="Times New Roman" w:eastAsia="Times New Roman" w:hAnsi="Times New Roman"/>
          <w:sz w:val="28"/>
          <w:szCs w:val="28"/>
          <w:lang w:eastAsia="ru-RU"/>
        </w:rPr>
        <w:t xml:space="preserve"> (парковочного места).</w:t>
      </w:r>
    </w:p>
    <w:p w:rsidR="00230A65" w:rsidRDefault="00230A65" w:rsidP="00230A65">
      <w:pPr>
        <w:spacing w:after="0" w:line="240" w:lineRule="auto"/>
        <w:ind w:firstLine="851"/>
        <w:jc w:val="both"/>
        <w:rPr>
          <w:rFonts w:ascii="Times New Roman" w:eastAsia="Times New Roman" w:hAnsi="Times New Roman"/>
          <w:sz w:val="28"/>
          <w:szCs w:val="28"/>
          <w:lang w:eastAsia="ru-RU"/>
        </w:rPr>
      </w:pPr>
      <w:r w:rsidRPr="001802EF">
        <w:rPr>
          <w:rFonts w:ascii="Times New Roman" w:eastAsia="Times New Roman" w:hAnsi="Times New Roman"/>
          <w:sz w:val="28"/>
          <w:szCs w:val="28"/>
          <w:lang w:eastAsia="ru-RU"/>
        </w:rPr>
        <w:t xml:space="preserve">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w:t>
      </w:r>
      <w:proofErr w:type="spellStart"/>
      <w:r w:rsidRPr="001802EF">
        <w:rPr>
          <w:rFonts w:ascii="Times New Roman" w:eastAsia="Times New Roman" w:hAnsi="Times New Roman"/>
          <w:sz w:val="28"/>
          <w:szCs w:val="28"/>
          <w:lang w:eastAsia="ru-RU"/>
        </w:rPr>
        <w:t>машино-мест</w:t>
      </w:r>
      <w:proofErr w:type="spellEnd"/>
      <w:r w:rsidRPr="001802EF">
        <w:rPr>
          <w:rFonts w:ascii="Times New Roman" w:eastAsia="Times New Roman" w:hAnsi="Times New Roman"/>
          <w:sz w:val="28"/>
          <w:szCs w:val="28"/>
          <w:lang w:eastAsia="ru-RU"/>
        </w:rPr>
        <w:t xml:space="preserve"> (парковочные места) на 1000 жителей, удаленные от подъездов обслуживаемых жилых домов не более чем на 200 м.</w:t>
      </w:r>
    </w:p>
    <w:p w:rsidR="00230A65" w:rsidRDefault="00230A65" w:rsidP="00230A65">
      <w:pPr>
        <w:spacing w:after="0" w:line="240" w:lineRule="auto"/>
        <w:ind w:firstLine="851"/>
        <w:jc w:val="both"/>
        <w:rPr>
          <w:rFonts w:ascii="Times New Roman" w:eastAsia="Times New Roman" w:hAnsi="Times New Roman"/>
          <w:sz w:val="28"/>
          <w:szCs w:val="28"/>
          <w:lang w:eastAsia="ru-RU"/>
        </w:rPr>
      </w:pPr>
      <w:r w:rsidRPr="001802EF">
        <w:rPr>
          <w:rFonts w:ascii="Times New Roman" w:eastAsia="Times New Roman" w:hAnsi="Times New Roman"/>
          <w:sz w:val="28"/>
          <w:szCs w:val="28"/>
          <w:lang w:eastAsia="ru-RU"/>
        </w:rPr>
        <w:t>При проектировании комплексной застройки микрорайонов (кварталов) и жилых районов допускается предусматривать места для хранения и парковки автомобилей жителей вне границ земельного участка жилого дома, объединив их для нескольких жилых домов, в радиусе доступности 250 - 300 м от мест жительства автовладельцев, но не более чем в 800 м; на территориях коттеджной застройки - не более чем в 200 м.</w:t>
      </w:r>
    </w:p>
    <w:p w:rsidR="00230A65" w:rsidRDefault="00230A65" w:rsidP="00230A65">
      <w:pPr>
        <w:spacing w:after="0" w:line="240" w:lineRule="auto"/>
        <w:ind w:firstLine="851"/>
        <w:jc w:val="both"/>
        <w:outlineLvl w:val="3"/>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Глава 2.</w:t>
      </w:r>
      <w:r w:rsidRPr="007C7FF1">
        <w:rPr>
          <w:rFonts w:ascii="Times New Roman" w:eastAsia="Times New Roman" w:hAnsi="Times New Roman"/>
          <w:bCs/>
          <w:sz w:val="28"/>
          <w:szCs w:val="28"/>
          <w:lang w:eastAsia="ru-RU"/>
        </w:rPr>
        <w:t>Расчетные показатели объектов, предназначенных для автомобильных дорог, улично-дорожной сети, объектов хранения и обслуживания транспорта</w:t>
      </w:r>
    </w:p>
    <w:p w:rsidR="00230A65" w:rsidRPr="00AE2830" w:rsidRDefault="00230A65" w:rsidP="00230A65">
      <w:pPr>
        <w:spacing w:after="0" w:line="240" w:lineRule="auto"/>
        <w:ind w:firstLine="851"/>
        <w:jc w:val="both"/>
        <w:rPr>
          <w:rFonts w:ascii="Times New Roman" w:eastAsia="Times New Roman" w:hAnsi="Times New Roman"/>
          <w:sz w:val="28"/>
          <w:szCs w:val="28"/>
          <w:lang w:eastAsia="ru-RU"/>
        </w:rPr>
      </w:pPr>
      <w:r w:rsidRPr="00AE2830">
        <w:rPr>
          <w:rFonts w:ascii="Times New Roman" w:eastAsia="Times New Roman" w:hAnsi="Times New Roman"/>
          <w:sz w:val="28"/>
          <w:szCs w:val="28"/>
          <w:lang w:eastAsia="ru-RU"/>
        </w:rPr>
        <w:t>1.Улично-дорожная сеть дифференцируется по назначению, составу потока и скоростям движения транспорта на категории в соответствии с таблицей 2.</w:t>
      </w:r>
    </w:p>
    <w:p w:rsidR="00230A65" w:rsidRDefault="00230A65" w:rsidP="00230A65">
      <w:pPr>
        <w:spacing w:after="0" w:line="240" w:lineRule="auto"/>
        <w:jc w:val="right"/>
        <w:rPr>
          <w:rFonts w:ascii="Times New Roman" w:eastAsia="Times New Roman" w:hAnsi="Times New Roman"/>
          <w:sz w:val="28"/>
          <w:szCs w:val="28"/>
          <w:lang w:eastAsia="ru-RU"/>
        </w:rPr>
      </w:pPr>
      <w:r w:rsidRPr="00AE2830">
        <w:rPr>
          <w:rFonts w:ascii="Times New Roman" w:eastAsia="Times New Roman" w:hAnsi="Times New Roman"/>
          <w:sz w:val="28"/>
          <w:szCs w:val="28"/>
          <w:lang w:eastAsia="ru-RU"/>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5"/>
        <w:gridCol w:w="4859"/>
      </w:tblGrid>
      <w:tr w:rsidR="00230A65" w:rsidRPr="0007492C" w:rsidTr="0019306D">
        <w:tc>
          <w:tcPr>
            <w:tcW w:w="4927"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Категория дорог и улиц</w:t>
            </w:r>
          </w:p>
        </w:tc>
        <w:tc>
          <w:tcPr>
            <w:tcW w:w="4928"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Основное назначение дорог и улиц</w:t>
            </w:r>
          </w:p>
        </w:tc>
      </w:tr>
      <w:tr w:rsidR="00230A65" w:rsidRPr="0007492C" w:rsidTr="0019306D">
        <w:tc>
          <w:tcPr>
            <w:tcW w:w="9855" w:type="dxa"/>
            <w:gridSpan w:val="2"/>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Магистральные дороги</w:t>
            </w:r>
          </w:p>
        </w:tc>
      </w:tr>
      <w:tr w:rsidR="00230A65" w:rsidRPr="0007492C" w:rsidTr="0019306D">
        <w:tc>
          <w:tcPr>
            <w:tcW w:w="4927"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Скоростного движения</w:t>
            </w:r>
          </w:p>
        </w:tc>
        <w:tc>
          <w:tcPr>
            <w:tcW w:w="4928"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Скоростная транспортная связь в населенном пункте, между удаленными промышленными и планировочными районами: выходы на внешние автомобильные дороги, к крупным зонам массового отдыха. Пересечения с магистральными улицами и дорогами в разных уровнях</w:t>
            </w:r>
          </w:p>
        </w:tc>
      </w:tr>
      <w:tr w:rsidR="00230A65" w:rsidRPr="0007492C" w:rsidTr="0019306D">
        <w:tc>
          <w:tcPr>
            <w:tcW w:w="4927"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Регулируемого движения</w:t>
            </w:r>
          </w:p>
        </w:tc>
        <w:tc>
          <w:tcPr>
            <w:tcW w:w="492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Транспортная связь между населенными пунктами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230A65" w:rsidRPr="0007492C" w:rsidTr="0019306D">
        <w:tc>
          <w:tcPr>
            <w:tcW w:w="9855"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Магистральные улицы</w:t>
            </w:r>
          </w:p>
        </w:tc>
      </w:tr>
      <w:tr w:rsidR="00230A65" w:rsidRPr="0007492C" w:rsidTr="0019306D">
        <w:tc>
          <w:tcPr>
            <w:tcW w:w="9855"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Общегородского значения</w:t>
            </w:r>
          </w:p>
        </w:tc>
      </w:tr>
      <w:tr w:rsidR="00230A65" w:rsidRPr="0007492C" w:rsidTr="0019306D">
        <w:trPr>
          <w:trHeight w:val="278"/>
        </w:trPr>
        <w:tc>
          <w:tcPr>
            <w:tcW w:w="4927"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Непрерывного движения</w:t>
            </w:r>
          </w:p>
        </w:tc>
        <w:tc>
          <w:tcPr>
            <w:tcW w:w="492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Транспортная связь между жилыми, производственными зонами и общественными центрами в населенном пункте, а также с другими магистральными улицами, поселковыми и внешними автомобильными дорогами. Обеспечение движение транспорта по основным направлениям в разных уровнях</w:t>
            </w:r>
          </w:p>
        </w:tc>
      </w:tr>
      <w:tr w:rsidR="00230A65" w:rsidRPr="0007492C" w:rsidTr="0019306D">
        <w:trPr>
          <w:trHeight w:val="277"/>
        </w:trPr>
        <w:tc>
          <w:tcPr>
            <w:tcW w:w="4927"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Регулируемого движения</w:t>
            </w:r>
          </w:p>
        </w:tc>
        <w:tc>
          <w:tcPr>
            <w:tcW w:w="492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Транспортная связь между жилыми, производственными зонами и центром населенного пункта,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в одном уровне</w:t>
            </w:r>
          </w:p>
        </w:tc>
      </w:tr>
      <w:tr w:rsidR="00230A65" w:rsidRPr="0007492C" w:rsidTr="0019306D">
        <w:tc>
          <w:tcPr>
            <w:tcW w:w="9855"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Районного значения</w:t>
            </w:r>
          </w:p>
        </w:tc>
      </w:tr>
      <w:tr w:rsidR="00230A65" w:rsidRPr="0007492C" w:rsidTr="0019306D">
        <w:tc>
          <w:tcPr>
            <w:tcW w:w="4927"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Транспортно-пешеходные</w:t>
            </w:r>
          </w:p>
        </w:tc>
        <w:tc>
          <w:tcPr>
            <w:tcW w:w="4928" w:type="dxa"/>
            <w:shd w:val="clear" w:color="auto" w:fill="auto"/>
          </w:tcPr>
          <w:p w:rsidR="00230A65" w:rsidRPr="0007492C" w:rsidRDefault="00230A65" w:rsidP="0019306D">
            <w:pPr>
              <w:tabs>
                <w:tab w:val="left" w:pos="240"/>
              </w:tabs>
              <w:spacing w:before="100" w:beforeAutospacing="1" w:after="100" w:afterAutospacing="1" w:line="240" w:lineRule="auto"/>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Транспортная и пешеходная связь между жилыми районами, а также между жилыми и производственными зонами, общественными центрами, выходы на другие магистральные улицы и дороги</w:t>
            </w:r>
          </w:p>
        </w:tc>
      </w:tr>
      <w:tr w:rsidR="00230A65" w:rsidRPr="0007492C" w:rsidTr="0019306D">
        <w:tc>
          <w:tcPr>
            <w:tcW w:w="4927"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7492C">
              <w:rPr>
                <w:rFonts w:ascii="Times New Roman" w:eastAsia="Times New Roman" w:hAnsi="Times New Roman"/>
                <w:sz w:val="24"/>
                <w:szCs w:val="24"/>
                <w:lang w:eastAsia="ru-RU"/>
              </w:rPr>
              <w:t>Пешеходно-транспортные</w:t>
            </w:r>
            <w:proofErr w:type="spellEnd"/>
          </w:p>
        </w:tc>
        <w:tc>
          <w:tcPr>
            <w:tcW w:w="492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Пешеходная и транспортная связь (преимущественно общественный пассажирский транспорт) в пределах планировочного района</w:t>
            </w:r>
          </w:p>
        </w:tc>
      </w:tr>
      <w:tr w:rsidR="00230A65" w:rsidRPr="0007492C" w:rsidTr="0019306D">
        <w:tc>
          <w:tcPr>
            <w:tcW w:w="9855"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lastRenderedPageBreak/>
              <w:t>Улицы и дороги местного значения</w:t>
            </w:r>
          </w:p>
        </w:tc>
      </w:tr>
      <w:tr w:rsidR="00230A65" w:rsidRPr="0007492C" w:rsidTr="0019306D">
        <w:tc>
          <w:tcPr>
            <w:tcW w:w="4927"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Улицы в жилой застройке</w:t>
            </w:r>
          </w:p>
        </w:tc>
        <w:tc>
          <w:tcPr>
            <w:tcW w:w="492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Транспортная (без пропуска грузового и общественного транспорта) и пешеходная связь на территории жилых районов (кварталов), выходы на магистральные улицы и дороги регулируемого движения</w:t>
            </w:r>
          </w:p>
        </w:tc>
      </w:tr>
      <w:tr w:rsidR="00230A65" w:rsidRPr="0007492C" w:rsidTr="0019306D">
        <w:tc>
          <w:tcPr>
            <w:tcW w:w="4927"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Улицы и дороги в производственных, в том числе коммунально-складских зонах</w:t>
            </w:r>
          </w:p>
        </w:tc>
        <w:tc>
          <w:tcPr>
            <w:tcW w:w="492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Транспортная связь преимущественно легкового и грузового транспорта в пределах зон, выходы на магистральные дороги.</w:t>
            </w:r>
            <w:r w:rsidRPr="0007492C">
              <w:rPr>
                <w:rFonts w:ascii="Times New Roman" w:eastAsia="Times New Roman" w:hAnsi="Times New Roman"/>
                <w:sz w:val="24"/>
                <w:szCs w:val="24"/>
                <w:lang w:eastAsia="ru-RU"/>
              </w:rPr>
              <w:br/>
              <w:t>Пересечения с улицами и дорогами устраиваются в одном уровне</w:t>
            </w:r>
          </w:p>
        </w:tc>
      </w:tr>
      <w:tr w:rsidR="00230A65" w:rsidRPr="0007492C" w:rsidTr="0019306D">
        <w:tc>
          <w:tcPr>
            <w:tcW w:w="4927"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Пешеходные улицы и дороги</w:t>
            </w:r>
          </w:p>
        </w:tc>
        <w:tc>
          <w:tcPr>
            <w:tcW w:w="492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230A65" w:rsidRPr="0007492C" w:rsidTr="0019306D">
        <w:tc>
          <w:tcPr>
            <w:tcW w:w="4927"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Парковые дороги</w:t>
            </w:r>
          </w:p>
        </w:tc>
        <w:tc>
          <w:tcPr>
            <w:tcW w:w="492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Транспортная связь в пределах территории парков и лесопарков преимущественно для движения легковых автомобилей</w:t>
            </w:r>
          </w:p>
        </w:tc>
      </w:tr>
      <w:tr w:rsidR="00230A65" w:rsidRPr="0007492C" w:rsidTr="0019306D">
        <w:tc>
          <w:tcPr>
            <w:tcW w:w="4927"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Проезды</w:t>
            </w:r>
          </w:p>
        </w:tc>
        <w:tc>
          <w:tcPr>
            <w:tcW w:w="492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Подъезд транспортных средств к жилым, общественным зданиям, учреждениям, предприятиям и другим объектам внутри населенных пунктов, микрорайонов, кварталов</w:t>
            </w:r>
          </w:p>
        </w:tc>
      </w:tr>
      <w:tr w:rsidR="00230A65" w:rsidRPr="0007492C" w:rsidTr="0019306D">
        <w:tc>
          <w:tcPr>
            <w:tcW w:w="4927"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Велосипедные дорожки</w:t>
            </w:r>
          </w:p>
        </w:tc>
        <w:tc>
          <w:tcPr>
            <w:tcW w:w="492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Связь по свободным от других видов транспорта трассам с местами отдыха, общественными центрами, связь в пределах планировочных районов</w:t>
            </w:r>
          </w:p>
        </w:tc>
      </w:tr>
    </w:tbl>
    <w:p w:rsidR="00230A65" w:rsidRPr="00906A59" w:rsidRDefault="00230A65" w:rsidP="00E57D91">
      <w:pPr>
        <w:spacing w:after="0" w:line="240" w:lineRule="auto"/>
        <w:ind w:firstLine="851"/>
        <w:jc w:val="both"/>
        <w:rPr>
          <w:rFonts w:ascii="Times New Roman" w:eastAsia="Times New Roman" w:hAnsi="Times New Roman"/>
          <w:sz w:val="28"/>
          <w:szCs w:val="28"/>
          <w:lang w:eastAsia="ru-RU"/>
        </w:rPr>
      </w:pPr>
      <w:r w:rsidRPr="00906A59">
        <w:rPr>
          <w:rFonts w:ascii="Times New Roman" w:eastAsia="Times New Roman" w:hAnsi="Times New Roman"/>
          <w:sz w:val="28"/>
          <w:szCs w:val="28"/>
          <w:lang w:eastAsia="ru-RU"/>
        </w:rPr>
        <w:t xml:space="preserve">2. Основные расчетные параметры улично-дорожной сети приведены в </w:t>
      </w:r>
      <w:r w:rsidR="00E57D91">
        <w:rPr>
          <w:rFonts w:ascii="Times New Roman" w:eastAsia="Times New Roman" w:hAnsi="Times New Roman"/>
          <w:sz w:val="28"/>
          <w:szCs w:val="28"/>
          <w:lang w:eastAsia="ru-RU"/>
        </w:rPr>
        <w:t xml:space="preserve">                    </w:t>
      </w:r>
      <w:r w:rsidRPr="00906A59">
        <w:rPr>
          <w:rFonts w:ascii="Times New Roman" w:eastAsia="Times New Roman" w:hAnsi="Times New Roman"/>
          <w:sz w:val="28"/>
          <w:szCs w:val="28"/>
          <w:lang w:eastAsia="ru-RU"/>
        </w:rPr>
        <w:t>таблице</w:t>
      </w:r>
      <w:r>
        <w:rPr>
          <w:rFonts w:ascii="Times New Roman" w:eastAsia="Times New Roman" w:hAnsi="Times New Roman"/>
          <w:sz w:val="28"/>
          <w:szCs w:val="28"/>
          <w:lang w:eastAsia="ru-RU"/>
        </w:rPr>
        <w:t xml:space="preserve"> 3</w:t>
      </w:r>
      <w:r w:rsidRPr="00906A59">
        <w:rPr>
          <w:rFonts w:ascii="Times New Roman" w:eastAsia="Times New Roman" w:hAnsi="Times New Roman"/>
          <w:sz w:val="28"/>
          <w:szCs w:val="28"/>
          <w:lang w:eastAsia="ru-RU"/>
        </w:rPr>
        <w:t>.</w:t>
      </w:r>
    </w:p>
    <w:p w:rsidR="00230A65" w:rsidRDefault="00230A65" w:rsidP="00230A65">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w:t>
      </w:r>
      <w:r w:rsidRPr="00906A59">
        <w:rPr>
          <w:rFonts w:ascii="Times New Roman" w:eastAsia="Times New Roman" w:hAnsi="Times New Roman"/>
          <w:sz w:val="28"/>
          <w:szCs w:val="28"/>
          <w:lang w:eastAsia="ru-RU"/>
        </w:rPr>
        <w:t>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0"/>
        <w:gridCol w:w="1074"/>
        <w:gridCol w:w="909"/>
        <w:gridCol w:w="1074"/>
        <w:gridCol w:w="1026"/>
        <w:gridCol w:w="1302"/>
        <w:gridCol w:w="1282"/>
        <w:gridCol w:w="1237"/>
      </w:tblGrid>
      <w:tr w:rsidR="00230A65" w:rsidRPr="0007492C" w:rsidTr="0019306D">
        <w:tc>
          <w:tcPr>
            <w:tcW w:w="1838"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Категория дорог и улиц</w:t>
            </w:r>
          </w:p>
        </w:tc>
        <w:tc>
          <w:tcPr>
            <w:tcW w:w="1089"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Расчетная скорость движения, км/ч</w:t>
            </w:r>
          </w:p>
        </w:tc>
        <w:tc>
          <w:tcPr>
            <w:tcW w:w="922"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Ширина в красных линиях, м</w:t>
            </w:r>
          </w:p>
        </w:tc>
        <w:tc>
          <w:tcPr>
            <w:tcW w:w="1089"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Ширина полосы движения, м</w:t>
            </w:r>
          </w:p>
        </w:tc>
        <w:tc>
          <w:tcPr>
            <w:tcW w:w="1040"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Число полос движения</w:t>
            </w:r>
          </w:p>
        </w:tc>
        <w:tc>
          <w:tcPr>
            <w:tcW w:w="1321"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Наименьший радиус кривых в плане, м</w:t>
            </w:r>
          </w:p>
        </w:tc>
        <w:tc>
          <w:tcPr>
            <w:tcW w:w="1301"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Наибольший продольный уклон,</w:t>
            </w:r>
          </w:p>
        </w:tc>
        <w:tc>
          <w:tcPr>
            <w:tcW w:w="1255"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Ширина пешеходной части тротуара, м</w:t>
            </w:r>
          </w:p>
        </w:tc>
      </w:tr>
      <w:tr w:rsidR="00230A65" w:rsidRPr="0007492C" w:rsidTr="0019306D">
        <w:tc>
          <w:tcPr>
            <w:tcW w:w="9855" w:type="dxa"/>
            <w:gridSpan w:val="8"/>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Магистральные дороги</w:t>
            </w:r>
          </w:p>
        </w:tc>
      </w:tr>
      <w:tr w:rsidR="00230A65" w:rsidRPr="0007492C" w:rsidTr="0019306D">
        <w:tc>
          <w:tcPr>
            <w:tcW w:w="183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Скоростного движения</w:t>
            </w: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120</w:t>
            </w:r>
          </w:p>
        </w:tc>
        <w:tc>
          <w:tcPr>
            <w:tcW w:w="922"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50-75</w:t>
            </w: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3,75</w:t>
            </w:r>
          </w:p>
        </w:tc>
        <w:tc>
          <w:tcPr>
            <w:tcW w:w="1040"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4-8</w:t>
            </w:r>
          </w:p>
        </w:tc>
        <w:tc>
          <w:tcPr>
            <w:tcW w:w="132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600</w:t>
            </w:r>
          </w:p>
        </w:tc>
        <w:tc>
          <w:tcPr>
            <w:tcW w:w="130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30</w:t>
            </w:r>
          </w:p>
        </w:tc>
        <w:tc>
          <w:tcPr>
            <w:tcW w:w="1255"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w:t>
            </w:r>
          </w:p>
        </w:tc>
      </w:tr>
      <w:tr w:rsidR="00230A65" w:rsidRPr="0007492C" w:rsidTr="0019306D">
        <w:tc>
          <w:tcPr>
            <w:tcW w:w="183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Регулируемого движения</w:t>
            </w: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80</w:t>
            </w:r>
          </w:p>
        </w:tc>
        <w:tc>
          <w:tcPr>
            <w:tcW w:w="922"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40</w:t>
            </w: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3,50</w:t>
            </w:r>
          </w:p>
        </w:tc>
        <w:tc>
          <w:tcPr>
            <w:tcW w:w="1040"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2-6</w:t>
            </w:r>
          </w:p>
        </w:tc>
        <w:tc>
          <w:tcPr>
            <w:tcW w:w="132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400</w:t>
            </w:r>
          </w:p>
        </w:tc>
        <w:tc>
          <w:tcPr>
            <w:tcW w:w="130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50</w:t>
            </w:r>
          </w:p>
        </w:tc>
        <w:tc>
          <w:tcPr>
            <w:tcW w:w="1255"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w:t>
            </w:r>
          </w:p>
        </w:tc>
      </w:tr>
      <w:tr w:rsidR="00230A65" w:rsidRPr="0007492C" w:rsidTr="0019306D">
        <w:tc>
          <w:tcPr>
            <w:tcW w:w="9855" w:type="dxa"/>
            <w:gridSpan w:val="8"/>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Магистральные улицы</w:t>
            </w:r>
          </w:p>
        </w:tc>
      </w:tr>
      <w:tr w:rsidR="00230A65" w:rsidRPr="0007492C" w:rsidTr="0019306D">
        <w:tc>
          <w:tcPr>
            <w:tcW w:w="9855" w:type="dxa"/>
            <w:gridSpan w:val="8"/>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Общегородского значения:</w:t>
            </w:r>
          </w:p>
        </w:tc>
      </w:tr>
      <w:tr w:rsidR="00230A65" w:rsidRPr="0007492C" w:rsidTr="0019306D">
        <w:tc>
          <w:tcPr>
            <w:tcW w:w="183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Непрерывного движения</w:t>
            </w: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100</w:t>
            </w:r>
          </w:p>
        </w:tc>
        <w:tc>
          <w:tcPr>
            <w:tcW w:w="922"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40 - 80 (35 - 80) &lt;2)&gt;</w:t>
            </w: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3,75</w:t>
            </w:r>
          </w:p>
        </w:tc>
        <w:tc>
          <w:tcPr>
            <w:tcW w:w="1040"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4-8</w:t>
            </w:r>
          </w:p>
        </w:tc>
        <w:tc>
          <w:tcPr>
            <w:tcW w:w="132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500</w:t>
            </w:r>
          </w:p>
        </w:tc>
        <w:tc>
          <w:tcPr>
            <w:tcW w:w="130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40</w:t>
            </w:r>
          </w:p>
        </w:tc>
        <w:tc>
          <w:tcPr>
            <w:tcW w:w="1255"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4,5</w:t>
            </w:r>
          </w:p>
        </w:tc>
      </w:tr>
      <w:tr w:rsidR="00230A65" w:rsidRPr="0007492C" w:rsidTr="0019306D">
        <w:tc>
          <w:tcPr>
            <w:tcW w:w="183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Регулируемого движения</w:t>
            </w: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80</w:t>
            </w:r>
          </w:p>
        </w:tc>
        <w:tc>
          <w:tcPr>
            <w:tcW w:w="922"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 xml:space="preserve">37 - 75 (30 - 75) </w:t>
            </w:r>
            <w:r w:rsidRPr="00EB3421">
              <w:rPr>
                <w:rFonts w:ascii="Times New Roman" w:eastAsia="Times New Roman" w:hAnsi="Times New Roman"/>
                <w:sz w:val="24"/>
                <w:szCs w:val="24"/>
                <w:lang w:eastAsia="ru-RU"/>
              </w:rPr>
              <w:lastRenderedPageBreak/>
              <w:t>&lt;2)&gt;</w:t>
            </w: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lastRenderedPageBreak/>
              <w:t>3,50</w:t>
            </w:r>
          </w:p>
        </w:tc>
        <w:tc>
          <w:tcPr>
            <w:tcW w:w="1040"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4-8</w:t>
            </w:r>
          </w:p>
        </w:tc>
        <w:tc>
          <w:tcPr>
            <w:tcW w:w="132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400</w:t>
            </w:r>
          </w:p>
        </w:tc>
        <w:tc>
          <w:tcPr>
            <w:tcW w:w="130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50</w:t>
            </w:r>
          </w:p>
        </w:tc>
        <w:tc>
          <w:tcPr>
            <w:tcW w:w="1255"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3,0</w:t>
            </w:r>
          </w:p>
        </w:tc>
      </w:tr>
      <w:tr w:rsidR="00230A65" w:rsidRPr="0007492C" w:rsidTr="0019306D">
        <w:tc>
          <w:tcPr>
            <w:tcW w:w="9855" w:type="dxa"/>
            <w:gridSpan w:val="8"/>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lastRenderedPageBreak/>
              <w:t>Районного значения:</w:t>
            </w:r>
          </w:p>
        </w:tc>
      </w:tr>
      <w:tr w:rsidR="00230A65" w:rsidRPr="0007492C" w:rsidTr="0019306D">
        <w:tc>
          <w:tcPr>
            <w:tcW w:w="183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Транспортно-пешеходные</w:t>
            </w: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70</w:t>
            </w:r>
          </w:p>
        </w:tc>
        <w:tc>
          <w:tcPr>
            <w:tcW w:w="922"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35 - 45 (25 - 45) &lt;2)&gt;</w:t>
            </w: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3,50</w:t>
            </w:r>
          </w:p>
        </w:tc>
        <w:tc>
          <w:tcPr>
            <w:tcW w:w="1040"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2-4</w:t>
            </w:r>
          </w:p>
        </w:tc>
        <w:tc>
          <w:tcPr>
            <w:tcW w:w="132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250</w:t>
            </w:r>
          </w:p>
        </w:tc>
        <w:tc>
          <w:tcPr>
            <w:tcW w:w="130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60</w:t>
            </w:r>
          </w:p>
        </w:tc>
        <w:tc>
          <w:tcPr>
            <w:tcW w:w="1255"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2,25</w:t>
            </w:r>
          </w:p>
        </w:tc>
      </w:tr>
      <w:tr w:rsidR="00230A65" w:rsidRPr="0007492C" w:rsidTr="0019306D">
        <w:tc>
          <w:tcPr>
            <w:tcW w:w="183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7492C">
              <w:rPr>
                <w:rFonts w:ascii="Times New Roman" w:eastAsia="Times New Roman" w:hAnsi="Times New Roman"/>
                <w:sz w:val="24"/>
                <w:szCs w:val="24"/>
                <w:lang w:eastAsia="ru-RU"/>
              </w:rPr>
              <w:t>Пешеходно-транспортные</w:t>
            </w:r>
            <w:proofErr w:type="spellEnd"/>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50</w:t>
            </w:r>
          </w:p>
        </w:tc>
        <w:tc>
          <w:tcPr>
            <w:tcW w:w="922"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30 - 40 (25 - 40) &lt;2)&gt;</w:t>
            </w: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4,00</w:t>
            </w:r>
          </w:p>
        </w:tc>
        <w:tc>
          <w:tcPr>
            <w:tcW w:w="1040"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2</w:t>
            </w:r>
          </w:p>
        </w:tc>
        <w:tc>
          <w:tcPr>
            <w:tcW w:w="132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125</w:t>
            </w:r>
          </w:p>
        </w:tc>
        <w:tc>
          <w:tcPr>
            <w:tcW w:w="130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40</w:t>
            </w:r>
          </w:p>
        </w:tc>
        <w:tc>
          <w:tcPr>
            <w:tcW w:w="1255"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3,0</w:t>
            </w:r>
          </w:p>
        </w:tc>
      </w:tr>
      <w:tr w:rsidR="00230A65" w:rsidRPr="0007492C" w:rsidTr="0019306D">
        <w:tc>
          <w:tcPr>
            <w:tcW w:w="9855" w:type="dxa"/>
            <w:gridSpan w:val="8"/>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Улицы и дороги местного значения</w:t>
            </w:r>
          </w:p>
        </w:tc>
      </w:tr>
      <w:tr w:rsidR="00230A65" w:rsidRPr="0007492C" w:rsidTr="0019306D">
        <w:tc>
          <w:tcPr>
            <w:tcW w:w="183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Улицы в жилой застройке</w:t>
            </w: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40</w:t>
            </w:r>
          </w:p>
        </w:tc>
        <w:tc>
          <w:tcPr>
            <w:tcW w:w="922"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15-25</w:t>
            </w: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3,00</w:t>
            </w:r>
          </w:p>
        </w:tc>
        <w:tc>
          <w:tcPr>
            <w:tcW w:w="1040"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2 - 3 &lt;1)&gt;</w:t>
            </w:r>
          </w:p>
        </w:tc>
        <w:tc>
          <w:tcPr>
            <w:tcW w:w="132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90</w:t>
            </w:r>
          </w:p>
        </w:tc>
        <w:tc>
          <w:tcPr>
            <w:tcW w:w="130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70</w:t>
            </w:r>
          </w:p>
        </w:tc>
        <w:tc>
          <w:tcPr>
            <w:tcW w:w="1255"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1,5</w:t>
            </w:r>
          </w:p>
        </w:tc>
      </w:tr>
      <w:tr w:rsidR="00230A65" w:rsidRPr="0007492C" w:rsidTr="0019306D">
        <w:tc>
          <w:tcPr>
            <w:tcW w:w="183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30</w:t>
            </w:r>
          </w:p>
        </w:tc>
        <w:tc>
          <w:tcPr>
            <w:tcW w:w="922"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15-25</w:t>
            </w: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3,00</w:t>
            </w:r>
          </w:p>
        </w:tc>
        <w:tc>
          <w:tcPr>
            <w:tcW w:w="1040"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2</w:t>
            </w:r>
          </w:p>
        </w:tc>
        <w:tc>
          <w:tcPr>
            <w:tcW w:w="132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50</w:t>
            </w:r>
          </w:p>
        </w:tc>
        <w:tc>
          <w:tcPr>
            <w:tcW w:w="130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80</w:t>
            </w:r>
          </w:p>
        </w:tc>
        <w:tc>
          <w:tcPr>
            <w:tcW w:w="1255"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1,5</w:t>
            </w:r>
          </w:p>
        </w:tc>
      </w:tr>
      <w:tr w:rsidR="00230A65" w:rsidRPr="0007492C" w:rsidTr="0019306D">
        <w:tc>
          <w:tcPr>
            <w:tcW w:w="183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Улицы и дороги в производственных, научно-производственных и коммунально-складских зонах</w:t>
            </w: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50</w:t>
            </w:r>
          </w:p>
        </w:tc>
        <w:tc>
          <w:tcPr>
            <w:tcW w:w="922"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15-25</w:t>
            </w: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3,5</w:t>
            </w:r>
          </w:p>
        </w:tc>
        <w:tc>
          <w:tcPr>
            <w:tcW w:w="1040"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2-4</w:t>
            </w:r>
          </w:p>
        </w:tc>
        <w:tc>
          <w:tcPr>
            <w:tcW w:w="132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90</w:t>
            </w:r>
          </w:p>
        </w:tc>
        <w:tc>
          <w:tcPr>
            <w:tcW w:w="130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60</w:t>
            </w:r>
          </w:p>
        </w:tc>
        <w:tc>
          <w:tcPr>
            <w:tcW w:w="1255"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1,5</w:t>
            </w:r>
          </w:p>
        </w:tc>
      </w:tr>
      <w:tr w:rsidR="00230A65" w:rsidRPr="0007492C" w:rsidTr="0019306D">
        <w:tc>
          <w:tcPr>
            <w:tcW w:w="183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40</w:t>
            </w:r>
          </w:p>
        </w:tc>
        <w:tc>
          <w:tcPr>
            <w:tcW w:w="922"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15-25</w:t>
            </w: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3,50</w:t>
            </w:r>
          </w:p>
        </w:tc>
        <w:tc>
          <w:tcPr>
            <w:tcW w:w="1040"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2-4</w:t>
            </w:r>
          </w:p>
        </w:tc>
        <w:tc>
          <w:tcPr>
            <w:tcW w:w="132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90</w:t>
            </w:r>
          </w:p>
        </w:tc>
        <w:tc>
          <w:tcPr>
            <w:tcW w:w="130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60</w:t>
            </w:r>
          </w:p>
        </w:tc>
        <w:tc>
          <w:tcPr>
            <w:tcW w:w="1255"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1,5</w:t>
            </w:r>
          </w:p>
        </w:tc>
      </w:tr>
      <w:tr w:rsidR="00230A65" w:rsidRPr="0007492C" w:rsidTr="0019306D">
        <w:tc>
          <w:tcPr>
            <w:tcW w:w="183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Парковые дороги</w:t>
            </w: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40</w:t>
            </w:r>
          </w:p>
        </w:tc>
        <w:tc>
          <w:tcPr>
            <w:tcW w:w="922"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3,00</w:t>
            </w:r>
          </w:p>
        </w:tc>
        <w:tc>
          <w:tcPr>
            <w:tcW w:w="1040"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2</w:t>
            </w:r>
          </w:p>
        </w:tc>
        <w:tc>
          <w:tcPr>
            <w:tcW w:w="132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75</w:t>
            </w:r>
          </w:p>
        </w:tc>
        <w:tc>
          <w:tcPr>
            <w:tcW w:w="130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80</w:t>
            </w:r>
          </w:p>
        </w:tc>
        <w:tc>
          <w:tcPr>
            <w:tcW w:w="1255"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w:t>
            </w:r>
          </w:p>
        </w:tc>
      </w:tr>
      <w:tr w:rsidR="00230A65" w:rsidRPr="0007492C" w:rsidTr="0019306D">
        <w:tc>
          <w:tcPr>
            <w:tcW w:w="9855" w:type="dxa"/>
            <w:gridSpan w:val="8"/>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Проезды</w:t>
            </w:r>
          </w:p>
        </w:tc>
      </w:tr>
      <w:tr w:rsidR="00230A65" w:rsidRPr="0007492C" w:rsidTr="0019306D">
        <w:tc>
          <w:tcPr>
            <w:tcW w:w="183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Основные</w:t>
            </w: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40</w:t>
            </w:r>
          </w:p>
        </w:tc>
        <w:tc>
          <w:tcPr>
            <w:tcW w:w="922"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2,75</w:t>
            </w:r>
          </w:p>
        </w:tc>
        <w:tc>
          <w:tcPr>
            <w:tcW w:w="1040"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2</w:t>
            </w:r>
          </w:p>
        </w:tc>
        <w:tc>
          <w:tcPr>
            <w:tcW w:w="132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50</w:t>
            </w:r>
          </w:p>
        </w:tc>
        <w:tc>
          <w:tcPr>
            <w:tcW w:w="130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70</w:t>
            </w:r>
          </w:p>
        </w:tc>
        <w:tc>
          <w:tcPr>
            <w:tcW w:w="1255"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1,0</w:t>
            </w:r>
          </w:p>
        </w:tc>
      </w:tr>
      <w:tr w:rsidR="00230A65" w:rsidRPr="0007492C" w:rsidTr="0019306D">
        <w:tc>
          <w:tcPr>
            <w:tcW w:w="183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Второстепенные</w:t>
            </w: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30</w:t>
            </w:r>
          </w:p>
        </w:tc>
        <w:tc>
          <w:tcPr>
            <w:tcW w:w="922"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3,50</w:t>
            </w:r>
          </w:p>
        </w:tc>
        <w:tc>
          <w:tcPr>
            <w:tcW w:w="1040"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1</w:t>
            </w:r>
          </w:p>
        </w:tc>
        <w:tc>
          <w:tcPr>
            <w:tcW w:w="132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25</w:t>
            </w:r>
          </w:p>
        </w:tc>
        <w:tc>
          <w:tcPr>
            <w:tcW w:w="130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80</w:t>
            </w:r>
          </w:p>
        </w:tc>
        <w:tc>
          <w:tcPr>
            <w:tcW w:w="1255"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0,75</w:t>
            </w:r>
          </w:p>
        </w:tc>
      </w:tr>
      <w:tr w:rsidR="00230A65" w:rsidRPr="0007492C" w:rsidTr="0019306D">
        <w:tc>
          <w:tcPr>
            <w:tcW w:w="9855" w:type="dxa"/>
            <w:gridSpan w:val="8"/>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Пешеходные улицы</w:t>
            </w:r>
          </w:p>
        </w:tc>
      </w:tr>
      <w:tr w:rsidR="00230A65" w:rsidRPr="0007492C" w:rsidTr="0019306D">
        <w:tc>
          <w:tcPr>
            <w:tcW w:w="183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Основные</w:t>
            </w: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w:t>
            </w:r>
          </w:p>
        </w:tc>
        <w:tc>
          <w:tcPr>
            <w:tcW w:w="922"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1,00</w:t>
            </w:r>
          </w:p>
        </w:tc>
        <w:tc>
          <w:tcPr>
            <w:tcW w:w="1040"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По расчету</w:t>
            </w:r>
          </w:p>
        </w:tc>
        <w:tc>
          <w:tcPr>
            <w:tcW w:w="132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w:t>
            </w:r>
          </w:p>
        </w:tc>
        <w:tc>
          <w:tcPr>
            <w:tcW w:w="130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40</w:t>
            </w:r>
          </w:p>
        </w:tc>
        <w:tc>
          <w:tcPr>
            <w:tcW w:w="1255"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По проекту</w:t>
            </w:r>
          </w:p>
        </w:tc>
      </w:tr>
      <w:tr w:rsidR="00230A65" w:rsidRPr="0007492C" w:rsidTr="0019306D">
        <w:tc>
          <w:tcPr>
            <w:tcW w:w="183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Второстепенные</w:t>
            </w: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w:t>
            </w:r>
          </w:p>
        </w:tc>
        <w:tc>
          <w:tcPr>
            <w:tcW w:w="922"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0,75</w:t>
            </w:r>
          </w:p>
        </w:tc>
        <w:tc>
          <w:tcPr>
            <w:tcW w:w="1040"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То же</w:t>
            </w:r>
          </w:p>
        </w:tc>
        <w:tc>
          <w:tcPr>
            <w:tcW w:w="132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w:t>
            </w:r>
          </w:p>
        </w:tc>
        <w:tc>
          <w:tcPr>
            <w:tcW w:w="130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60</w:t>
            </w:r>
          </w:p>
        </w:tc>
        <w:tc>
          <w:tcPr>
            <w:tcW w:w="1255"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То же</w:t>
            </w:r>
          </w:p>
        </w:tc>
      </w:tr>
      <w:tr w:rsidR="00230A65" w:rsidRPr="0007492C" w:rsidTr="0019306D">
        <w:tc>
          <w:tcPr>
            <w:tcW w:w="9855" w:type="dxa"/>
            <w:gridSpan w:val="8"/>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Велосипедные дорожки</w:t>
            </w:r>
          </w:p>
        </w:tc>
      </w:tr>
      <w:tr w:rsidR="00230A65" w:rsidRPr="0007492C" w:rsidTr="0019306D">
        <w:tc>
          <w:tcPr>
            <w:tcW w:w="183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Обособленные</w:t>
            </w: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20</w:t>
            </w:r>
          </w:p>
        </w:tc>
        <w:tc>
          <w:tcPr>
            <w:tcW w:w="922"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1,50</w:t>
            </w:r>
          </w:p>
        </w:tc>
        <w:tc>
          <w:tcPr>
            <w:tcW w:w="1040"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1-2</w:t>
            </w:r>
          </w:p>
        </w:tc>
        <w:tc>
          <w:tcPr>
            <w:tcW w:w="132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30</w:t>
            </w:r>
          </w:p>
        </w:tc>
        <w:tc>
          <w:tcPr>
            <w:tcW w:w="130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40</w:t>
            </w:r>
          </w:p>
        </w:tc>
        <w:tc>
          <w:tcPr>
            <w:tcW w:w="1255"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w:t>
            </w:r>
          </w:p>
        </w:tc>
      </w:tr>
      <w:tr w:rsidR="00230A65" w:rsidRPr="0007492C" w:rsidTr="0019306D">
        <w:tc>
          <w:tcPr>
            <w:tcW w:w="1838"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Изолированные</w:t>
            </w: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30</w:t>
            </w:r>
          </w:p>
        </w:tc>
        <w:tc>
          <w:tcPr>
            <w:tcW w:w="922"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p>
        </w:tc>
        <w:tc>
          <w:tcPr>
            <w:tcW w:w="1089"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1,50</w:t>
            </w:r>
          </w:p>
        </w:tc>
        <w:tc>
          <w:tcPr>
            <w:tcW w:w="1040"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2-4</w:t>
            </w:r>
          </w:p>
        </w:tc>
        <w:tc>
          <w:tcPr>
            <w:tcW w:w="132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50</w:t>
            </w:r>
          </w:p>
        </w:tc>
        <w:tc>
          <w:tcPr>
            <w:tcW w:w="1301"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30</w:t>
            </w:r>
          </w:p>
        </w:tc>
        <w:tc>
          <w:tcPr>
            <w:tcW w:w="1255" w:type="dxa"/>
            <w:shd w:val="clear" w:color="auto" w:fill="auto"/>
          </w:tcPr>
          <w:p w:rsidR="00230A65" w:rsidRPr="00EB3421"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EB3421">
              <w:rPr>
                <w:rFonts w:ascii="Times New Roman" w:eastAsia="Times New Roman" w:hAnsi="Times New Roman"/>
                <w:sz w:val="24"/>
                <w:szCs w:val="24"/>
                <w:lang w:eastAsia="ru-RU"/>
              </w:rPr>
              <w:t>-</w:t>
            </w:r>
          </w:p>
        </w:tc>
      </w:tr>
    </w:tbl>
    <w:p w:rsidR="00230A65" w:rsidRDefault="00230A65" w:rsidP="00230A6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Примечания.</w:t>
      </w:r>
    </w:p>
    <w:p w:rsidR="00230A65" w:rsidRDefault="00230A65" w:rsidP="00230A6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894B02">
        <w:rPr>
          <w:rFonts w:ascii="Times New Roman" w:eastAsia="Times New Roman" w:hAnsi="Times New Roman"/>
          <w:sz w:val="28"/>
          <w:szCs w:val="28"/>
          <w:lang w:eastAsia="ru-RU"/>
        </w:rPr>
        <w:t>с учетом использования одной полосы для стоянки легковых автомобилей;</w:t>
      </w:r>
    </w:p>
    <w:p w:rsidR="00230A65" w:rsidRDefault="00230A65" w:rsidP="00230A6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894B02">
        <w:rPr>
          <w:rFonts w:ascii="Times New Roman" w:eastAsia="Times New Roman" w:hAnsi="Times New Roman"/>
          <w:sz w:val="28"/>
          <w:szCs w:val="28"/>
          <w:lang w:eastAsia="ru-RU"/>
        </w:rPr>
        <w:t>в сложившейся застройке.</w:t>
      </w:r>
    </w:p>
    <w:p w:rsidR="00230A65" w:rsidRPr="00894B02" w:rsidRDefault="00230A65" w:rsidP="00230A65">
      <w:pPr>
        <w:spacing w:after="0" w:line="240" w:lineRule="auto"/>
        <w:ind w:firstLine="851"/>
        <w:jc w:val="both"/>
        <w:rPr>
          <w:rFonts w:ascii="Times New Roman" w:eastAsia="Times New Roman" w:hAnsi="Times New Roman"/>
          <w:sz w:val="28"/>
          <w:szCs w:val="28"/>
          <w:lang w:eastAsia="ru-RU"/>
        </w:rPr>
      </w:pPr>
      <w:proofErr w:type="spellStart"/>
      <w:r w:rsidRPr="00894B02">
        <w:rPr>
          <w:rFonts w:ascii="Times New Roman" w:eastAsia="Times New Roman" w:hAnsi="Times New Roman"/>
          <w:sz w:val="28"/>
          <w:szCs w:val="28"/>
          <w:lang w:eastAsia="ru-RU"/>
        </w:rPr>
        <w:t>3.Расчетное</w:t>
      </w:r>
      <w:proofErr w:type="spellEnd"/>
      <w:r w:rsidRPr="00894B02">
        <w:rPr>
          <w:rFonts w:ascii="Times New Roman" w:eastAsia="Times New Roman" w:hAnsi="Times New Roman"/>
          <w:sz w:val="28"/>
          <w:szCs w:val="28"/>
          <w:lang w:eastAsia="ru-RU"/>
        </w:rPr>
        <w:t xml:space="preserve"> количество </w:t>
      </w:r>
      <w:proofErr w:type="spellStart"/>
      <w:r w:rsidRPr="00894B02">
        <w:rPr>
          <w:rFonts w:ascii="Times New Roman" w:eastAsia="Times New Roman" w:hAnsi="Times New Roman"/>
          <w:sz w:val="28"/>
          <w:szCs w:val="28"/>
          <w:lang w:eastAsia="ru-RU"/>
        </w:rPr>
        <w:t>машино-мест</w:t>
      </w:r>
      <w:proofErr w:type="spellEnd"/>
      <w:r w:rsidRPr="00894B02">
        <w:rPr>
          <w:rFonts w:ascii="Times New Roman" w:eastAsia="Times New Roman" w:hAnsi="Times New Roman"/>
          <w:sz w:val="28"/>
          <w:szCs w:val="28"/>
          <w:lang w:eastAsia="ru-RU"/>
        </w:rPr>
        <w:t xml:space="preserve"> (парковочных мест) на автостоянках для парковки автомобилей на земельных участках для объектов общественного назначения следует принимать в значениях, указанных в </w:t>
      </w:r>
      <w:r w:rsidR="00977C56">
        <w:rPr>
          <w:rFonts w:ascii="Times New Roman" w:eastAsia="Times New Roman" w:hAnsi="Times New Roman"/>
          <w:sz w:val="28"/>
          <w:szCs w:val="28"/>
          <w:lang w:eastAsia="ru-RU"/>
        </w:rPr>
        <w:t xml:space="preserve">                     </w:t>
      </w:r>
      <w:r w:rsidRPr="00894B02">
        <w:rPr>
          <w:rFonts w:ascii="Times New Roman" w:eastAsia="Times New Roman" w:hAnsi="Times New Roman"/>
          <w:sz w:val="28"/>
          <w:szCs w:val="28"/>
          <w:lang w:eastAsia="ru-RU"/>
        </w:rPr>
        <w:t>таблице 4.</w:t>
      </w:r>
    </w:p>
    <w:p w:rsidR="0019306D" w:rsidRDefault="0019306D" w:rsidP="00230A65">
      <w:pPr>
        <w:spacing w:after="0" w:line="240" w:lineRule="auto"/>
        <w:jc w:val="right"/>
        <w:rPr>
          <w:rFonts w:ascii="Times New Roman" w:eastAsia="Times New Roman" w:hAnsi="Times New Roman"/>
          <w:sz w:val="28"/>
          <w:szCs w:val="28"/>
          <w:lang w:eastAsia="ru-RU"/>
        </w:rPr>
      </w:pPr>
    </w:p>
    <w:p w:rsidR="00230A65" w:rsidRDefault="00230A65" w:rsidP="00230A65">
      <w:pPr>
        <w:spacing w:after="0" w:line="240" w:lineRule="auto"/>
        <w:jc w:val="right"/>
        <w:rPr>
          <w:rFonts w:ascii="Times New Roman" w:eastAsia="Times New Roman" w:hAnsi="Times New Roman"/>
          <w:sz w:val="28"/>
          <w:szCs w:val="28"/>
          <w:lang w:eastAsia="ru-RU"/>
        </w:rPr>
      </w:pPr>
      <w:r w:rsidRPr="00894B02">
        <w:rPr>
          <w:rFonts w:ascii="Times New Roman" w:eastAsia="Times New Roman" w:hAnsi="Times New Roman"/>
          <w:sz w:val="28"/>
          <w:szCs w:val="28"/>
          <w:lang w:eastAsia="ru-RU"/>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7"/>
        <w:gridCol w:w="3167"/>
        <w:gridCol w:w="3134"/>
      </w:tblGrid>
      <w:tr w:rsidR="00230A65" w:rsidRPr="0007492C" w:rsidTr="00906228">
        <w:tc>
          <w:tcPr>
            <w:tcW w:w="3187"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Наименование объектов</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Расчетная единица</w:t>
            </w:r>
          </w:p>
        </w:tc>
        <w:tc>
          <w:tcPr>
            <w:tcW w:w="3134"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 xml:space="preserve">Количество </w:t>
            </w:r>
            <w:proofErr w:type="spellStart"/>
            <w:r w:rsidRPr="0007492C">
              <w:rPr>
                <w:rFonts w:ascii="Times New Roman" w:eastAsia="Times New Roman" w:hAnsi="Times New Roman"/>
                <w:sz w:val="24"/>
                <w:szCs w:val="24"/>
                <w:lang w:eastAsia="ru-RU"/>
              </w:rPr>
              <w:t>машино-мест</w:t>
            </w:r>
            <w:proofErr w:type="spellEnd"/>
            <w:r w:rsidRPr="0007492C">
              <w:rPr>
                <w:rFonts w:ascii="Times New Roman" w:eastAsia="Times New Roman" w:hAnsi="Times New Roman"/>
                <w:sz w:val="24"/>
                <w:szCs w:val="24"/>
                <w:lang w:eastAsia="ru-RU"/>
              </w:rPr>
              <w:t xml:space="preserve"> </w:t>
            </w:r>
            <w:r w:rsidRPr="0007492C">
              <w:rPr>
                <w:rFonts w:ascii="Times New Roman" w:eastAsia="Times New Roman" w:hAnsi="Times New Roman"/>
                <w:sz w:val="24"/>
                <w:szCs w:val="24"/>
                <w:lang w:eastAsia="ru-RU"/>
              </w:rPr>
              <w:lastRenderedPageBreak/>
              <w:t>(парковочных мест) на расчетную единицу</w:t>
            </w:r>
          </w:p>
        </w:tc>
      </w:tr>
      <w:tr w:rsidR="00230A65" w:rsidRPr="0007492C" w:rsidTr="00906228">
        <w:tc>
          <w:tcPr>
            <w:tcW w:w="9488" w:type="dxa"/>
            <w:gridSpan w:val="3"/>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lastRenderedPageBreak/>
              <w:t>Здания и сооружения</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Административные общественные учреждения, кредитно-финансовые и юридические учреждения</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100 работающих</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58</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Научные и проектные организации, высшие и средние специальные учебные заведения</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100 работающих</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39</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Промышленные предприятия</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100 работающих в двух смежных сменах</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35</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Дошкольные учреждения &lt;1)&gt;</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1 объект</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Не менее 30</w:t>
            </w:r>
          </w:p>
        </w:tc>
      </w:tr>
      <w:tr w:rsidR="00230A65" w:rsidRPr="0007492C" w:rsidTr="00906228">
        <w:tc>
          <w:tcPr>
            <w:tcW w:w="3187"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Школы &lt;1)&gt;</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1 объект</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Не менее 50</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Больницы</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100 коек + 100 работающих</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10 + 25</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Поликлиники</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100 посещений + 100 работающих</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14 + 20</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Аптеки и аптечные магазины торговой площадью до 25 кв. м</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1 объект</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3</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Аптеки и аптечные магазины торговой площадью свыше 25 кв. м</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на 50 кв. м торговой площади</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7</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Спортивные объекты с местами для зрителей</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100 мест + 100 работающих</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35+27</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Спортивные тренировочные залы, спортклубы, спорткомплексы (теннис, конный спорт)</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100 единовременных посетителей + 100 работающих</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25 + 25</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Спортивные тренажерные залы</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100 кв. м общей площади + 100 работающих</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15 + 17</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Театры, цирки, кинотеатры, концертные залы, музеи, выставки</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100 мест или единовременных посетителей</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40</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Дома культуры, клубы, танцевальные залы</w:t>
            </w:r>
          </w:p>
        </w:tc>
        <w:tc>
          <w:tcPr>
            <w:tcW w:w="3167"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100 мест или единовременных посетителей</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15</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Парки культуры и отдыха</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100 единовременных посетителей</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20</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Торговые центры, универмаги, магазины с площадью торговых залов более 200 кв. м</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100 кв. м торговой площади</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13</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Предприятия торговли с площадью торговых залов от 50 до 200 кв. м</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100 кв. м торговой площади</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10</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Предприятия торговли с площадью торговых залов до 50 кв. м</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100 кв. м торговой площади</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7</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Рынки</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50 торговых мест</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48</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lastRenderedPageBreak/>
              <w:t>Рестораны и кафе общегородского значения, клубы</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100 мест</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29</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Гостиницы</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100 мест</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9</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Бани</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100 единовременных посетителей + 100 работающих</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20+10</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Объекты бытового обслуживания (парикмахерские, ателье, химчистки, прачечные, мастерские)</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 рабочее место</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3</w:t>
            </w:r>
          </w:p>
        </w:tc>
      </w:tr>
      <w:tr w:rsidR="00230A65" w:rsidRPr="0007492C" w:rsidTr="00906228">
        <w:tc>
          <w:tcPr>
            <w:tcW w:w="3187"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Вокзалы всех видов транспорта </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100 пассажиров, прибывающих в час "пик"</w:t>
            </w:r>
          </w:p>
        </w:tc>
        <w:tc>
          <w:tcPr>
            <w:tcW w:w="3134" w:type="dxa"/>
            <w:shd w:val="clear" w:color="auto" w:fill="auto"/>
          </w:tcPr>
          <w:p w:rsidR="00230A65" w:rsidRPr="00EE5CD9" w:rsidRDefault="00230A65" w:rsidP="0019306D">
            <w:pPr>
              <w:tabs>
                <w:tab w:val="left" w:pos="945"/>
              </w:tabs>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29</w:t>
            </w:r>
          </w:p>
        </w:tc>
      </w:tr>
      <w:tr w:rsidR="00230A65" w:rsidRPr="0007492C" w:rsidTr="00906228">
        <w:tc>
          <w:tcPr>
            <w:tcW w:w="9488" w:type="dxa"/>
            <w:gridSpan w:val="3"/>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Рекреационные территории и объекты отдыха</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Пляжи и парки в зонах отдыха (аквапарки)</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100 единовременных посетителей</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38</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Базы кратковременного отдыха</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То же</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29</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Дома отдыха и санатории, санатории-профилактории, базы отдыха предприятий и туристские базы</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100 отдыхающих и обслуживающего персонала</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10</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Гостиницы (туристские и курортные)</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То же</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29</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Мотели и кемпинги</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то же</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по расчетной вместимости</w:t>
            </w:r>
          </w:p>
        </w:tc>
      </w:tr>
      <w:tr w:rsidR="00230A65" w:rsidRPr="0007492C" w:rsidTr="00906228">
        <w:tc>
          <w:tcPr>
            <w:tcW w:w="3187"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Предприятия общественного питания, торговли и коммунально-бытового обслуживания в зонах отдыха </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100 мест в залах или единовременных посетителей и персонала</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19</w:t>
            </w:r>
          </w:p>
        </w:tc>
      </w:tr>
      <w:tr w:rsidR="00230A65" w:rsidRPr="0007492C" w:rsidTr="00906228">
        <w:tc>
          <w:tcPr>
            <w:tcW w:w="3187" w:type="dxa"/>
            <w:shd w:val="clear" w:color="auto" w:fill="auto"/>
          </w:tcPr>
          <w:p w:rsidR="00230A65" w:rsidRPr="0007492C" w:rsidRDefault="00230A65" w:rsidP="0019306D">
            <w:pPr>
              <w:spacing w:after="0" w:line="240" w:lineRule="auto"/>
              <w:jc w:val="both"/>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Садоводческие товарищества (гостевые автостоянки)</w:t>
            </w:r>
          </w:p>
        </w:tc>
        <w:tc>
          <w:tcPr>
            <w:tcW w:w="3167" w:type="dxa"/>
            <w:shd w:val="clear" w:color="auto" w:fill="auto"/>
          </w:tcPr>
          <w:p w:rsidR="00230A65" w:rsidRPr="0007492C" w:rsidRDefault="00230A65" w:rsidP="0019306D">
            <w:pPr>
              <w:spacing w:after="0"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10 участков</w:t>
            </w:r>
          </w:p>
        </w:tc>
        <w:tc>
          <w:tcPr>
            <w:tcW w:w="3134" w:type="dxa"/>
            <w:shd w:val="clear" w:color="auto" w:fill="auto"/>
          </w:tcPr>
          <w:p w:rsidR="00230A65" w:rsidRPr="00EE5CD9" w:rsidRDefault="00230A65" w:rsidP="0019306D">
            <w:pPr>
              <w:spacing w:after="0" w:line="240" w:lineRule="auto"/>
              <w:jc w:val="center"/>
              <w:rPr>
                <w:rFonts w:ascii="Times New Roman" w:eastAsia="Times New Roman" w:hAnsi="Times New Roman"/>
                <w:sz w:val="24"/>
                <w:szCs w:val="24"/>
                <w:lang w:eastAsia="ru-RU"/>
              </w:rPr>
            </w:pPr>
            <w:r w:rsidRPr="00EE5CD9">
              <w:rPr>
                <w:rFonts w:ascii="Times New Roman" w:eastAsia="Times New Roman" w:hAnsi="Times New Roman"/>
                <w:sz w:val="24"/>
                <w:szCs w:val="24"/>
                <w:lang w:eastAsia="ru-RU"/>
              </w:rPr>
              <w:t>4</w:t>
            </w:r>
          </w:p>
        </w:tc>
      </w:tr>
    </w:tbl>
    <w:p w:rsidR="00230A65" w:rsidRDefault="00230A65" w:rsidP="00230A6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Примечания.</w:t>
      </w:r>
    </w:p>
    <w:p w:rsidR="00230A65" w:rsidRDefault="00230A65" w:rsidP="00230A65">
      <w:pPr>
        <w:spacing w:after="0" w:line="240" w:lineRule="auto"/>
        <w:ind w:firstLine="851"/>
        <w:jc w:val="both"/>
        <w:rPr>
          <w:rFonts w:ascii="Times New Roman" w:eastAsia="Times New Roman" w:hAnsi="Times New Roman"/>
          <w:sz w:val="28"/>
          <w:szCs w:val="28"/>
          <w:lang w:eastAsia="ru-RU"/>
        </w:rPr>
      </w:pPr>
      <w:r w:rsidRPr="00905189">
        <w:rPr>
          <w:rFonts w:ascii="Times New Roman" w:eastAsia="Times New Roman" w:hAnsi="Times New Roman"/>
          <w:sz w:val="28"/>
          <w:szCs w:val="28"/>
          <w:lang w:eastAsia="ru-RU"/>
        </w:rPr>
        <w:t>1)автостоянки дошкольных организаций и школ проектируются вне территории указанных учреждений на расстоянии от границ участка в соответствии с требованиями нормативов градостроительного проектирования Краснодарского края, с учетом вместимости автостоянки;</w:t>
      </w:r>
    </w:p>
    <w:p w:rsidR="00230A65" w:rsidRDefault="00230A65" w:rsidP="00230A65">
      <w:pPr>
        <w:spacing w:after="0" w:line="240" w:lineRule="auto"/>
        <w:ind w:firstLine="851"/>
        <w:jc w:val="both"/>
        <w:rPr>
          <w:rFonts w:ascii="Times New Roman" w:eastAsia="Times New Roman" w:hAnsi="Times New Roman"/>
          <w:sz w:val="28"/>
          <w:szCs w:val="28"/>
          <w:lang w:eastAsia="ru-RU"/>
        </w:rPr>
      </w:pPr>
      <w:r w:rsidRPr="00905189">
        <w:rPr>
          <w:rFonts w:ascii="Times New Roman" w:eastAsia="Times New Roman" w:hAnsi="Times New Roman"/>
          <w:sz w:val="28"/>
          <w:szCs w:val="28"/>
          <w:lang w:eastAsia="ru-RU"/>
        </w:rPr>
        <w:t>2)на автостоянках, обслуживающих объекты посещения различного функционального назначения, следует выделять места для парковки специальных автотранспортных средств инвалидов.</w:t>
      </w:r>
    </w:p>
    <w:p w:rsidR="00230A65" w:rsidRPr="00905189" w:rsidRDefault="00230A65" w:rsidP="00230A65">
      <w:pPr>
        <w:spacing w:after="0" w:line="240" w:lineRule="auto"/>
        <w:ind w:firstLine="851"/>
        <w:jc w:val="both"/>
        <w:rPr>
          <w:rFonts w:ascii="Times New Roman" w:eastAsia="Times New Roman" w:hAnsi="Times New Roman"/>
          <w:sz w:val="28"/>
          <w:szCs w:val="28"/>
          <w:lang w:eastAsia="ru-RU"/>
        </w:rPr>
      </w:pPr>
      <w:r w:rsidRPr="00905189">
        <w:rPr>
          <w:rFonts w:ascii="Times New Roman" w:eastAsia="Times New Roman" w:hAnsi="Times New Roman"/>
          <w:sz w:val="28"/>
          <w:szCs w:val="28"/>
          <w:lang w:eastAsia="ru-RU"/>
        </w:rPr>
        <w:t>4.Расчетные показатели обеспеченности объектов, предназначенных для предоставления транспортных услуг населению и организации транспортного обслуживания населения (за исключением общественного транспорта), следует принимать в значениях, указанных в таблице 5.</w:t>
      </w:r>
    </w:p>
    <w:p w:rsidR="00230A65" w:rsidRDefault="00230A65" w:rsidP="00230A65">
      <w:pPr>
        <w:spacing w:before="100" w:beforeAutospacing="1" w:after="100" w:afterAutospacing="1" w:line="240" w:lineRule="auto"/>
        <w:jc w:val="right"/>
        <w:rPr>
          <w:rFonts w:ascii="Times New Roman" w:eastAsia="Times New Roman" w:hAnsi="Times New Roman"/>
          <w:sz w:val="28"/>
          <w:szCs w:val="28"/>
          <w:lang w:eastAsia="ru-RU"/>
        </w:rPr>
      </w:pPr>
      <w:r w:rsidRPr="00905189">
        <w:rPr>
          <w:rFonts w:ascii="Times New Roman" w:eastAsia="Times New Roman" w:hAnsi="Times New Roman"/>
          <w:sz w:val="28"/>
          <w:szCs w:val="28"/>
          <w:lang w:eastAsia="ru-RU"/>
        </w:rPr>
        <w:t xml:space="preserve">Таблица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7"/>
        <w:gridCol w:w="3604"/>
        <w:gridCol w:w="1538"/>
        <w:gridCol w:w="15"/>
        <w:gridCol w:w="1219"/>
        <w:gridCol w:w="1292"/>
        <w:gridCol w:w="13"/>
        <w:gridCol w:w="1276"/>
      </w:tblGrid>
      <w:tr w:rsidR="00230A65" w:rsidRPr="0007492C" w:rsidTr="0019306D">
        <w:tc>
          <w:tcPr>
            <w:tcW w:w="771"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п/п</w:t>
            </w:r>
          </w:p>
        </w:tc>
        <w:tc>
          <w:tcPr>
            <w:tcW w:w="3717"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Наименование объекта</w:t>
            </w:r>
          </w:p>
        </w:tc>
        <w:tc>
          <w:tcPr>
            <w:tcW w:w="2777" w:type="dxa"/>
            <w:gridSpan w:val="3"/>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 xml:space="preserve">Минимально допустимый уровень </w:t>
            </w:r>
            <w:r w:rsidRPr="0007492C">
              <w:rPr>
                <w:rFonts w:ascii="Times New Roman" w:eastAsia="Times New Roman" w:hAnsi="Times New Roman"/>
                <w:sz w:val="24"/>
                <w:szCs w:val="24"/>
                <w:lang w:eastAsia="ru-RU"/>
              </w:rPr>
              <w:lastRenderedPageBreak/>
              <w:t>обеспеченности</w:t>
            </w:r>
          </w:p>
        </w:tc>
        <w:tc>
          <w:tcPr>
            <w:tcW w:w="2590" w:type="dxa"/>
            <w:gridSpan w:val="3"/>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lastRenderedPageBreak/>
              <w:t xml:space="preserve">Максимально допустимый уровень </w:t>
            </w:r>
            <w:r w:rsidRPr="0007492C">
              <w:rPr>
                <w:rFonts w:ascii="Times New Roman" w:eastAsia="Times New Roman" w:hAnsi="Times New Roman"/>
                <w:sz w:val="24"/>
                <w:szCs w:val="24"/>
                <w:lang w:eastAsia="ru-RU"/>
              </w:rPr>
              <w:lastRenderedPageBreak/>
              <w:t>территориальной доступности</w:t>
            </w:r>
          </w:p>
        </w:tc>
      </w:tr>
      <w:tr w:rsidR="00230A65" w:rsidRPr="0007492C" w:rsidTr="0019306D">
        <w:tc>
          <w:tcPr>
            <w:tcW w:w="771" w:type="dxa"/>
            <w:shd w:val="clear" w:color="auto" w:fill="auto"/>
          </w:tcPr>
          <w:p w:rsidR="00230A65" w:rsidRPr="0007492C" w:rsidRDefault="00230A65" w:rsidP="0019306D">
            <w:pPr>
              <w:spacing w:before="100" w:beforeAutospacing="1" w:after="100" w:afterAutospacing="1" w:line="240" w:lineRule="auto"/>
              <w:jc w:val="right"/>
              <w:rPr>
                <w:rFonts w:ascii="Times New Roman" w:eastAsia="Times New Roman" w:hAnsi="Times New Roman"/>
                <w:sz w:val="28"/>
                <w:szCs w:val="28"/>
                <w:lang w:eastAsia="ru-RU"/>
              </w:rPr>
            </w:pPr>
          </w:p>
        </w:tc>
        <w:tc>
          <w:tcPr>
            <w:tcW w:w="3717" w:type="dxa"/>
            <w:shd w:val="clear" w:color="auto" w:fill="auto"/>
          </w:tcPr>
          <w:p w:rsidR="00230A65" w:rsidRPr="0007492C" w:rsidRDefault="00230A65" w:rsidP="0019306D">
            <w:pPr>
              <w:spacing w:before="100" w:beforeAutospacing="1" w:after="100" w:afterAutospacing="1" w:line="240" w:lineRule="auto"/>
              <w:jc w:val="right"/>
              <w:rPr>
                <w:rFonts w:ascii="Times New Roman" w:eastAsia="Times New Roman" w:hAnsi="Times New Roman"/>
                <w:sz w:val="28"/>
                <w:szCs w:val="28"/>
                <w:lang w:eastAsia="ru-RU"/>
              </w:rPr>
            </w:pPr>
          </w:p>
        </w:tc>
        <w:tc>
          <w:tcPr>
            <w:tcW w:w="1554"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Единица измерения</w:t>
            </w:r>
          </w:p>
        </w:tc>
        <w:tc>
          <w:tcPr>
            <w:tcW w:w="1223"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величина</w:t>
            </w:r>
          </w:p>
        </w:tc>
        <w:tc>
          <w:tcPr>
            <w:tcW w:w="1292" w:type="dxa"/>
            <w:shd w:val="clear" w:color="auto" w:fill="auto"/>
          </w:tcPr>
          <w:p w:rsidR="00230A65" w:rsidRPr="0007492C" w:rsidRDefault="00230A65" w:rsidP="0019306D">
            <w:pPr>
              <w:spacing w:before="100" w:beforeAutospacing="1" w:after="100" w:afterAutospacing="1" w:line="240" w:lineRule="auto"/>
              <w:jc w:val="right"/>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Единица измерения</w:t>
            </w:r>
          </w:p>
        </w:tc>
        <w:tc>
          <w:tcPr>
            <w:tcW w:w="1298" w:type="dxa"/>
            <w:gridSpan w:val="2"/>
            <w:shd w:val="clear" w:color="auto" w:fill="auto"/>
          </w:tcPr>
          <w:p w:rsidR="00230A65" w:rsidRPr="0007492C" w:rsidRDefault="00230A65" w:rsidP="0019306D">
            <w:pPr>
              <w:spacing w:before="100" w:beforeAutospacing="1" w:after="100" w:afterAutospacing="1" w:line="240" w:lineRule="auto"/>
              <w:jc w:val="right"/>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величина</w:t>
            </w:r>
          </w:p>
        </w:tc>
      </w:tr>
      <w:tr w:rsidR="00230A65" w:rsidRPr="0007492C" w:rsidTr="0019306D">
        <w:tc>
          <w:tcPr>
            <w:tcW w:w="771" w:type="dxa"/>
            <w:shd w:val="clear" w:color="auto" w:fill="auto"/>
          </w:tcPr>
          <w:p w:rsidR="00230A65" w:rsidRPr="0007492C" w:rsidRDefault="00230A65" w:rsidP="0019306D">
            <w:pPr>
              <w:spacing w:before="100" w:beforeAutospacing="1" w:after="100" w:afterAutospacing="1" w:line="240" w:lineRule="auto"/>
              <w:jc w:val="right"/>
              <w:rPr>
                <w:rFonts w:ascii="Times New Roman" w:eastAsia="Times New Roman" w:hAnsi="Times New Roman"/>
                <w:sz w:val="28"/>
                <w:szCs w:val="28"/>
                <w:lang w:eastAsia="ru-RU"/>
              </w:rPr>
            </w:pPr>
            <w:r w:rsidRPr="0007492C">
              <w:rPr>
                <w:rFonts w:ascii="Times New Roman" w:eastAsia="Times New Roman" w:hAnsi="Times New Roman"/>
                <w:sz w:val="28"/>
                <w:szCs w:val="28"/>
                <w:lang w:eastAsia="ru-RU"/>
              </w:rPr>
              <w:t>1</w:t>
            </w:r>
          </w:p>
        </w:tc>
        <w:tc>
          <w:tcPr>
            <w:tcW w:w="3717" w:type="dxa"/>
            <w:shd w:val="clear" w:color="auto" w:fill="auto"/>
          </w:tcPr>
          <w:p w:rsidR="00230A65" w:rsidRPr="0007492C" w:rsidRDefault="00230A65" w:rsidP="0019306D">
            <w:pPr>
              <w:spacing w:before="100" w:beforeAutospacing="1" w:after="100" w:afterAutospacing="1" w:line="240" w:lineRule="auto"/>
              <w:jc w:val="both"/>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Объекты по техническому обслуживанию автомобилей &lt;1)&gt;</w:t>
            </w:r>
          </w:p>
        </w:tc>
        <w:tc>
          <w:tcPr>
            <w:tcW w:w="153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Пост/200 автомобилей</w:t>
            </w:r>
          </w:p>
        </w:tc>
        <w:tc>
          <w:tcPr>
            <w:tcW w:w="1239" w:type="dxa"/>
            <w:gridSpan w:val="2"/>
            <w:shd w:val="clear" w:color="auto" w:fill="auto"/>
          </w:tcPr>
          <w:p w:rsidR="00230A65" w:rsidRPr="006F79AF"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6F79AF">
              <w:rPr>
                <w:rFonts w:ascii="Times New Roman" w:eastAsia="Times New Roman" w:hAnsi="Times New Roman"/>
                <w:sz w:val="24"/>
                <w:szCs w:val="24"/>
                <w:lang w:eastAsia="ru-RU"/>
              </w:rPr>
              <w:t>1</w:t>
            </w:r>
          </w:p>
        </w:tc>
        <w:tc>
          <w:tcPr>
            <w:tcW w:w="2590" w:type="dxa"/>
            <w:gridSpan w:val="3"/>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Не нормируется</w:t>
            </w:r>
          </w:p>
        </w:tc>
      </w:tr>
      <w:tr w:rsidR="00230A65" w:rsidRPr="0007492C" w:rsidTr="0019306D">
        <w:tc>
          <w:tcPr>
            <w:tcW w:w="771" w:type="dxa"/>
            <w:shd w:val="clear" w:color="auto" w:fill="auto"/>
          </w:tcPr>
          <w:p w:rsidR="00230A65" w:rsidRPr="0007492C" w:rsidRDefault="00230A65" w:rsidP="0019306D">
            <w:pPr>
              <w:spacing w:before="100" w:beforeAutospacing="1" w:after="100" w:afterAutospacing="1" w:line="240" w:lineRule="auto"/>
              <w:jc w:val="right"/>
              <w:rPr>
                <w:rFonts w:ascii="Times New Roman" w:eastAsia="Times New Roman" w:hAnsi="Times New Roman"/>
                <w:sz w:val="28"/>
                <w:szCs w:val="28"/>
                <w:lang w:eastAsia="ru-RU"/>
              </w:rPr>
            </w:pPr>
            <w:r w:rsidRPr="0007492C">
              <w:rPr>
                <w:rFonts w:ascii="Times New Roman" w:eastAsia="Times New Roman" w:hAnsi="Times New Roman"/>
                <w:sz w:val="28"/>
                <w:szCs w:val="28"/>
                <w:lang w:eastAsia="ru-RU"/>
              </w:rPr>
              <w:t>2</w:t>
            </w:r>
          </w:p>
        </w:tc>
        <w:tc>
          <w:tcPr>
            <w:tcW w:w="3717" w:type="dxa"/>
            <w:shd w:val="clear" w:color="auto" w:fill="auto"/>
          </w:tcPr>
          <w:p w:rsidR="00230A65" w:rsidRPr="0007492C" w:rsidRDefault="00230A65" w:rsidP="0019306D">
            <w:pPr>
              <w:spacing w:before="100" w:beforeAutospacing="1" w:after="100" w:afterAutospacing="1" w:line="240" w:lineRule="auto"/>
              <w:jc w:val="right"/>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Автозаправочные станции</w:t>
            </w:r>
          </w:p>
        </w:tc>
        <w:tc>
          <w:tcPr>
            <w:tcW w:w="1538" w:type="dxa"/>
            <w:shd w:val="clear" w:color="auto" w:fill="auto"/>
          </w:tcPr>
          <w:p w:rsidR="00230A65" w:rsidRPr="0007492C" w:rsidRDefault="00230A65" w:rsidP="0019306D">
            <w:pPr>
              <w:spacing w:before="100" w:beforeAutospacing="1" w:after="100" w:afterAutospacing="1" w:line="240" w:lineRule="auto"/>
              <w:jc w:val="right"/>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Объект/1200 автомобилей</w:t>
            </w:r>
          </w:p>
        </w:tc>
        <w:tc>
          <w:tcPr>
            <w:tcW w:w="1239" w:type="dxa"/>
            <w:gridSpan w:val="2"/>
            <w:shd w:val="clear" w:color="auto" w:fill="auto"/>
          </w:tcPr>
          <w:p w:rsidR="00230A65" w:rsidRPr="006F79AF" w:rsidRDefault="00230A65" w:rsidP="0019306D">
            <w:pPr>
              <w:spacing w:before="100" w:beforeAutospacing="1" w:after="100" w:afterAutospacing="1" w:line="240" w:lineRule="auto"/>
              <w:jc w:val="right"/>
              <w:rPr>
                <w:rFonts w:ascii="Times New Roman" w:eastAsia="Times New Roman" w:hAnsi="Times New Roman"/>
                <w:sz w:val="24"/>
                <w:szCs w:val="24"/>
                <w:lang w:eastAsia="ru-RU"/>
              </w:rPr>
            </w:pPr>
            <w:r w:rsidRPr="006F79AF">
              <w:rPr>
                <w:rFonts w:ascii="Times New Roman" w:eastAsia="Times New Roman" w:hAnsi="Times New Roman"/>
                <w:sz w:val="24"/>
                <w:szCs w:val="24"/>
                <w:lang w:eastAsia="ru-RU"/>
              </w:rPr>
              <w:t>1</w:t>
            </w:r>
          </w:p>
        </w:tc>
        <w:tc>
          <w:tcPr>
            <w:tcW w:w="1305" w:type="dxa"/>
            <w:gridSpan w:val="2"/>
            <w:shd w:val="clear" w:color="auto" w:fill="auto"/>
          </w:tcPr>
          <w:p w:rsidR="00230A65" w:rsidRPr="0007492C" w:rsidRDefault="00230A65" w:rsidP="0019306D">
            <w:pPr>
              <w:spacing w:before="100" w:beforeAutospacing="1" w:after="100" w:afterAutospacing="1" w:line="240" w:lineRule="auto"/>
              <w:jc w:val="right"/>
              <w:rPr>
                <w:rFonts w:ascii="Times New Roman" w:eastAsia="Times New Roman" w:hAnsi="Times New Roman"/>
                <w:sz w:val="28"/>
                <w:szCs w:val="28"/>
                <w:lang w:eastAsia="ru-RU"/>
              </w:rPr>
            </w:pPr>
          </w:p>
        </w:tc>
        <w:tc>
          <w:tcPr>
            <w:tcW w:w="1285" w:type="dxa"/>
            <w:shd w:val="clear" w:color="auto" w:fill="auto"/>
          </w:tcPr>
          <w:p w:rsidR="00230A65" w:rsidRPr="0007492C" w:rsidRDefault="00230A65" w:rsidP="0019306D">
            <w:pPr>
              <w:spacing w:before="100" w:beforeAutospacing="1" w:after="100" w:afterAutospacing="1" w:line="240" w:lineRule="auto"/>
              <w:jc w:val="right"/>
              <w:rPr>
                <w:rFonts w:ascii="Times New Roman" w:eastAsia="Times New Roman" w:hAnsi="Times New Roman"/>
                <w:sz w:val="28"/>
                <w:szCs w:val="28"/>
                <w:lang w:eastAsia="ru-RU"/>
              </w:rPr>
            </w:pPr>
          </w:p>
        </w:tc>
      </w:tr>
    </w:tbl>
    <w:p w:rsidR="00230A65" w:rsidRDefault="00230A65" w:rsidP="00AD7DE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Примечания.</w:t>
      </w:r>
    </w:p>
    <w:p w:rsidR="00230A65" w:rsidRDefault="00230A65" w:rsidP="00AD7DE5">
      <w:pPr>
        <w:spacing w:after="0" w:line="240" w:lineRule="auto"/>
        <w:ind w:firstLine="851"/>
        <w:jc w:val="both"/>
        <w:rPr>
          <w:rFonts w:ascii="Times New Roman" w:eastAsia="Times New Roman" w:hAnsi="Times New Roman"/>
          <w:sz w:val="28"/>
          <w:szCs w:val="28"/>
          <w:lang w:eastAsia="ru-RU"/>
        </w:rPr>
      </w:pPr>
      <w:r w:rsidRPr="007F7B86">
        <w:rPr>
          <w:rFonts w:ascii="Times New Roman" w:eastAsia="Times New Roman" w:hAnsi="Times New Roman"/>
          <w:sz w:val="28"/>
          <w:szCs w:val="28"/>
          <w:lang w:eastAsia="ru-RU"/>
        </w:rPr>
        <w:t>1)размещение указанных объектов допускается на территориях, сопряженных с территориями автодорог и улиц местного значения;</w:t>
      </w:r>
    </w:p>
    <w:p w:rsidR="00230A65" w:rsidRDefault="00230A65" w:rsidP="00AD7DE5">
      <w:pPr>
        <w:spacing w:after="0" w:line="240" w:lineRule="auto"/>
        <w:ind w:firstLine="851"/>
        <w:jc w:val="both"/>
        <w:rPr>
          <w:rFonts w:ascii="Times New Roman" w:eastAsia="Times New Roman" w:hAnsi="Times New Roman"/>
          <w:sz w:val="28"/>
          <w:szCs w:val="28"/>
          <w:lang w:eastAsia="ru-RU"/>
        </w:rPr>
      </w:pPr>
      <w:r w:rsidRPr="007F7B86">
        <w:rPr>
          <w:rFonts w:ascii="Times New Roman" w:eastAsia="Times New Roman" w:hAnsi="Times New Roman"/>
          <w:sz w:val="28"/>
          <w:szCs w:val="28"/>
          <w:lang w:eastAsia="ru-RU"/>
        </w:rPr>
        <w:t xml:space="preserve">2)объекты по техническому обслуживанию автомобилей следует проектировать из расчета один пост на 200 легковых автомобилей, принимая размеры их земельных участков, </w:t>
      </w:r>
      <w:proofErr w:type="gramStart"/>
      <w:r w:rsidRPr="007F7B86">
        <w:rPr>
          <w:rFonts w:ascii="Times New Roman" w:eastAsia="Times New Roman" w:hAnsi="Times New Roman"/>
          <w:sz w:val="28"/>
          <w:szCs w:val="28"/>
          <w:lang w:eastAsia="ru-RU"/>
        </w:rPr>
        <w:t>га</w:t>
      </w:r>
      <w:proofErr w:type="gramEnd"/>
      <w:r w:rsidRPr="007F7B86">
        <w:rPr>
          <w:rFonts w:ascii="Times New Roman" w:eastAsia="Times New Roman" w:hAnsi="Times New Roman"/>
          <w:sz w:val="28"/>
          <w:szCs w:val="28"/>
          <w:lang w:eastAsia="ru-RU"/>
        </w:rPr>
        <w:t>, для объектов:</w:t>
      </w:r>
    </w:p>
    <w:p w:rsidR="00230A65" w:rsidRDefault="00AD7DE5" w:rsidP="00230A65">
      <w:pPr>
        <w:spacing w:after="0" w:line="24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30A65" w:rsidRPr="007F7B86">
        <w:rPr>
          <w:rFonts w:ascii="Times New Roman" w:eastAsia="Times New Roman" w:hAnsi="Times New Roman"/>
          <w:sz w:val="28"/>
          <w:szCs w:val="28"/>
          <w:lang w:eastAsia="ru-RU"/>
        </w:rPr>
        <w:t>на 5 постов - 0,5;</w:t>
      </w:r>
    </w:p>
    <w:p w:rsidR="00230A65" w:rsidRDefault="00AD7DE5" w:rsidP="00230A65">
      <w:pPr>
        <w:spacing w:after="0" w:line="24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30A65" w:rsidRPr="007F7B86">
        <w:rPr>
          <w:rFonts w:ascii="Times New Roman" w:eastAsia="Times New Roman" w:hAnsi="Times New Roman"/>
          <w:sz w:val="28"/>
          <w:szCs w:val="28"/>
          <w:lang w:eastAsia="ru-RU"/>
        </w:rPr>
        <w:t>на 10 постов - 1,0;</w:t>
      </w:r>
    </w:p>
    <w:p w:rsidR="00230A65" w:rsidRDefault="00AD7DE5" w:rsidP="00230A65">
      <w:pPr>
        <w:spacing w:after="0" w:line="24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30A65" w:rsidRPr="007F7B86">
        <w:rPr>
          <w:rFonts w:ascii="Times New Roman" w:eastAsia="Times New Roman" w:hAnsi="Times New Roman"/>
          <w:sz w:val="28"/>
          <w:szCs w:val="28"/>
          <w:lang w:eastAsia="ru-RU"/>
        </w:rPr>
        <w:t>на 15 постов - 1,5;</w:t>
      </w:r>
    </w:p>
    <w:p w:rsidR="00230A65" w:rsidRDefault="00AD7DE5" w:rsidP="00230A65">
      <w:pPr>
        <w:spacing w:after="0" w:line="24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30A65" w:rsidRPr="007F7B86">
        <w:rPr>
          <w:rFonts w:ascii="Times New Roman" w:eastAsia="Times New Roman" w:hAnsi="Times New Roman"/>
          <w:sz w:val="28"/>
          <w:szCs w:val="28"/>
          <w:lang w:eastAsia="ru-RU"/>
        </w:rPr>
        <w:t>на 25 постов - 2,0;</w:t>
      </w:r>
    </w:p>
    <w:p w:rsidR="00230A65" w:rsidRDefault="00230A65" w:rsidP="00AD7DE5">
      <w:pPr>
        <w:spacing w:after="0" w:line="240" w:lineRule="auto"/>
        <w:ind w:firstLine="851"/>
        <w:jc w:val="both"/>
        <w:rPr>
          <w:rFonts w:ascii="Times New Roman" w:eastAsia="Times New Roman" w:hAnsi="Times New Roman"/>
          <w:sz w:val="28"/>
          <w:szCs w:val="28"/>
          <w:lang w:eastAsia="ru-RU"/>
        </w:rPr>
      </w:pPr>
      <w:r w:rsidRPr="007F7B86">
        <w:rPr>
          <w:rFonts w:ascii="Times New Roman" w:eastAsia="Times New Roman" w:hAnsi="Times New Roman"/>
          <w:sz w:val="28"/>
          <w:szCs w:val="28"/>
          <w:lang w:eastAsia="ru-RU"/>
        </w:rPr>
        <w:t xml:space="preserve">3)автозаправочные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w:t>
      </w:r>
      <w:proofErr w:type="gramStart"/>
      <w:r w:rsidRPr="007F7B86">
        <w:rPr>
          <w:rFonts w:ascii="Times New Roman" w:eastAsia="Times New Roman" w:hAnsi="Times New Roman"/>
          <w:sz w:val="28"/>
          <w:szCs w:val="28"/>
          <w:lang w:eastAsia="ru-RU"/>
        </w:rPr>
        <w:t>га</w:t>
      </w:r>
      <w:proofErr w:type="gramEnd"/>
      <w:r w:rsidRPr="007F7B86">
        <w:rPr>
          <w:rFonts w:ascii="Times New Roman" w:eastAsia="Times New Roman" w:hAnsi="Times New Roman"/>
          <w:sz w:val="28"/>
          <w:szCs w:val="28"/>
          <w:lang w:eastAsia="ru-RU"/>
        </w:rPr>
        <w:t>, для станций:</w:t>
      </w:r>
    </w:p>
    <w:p w:rsidR="00230A65" w:rsidRDefault="00AD7DE5" w:rsidP="00230A65">
      <w:pPr>
        <w:spacing w:after="0" w:line="24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30A65" w:rsidRPr="007F7B86">
        <w:rPr>
          <w:rFonts w:ascii="Times New Roman" w:eastAsia="Times New Roman" w:hAnsi="Times New Roman"/>
          <w:sz w:val="28"/>
          <w:szCs w:val="28"/>
          <w:lang w:eastAsia="ru-RU"/>
        </w:rPr>
        <w:t>на 2 колонки - 0,1;</w:t>
      </w:r>
    </w:p>
    <w:p w:rsidR="00230A65" w:rsidRDefault="00AD7DE5" w:rsidP="00230A65">
      <w:pPr>
        <w:spacing w:after="0" w:line="24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30A65" w:rsidRPr="007F7B86">
        <w:rPr>
          <w:rFonts w:ascii="Times New Roman" w:eastAsia="Times New Roman" w:hAnsi="Times New Roman"/>
          <w:sz w:val="28"/>
          <w:szCs w:val="28"/>
          <w:lang w:eastAsia="ru-RU"/>
        </w:rPr>
        <w:t>на 5 колонок - 0,2;</w:t>
      </w:r>
    </w:p>
    <w:p w:rsidR="00230A65" w:rsidRDefault="00AD7DE5" w:rsidP="00230A65">
      <w:pPr>
        <w:spacing w:after="0" w:line="24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30A65" w:rsidRPr="007F7B86">
        <w:rPr>
          <w:rFonts w:ascii="Times New Roman" w:eastAsia="Times New Roman" w:hAnsi="Times New Roman"/>
          <w:sz w:val="28"/>
          <w:szCs w:val="28"/>
          <w:lang w:eastAsia="ru-RU"/>
        </w:rPr>
        <w:t>на 7 колонок - 0,3.</w:t>
      </w:r>
    </w:p>
    <w:p w:rsidR="00230A65" w:rsidRPr="007F7B86" w:rsidRDefault="00230A65" w:rsidP="00AD7DE5">
      <w:pPr>
        <w:spacing w:after="0" w:line="240" w:lineRule="auto"/>
        <w:ind w:firstLine="851"/>
        <w:jc w:val="both"/>
        <w:rPr>
          <w:rFonts w:ascii="Times New Roman" w:eastAsia="Times New Roman" w:hAnsi="Times New Roman"/>
          <w:sz w:val="28"/>
          <w:szCs w:val="28"/>
          <w:lang w:eastAsia="ru-RU"/>
        </w:rPr>
      </w:pPr>
      <w:r w:rsidRPr="007F7B86">
        <w:rPr>
          <w:rFonts w:ascii="Times New Roman" w:eastAsia="Times New Roman" w:hAnsi="Times New Roman"/>
          <w:sz w:val="28"/>
          <w:szCs w:val="28"/>
          <w:lang w:eastAsia="ru-RU"/>
        </w:rPr>
        <w:t>5.Расчетные показатели объектов, предназначенных для обслуживания общественного транспорта, следует принимать в значениях, указанных в</w:t>
      </w:r>
      <w:r w:rsidR="00AD7DE5">
        <w:rPr>
          <w:rFonts w:ascii="Times New Roman" w:eastAsia="Times New Roman" w:hAnsi="Times New Roman"/>
          <w:sz w:val="28"/>
          <w:szCs w:val="28"/>
          <w:lang w:eastAsia="ru-RU"/>
        </w:rPr>
        <w:t xml:space="preserve">                    </w:t>
      </w:r>
      <w:r w:rsidRPr="007F7B86">
        <w:rPr>
          <w:rFonts w:ascii="Times New Roman" w:eastAsia="Times New Roman" w:hAnsi="Times New Roman"/>
          <w:sz w:val="28"/>
          <w:szCs w:val="28"/>
          <w:lang w:eastAsia="ru-RU"/>
        </w:rPr>
        <w:t>таблице 6.</w:t>
      </w:r>
    </w:p>
    <w:p w:rsidR="00230A65" w:rsidRDefault="00230A65" w:rsidP="00230A65">
      <w:pPr>
        <w:spacing w:after="0" w:line="240" w:lineRule="auto"/>
        <w:jc w:val="right"/>
        <w:rPr>
          <w:rFonts w:ascii="Times New Roman" w:eastAsia="Times New Roman" w:hAnsi="Times New Roman"/>
          <w:sz w:val="28"/>
          <w:szCs w:val="28"/>
          <w:lang w:eastAsia="ru-RU"/>
        </w:rPr>
      </w:pPr>
      <w:r w:rsidRPr="007F7B86">
        <w:rPr>
          <w:rFonts w:ascii="Times New Roman" w:eastAsia="Times New Roman" w:hAnsi="Times New Roman"/>
          <w:sz w:val="28"/>
          <w:szCs w:val="28"/>
          <w:lang w:eastAsia="ru-RU"/>
        </w:rPr>
        <w:t>Таблица 6</w:t>
      </w:r>
    </w:p>
    <w:p w:rsidR="00230A65" w:rsidRDefault="00230A65" w:rsidP="00230A65">
      <w:pPr>
        <w:spacing w:after="0" w:line="240" w:lineRule="auto"/>
        <w:jc w:val="right"/>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461"/>
        <w:gridCol w:w="2460"/>
        <w:gridCol w:w="1419"/>
        <w:gridCol w:w="1514"/>
        <w:gridCol w:w="1214"/>
      </w:tblGrid>
      <w:tr w:rsidR="00230A65" w:rsidRPr="0007492C" w:rsidTr="0019306D">
        <w:tc>
          <w:tcPr>
            <w:tcW w:w="675" w:type="dxa"/>
            <w:shd w:val="clear" w:color="auto" w:fill="auto"/>
          </w:tcPr>
          <w:p w:rsidR="00230A65" w:rsidRPr="00615322" w:rsidRDefault="00230A65" w:rsidP="0019306D">
            <w:pPr>
              <w:spacing w:after="0" w:line="240" w:lineRule="auto"/>
              <w:jc w:val="center"/>
              <w:rPr>
                <w:rFonts w:ascii="Times New Roman" w:eastAsia="Times New Roman" w:hAnsi="Times New Roman"/>
                <w:sz w:val="24"/>
                <w:szCs w:val="24"/>
                <w:lang w:eastAsia="ru-RU"/>
              </w:rPr>
            </w:pPr>
            <w:r w:rsidRPr="00615322">
              <w:rPr>
                <w:rFonts w:ascii="Times New Roman" w:eastAsia="Times New Roman" w:hAnsi="Times New Roman"/>
                <w:sz w:val="24"/>
                <w:szCs w:val="24"/>
                <w:lang w:eastAsia="ru-RU"/>
              </w:rPr>
              <w:t>№ п/п</w:t>
            </w:r>
          </w:p>
        </w:tc>
        <w:tc>
          <w:tcPr>
            <w:tcW w:w="2552" w:type="dxa"/>
            <w:shd w:val="clear" w:color="auto" w:fill="auto"/>
          </w:tcPr>
          <w:p w:rsidR="00230A65" w:rsidRPr="00615322" w:rsidRDefault="00230A65" w:rsidP="0019306D">
            <w:pPr>
              <w:spacing w:after="0" w:line="240" w:lineRule="auto"/>
              <w:jc w:val="center"/>
              <w:rPr>
                <w:rFonts w:ascii="Times New Roman" w:eastAsia="Times New Roman" w:hAnsi="Times New Roman"/>
                <w:sz w:val="24"/>
                <w:szCs w:val="24"/>
                <w:lang w:eastAsia="ru-RU"/>
              </w:rPr>
            </w:pPr>
            <w:r w:rsidRPr="00615322">
              <w:rPr>
                <w:rFonts w:ascii="Times New Roman" w:eastAsia="Times New Roman" w:hAnsi="Times New Roman"/>
                <w:sz w:val="24"/>
                <w:szCs w:val="24"/>
                <w:lang w:eastAsia="ru-RU"/>
              </w:rPr>
              <w:t>Наименование объекта</w:t>
            </w:r>
          </w:p>
        </w:tc>
        <w:tc>
          <w:tcPr>
            <w:tcW w:w="3827" w:type="dxa"/>
            <w:gridSpan w:val="2"/>
            <w:shd w:val="clear" w:color="auto" w:fill="auto"/>
          </w:tcPr>
          <w:p w:rsidR="00230A65" w:rsidRPr="00615322" w:rsidRDefault="00230A65" w:rsidP="0019306D">
            <w:pPr>
              <w:spacing w:after="0" w:line="240" w:lineRule="auto"/>
              <w:jc w:val="center"/>
              <w:rPr>
                <w:rFonts w:ascii="Times New Roman" w:eastAsia="Times New Roman" w:hAnsi="Times New Roman"/>
                <w:sz w:val="24"/>
                <w:szCs w:val="24"/>
                <w:lang w:eastAsia="ru-RU"/>
              </w:rPr>
            </w:pPr>
            <w:r w:rsidRPr="00615322">
              <w:rPr>
                <w:rFonts w:ascii="Times New Roman" w:eastAsia="Times New Roman" w:hAnsi="Times New Roman"/>
                <w:sz w:val="24"/>
                <w:szCs w:val="24"/>
                <w:lang w:eastAsia="ru-RU"/>
              </w:rPr>
              <w:t>Минимально допустимый уровень обеспеченности</w:t>
            </w:r>
          </w:p>
        </w:tc>
        <w:tc>
          <w:tcPr>
            <w:tcW w:w="2801" w:type="dxa"/>
            <w:gridSpan w:val="2"/>
            <w:shd w:val="clear" w:color="auto" w:fill="auto"/>
          </w:tcPr>
          <w:p w:rsidR="00230A65" w:rsidRPr="00615322" w:rsidRDefault="00230A65" w:rsidP="0019306D">
            <w:pPr>
              <w:tabs>
                <w:tab w:val="left" w:pos="195"/>
              </w:tabs>
              <w:spacing w:after="0" w:line="240" w:lineRule="auto"/>
              <w:jc w:val="center"/>
              <w:rPr>
                <w:rFonts w:ascii="Times New Roman" w:eastAsia="Times New Roman" w:hAnsi="Times New Roman"/>
                <w:sz w:val="24"/>
                <w:szCs w:val="24"/>
                <w:lang w:eastAsia="ru-RU"/>
              </w:rPr>
            </w:pPr>
            <w:r w:rsidRPr="00615322">
              <w:rPr>
                <w:rFonts w:ascii="Times New Roman" w:eastAsia="Times New Roman" w:hAnsi="Times New Roman"/>
                <w:sz w:val="24"/>
                <w:szCs w:val="24"/>
                <w:lang w:eastAsia="ru-RU"/>
              </w:rPr>
              <w:t>Максимально допустимый уровень территориальной доступности</w:t>
            </w:r>
          </w:p>
        </w:tc>
      </w:tr>
      <w:tr w:rsidR="00230A65" w:rsidRPr="0007492C" w:rsidTr="0019306D">
        <w:tc>
          <w:tcPr>
            <w:tcW w:w="675" w:type="dxa"/>
            <w:shd w:val="clear" w:color="auto" w:fill="auto"/>
          </w:tcPr>
          <w:p w:rsidR="00230A65" w:rsidRPr="00615322" w:rsidRDefault="00230A65" w:rsidP="0019306D">
            <w:pPr>
              <w:spacing w:after="0" w:line="240" w:lineRule="auto"/>
              <w:jc w:val="center"/>
              <w:rPr>
                <w:rFonts w:ascii="Times New Roman" w:eastAsia="Times New Roman" w:hAnsi="Times New Roman"/>
                <w:sz w:val="24"/>
                <w:szCs w:val="24"/>
                <w:lang w:eastAsia="ru-RU"/>
              </w:rPr>
            </w:pPr>
          </w:p>
        </w:tc>
        <w:tc>
          <w:tcPr>
            <w:tcW w:w="2552" w:type="dxa"/>
            <w:shd w:val="clear" w:color="auto" w:fill="auto"/>
          </w:tcPr>
          <w:p w:rsidR="00230A65" w:rsidRPr="00615322" w:rsidRDefault="00230A65" w:rsidP="0019306D">
            <w:pPr>
              <w:spacing w:after="0" w:line="240" w:lineRule="auto"/>
              <w:jc w:val="center"/>
              <w:rPr>
                <w:rFonts w:ascii="Times New Roman" w:eastAsia="Times New Roman" w:hAnsi="Times New Roman"/>
                <w:sz w:val="24"/>
                <w:szCs w:val="24"/>
                <w:lang w:eastAsia="ru-RU"/>
              </w:rPr>
            </w:pPr>
          </w:p>
        </w:tc>
        <w:tc>
          <w:tcPr>
            <w:tcW w:w="2340" w:type="dxa"/>
            <w:shd w:val="clear" w:color="auto" w:fill="auto"/>
          </w:tcPr>
          <w:p w:rsidR="00230A65" w:rsidRPr="00615322" w:rsidRDefault="00230A65" w:rsidP="0019306D">
            <w:pPr>
              <w:spacing w:after="0" w:line="240" w:lineRule="auto"/>
              <w:jc w:val="center"/>
              <w:rPr>
                <w:rFonts w:ascii="Times New Roman" w:eastAsia="Times New Roman" w:hAnsi="Times New Roman"/>
                <w:sz w:val="24"/>
                <w:szCs w:val="24"/>
                <w:lang w:eastAsia="ru-RU"/>
              </w:rPr>
            </w:pPr>
            <w:r w:rsidRPr="00615322">
              <w:rPr>
                <w:rFonts w:ascii="Times New Roman" w:eastAsia="Times New Roman" w:hAnsi="Times New Roman"/>
                <w:sz w:val="24"/>
                <w:szCs w:val="24"/>
                <w:lang w:eastAsia="ru-RU"/>
              </w:rPr>
              <w:t>единица измерения</w:t>
            </w:r>
          </w:p>
        </w:tc>
        <w:tc>
          <w:tcPr>
            <w:tcW w:w="1487" w:type="dxa"/>
            <w:shd w:val="clear" w:color="auto" w:fill="auto"/>
          </w:tcPr>
          <w:p w:rsidR="00230A65" w:rsidRPr="00615322" w:rsidRDefault="00230A65" w:rsidP="0019306D">
            <w:pPr>
              <w:spacing w:after="0" w:line="240" w:lineRule="auto"/>
              <w:jc w:val="center"/>
              <w:rPr>
                <w:rFonts w:ascii="Times New Roman" w:eastAsia="Times New Roman" w:hAnsi="Times New Roman"/>
                <w:sz w:val="24"/>
                <w:szCs w:val="24"/>
                <w:lang w:eastAsia="ru-RU"/>
              </w:rPr>
            </w:pPr>
            <w:r w:rsidRPr="00615322">
              <w:rPr>
                <w:rFonts w:ascii="Times New Roman" w:eastAsia="Times New Roman" w:hAnsi="Times New Roman"/>
                <w:sz w:val="24"/>
                <w:szCs w:val="24"/>
                <w:lang w:eastAsia="ru-RU"/>
              </w:rPr>
              <w:t>величина</w:t>
            </w:r>
          </w:p>
        </w:tc>
        <w:tc>
          <w:tcPr>
            <w:tcW w:w="1575" w:type="dxa"/>
            <w:shd w:val="clear" w:color="auto" w:fill="auto"/>
          </w:tcPr>
          <w:p w:rsidR="00230A65" w:rsidRPr="00615322" w:rsidRDefault="00230A65" w:rsidP="0019306D">
            <w:pPr>
              <w:spacing w:after="0" w:line="240" w:lineRule="auto"/>
              <w:jc w:val="center"/>
              <w:rPr>
                <w:rFonts w:ascii="Times New Roman" w:eastAsia="Times New Roman" w:hAnsi="Times New Roman"/>
                <w:sz w:val="24"/>
                <w:szCs w:val="24"/>
                <w:lang w:eastAsia="ru-RU"/>
              </w:rPr>
            </w:pPr>
            <w:r w:rsidRPr="00615322">
              <w:rPr>
                <w:rFonts w:ascii="Times New Roman" w:eastAsia="Times New Roman" w:hAnsi="Times New Roman"/>
                <w:sz w:val="24"/>
                <w:szCs w:val="24"/>
                <w:lang w:eastAsia="ru-RU"/>
              </w:rPr>
              <w:t>единица измерения</w:t>
            </w:r>
          </w:p>
        </w:tc>
        <w:tc>
          <w:tcPr>
            <w:tcW w:w="1226" w:type="dxa"/>
            <w:shd w:val="clear" w:color="auto" w:fill="auto"/>
          </w:tcPr>
          <w:p w:rsidR="00230A65" w:rsidRPr="00615322" w:rsidRDefault="00230A65" w:rsidP="0019306D">
            <w:pPr>
              <w:spacing w:after="0" w:line="240" w:lineRule="auto"/>
              <w:jc w:val="center"/>
              <w:rPr>
                <w:rFonts w:ascii="Times New Roman" w:eastAsia="Times New Roman" w:hAnsi="Times New Roman"/>
                <w:sz w:val="24"/>
                <w:szCs w:val="24"/>
                <w:lang w:eastAsia="ru-RU"/>
              </w:rPr>
            </w:pPr>
            <w:r w:rsidRPr="00615322">
              <w:rPr>
                <w:rFonts w:ascii="Times New Roman" w:eastAsia="Times New Roman" w:hAnsi="Times New Roman"/>
                <w:sz w:val="24"/>
                <w:szCs w:val="24"/>
                <w:lang w:eastAsia="ru-RU"/>
              </w:rPr>
              <w:t>величина</w:t>
            </w:r>
          </w:p>
        </w:tc>
      </w:tr>
      <w:tr w:rsidR="00230A65" w:rsidRPr="0007492C" w:rsidTr="0019306D">
        <w:tc>
          <w:tcPr>
            <w:tcW w:w="675" w:type="dxa"/>
            <w:shd w:val="clear" w:color="auto" w:fill="auto"/>
          </w:tcPr>
          <w:p w:rsidR="00230A65" w:rsidRPr="00615322" w:rsidRDefault="00230A65" w:rsidP="0019306D">
            <w:pPr>
              <w:spacing w:after="0" w:line="240" w:lineRule="auto"/>
              <w:jc w:val="center"/>
              <w:rPr>
                <w:rFonts w:ascii="Times New Roman" w:eastAsia="Times New Roman" w:hAnsi="Times New Roman"/>
                <w:sz w:val="24"/>
                <w:szCs w:val="24"/>
                <w:lang w:eastAsia="ru-RU"/>
              </w:rPr>
            </w:pPr>
            <w:r w:rsidRPr="00615322">
              <w:rPr>
                <w:rFonts w:ascii="Times New Roman" w:eastAsia="Times New Roman" w:hAnsi="Times New Roman"/>
                <w:sz w:val="24"/>
                <w:szCs w:val="24"/>
                <w:lang w:eastAsia="ru-RU"/>
              </w:rPr>
              <w:t>1</w:t>
            </w:r>
          </w:p>
        </w:tc>
        <w:tc>
          <w:tcPr>
            <w:tcW w:w="2552" w:type="dxa"/>
            <w:shd w:val="clear" w:color="auto" w:fill="auto"/>
          </w:tcPr>
          <w:p w:rsidR="00230A65" w:rsidRPr="00615322" w:rsidRDefault="00230A65" w:rsidP="0019306D">
            <w:pPr>
              <w:spacing w:after="0" w:line="240" w:lineRule="auto"/>
              <w:jc w:val="center"/>
              <w:rPr>
                <w:rFonts w:ascii="Times New Roman" w:eastAsia="Times New Roman" w:hAnsi="Times New Roman"/>
                <w:sz w:val="24"/>
                <w:szCs w:val="24"/>
                <w:lang w:eastAsia="ru-RU"/>
              </w:rPr>
            </w:pPr>
            <w:r w:rsidRPr="00615322">
              <w:rPr>
                <w:rFonts w:ascii="Times New Roman" w:eastAsia="Times New Roman" w:hAnsi="Times New Roman"/>
                <w:sz w:val="24"/>
                <w:szCs w:val="24"/>
                <w:lang w:eastAsia="ru-RU"/>
              </w:rPr>
              <w:t>Остановки общественного транспорта</w:t>
            </w:r>
          </w:p>
        </w:tc>
        <w:tc>
          <w:tcPr>
            <w:tcW w:w="3827" w:type="dxa"/>
            <w:gridSpan w:val="2"/>
            <w:shd w:val="clear" w:color="auto" w:fill="auto"/>
          </w:tcPr>
          <w:p w:rsidR="00230A65" w:rsidRPr="00615322" w:rsidRDefault="00230A65" w:rsidP="0019306D">
            <w:pPr>
              <w:spacing w:after="0" w:line="240" w:lineRule="auto"/>
              <w:jc w:val="center"/>
              <w:rPr>
                <w:rFonts w:ascii="Times New Roman" w:eastAsia="Times New Roman" w:hAnsi="Times New Roman"/>
                <w:sz w:val="24"/>
                <w:szCs w:val="24"/>
                <w:lang w:eastAsia="ru-RU"/>
              </w:rPr>
            </w:pPr>
            <w:r w:rsidRPr="00615322">
              <w:rPr>
                <w:rFonts w:ascii="Times New Roman" w:eastAsia="Times New Roman" w:hAnsi="Times New Roman"/>
                <w:sz w:val="24"/>
                <w:szCs w:val="24"/>
                <w:lang w:eastAsia="ru-RU"/>
              </w:rPr>
              <w:t>Не нормируется</w:t>
            </w:r>
          </w:p>
        </w:tc>
        <w:tc>
          <w:tcPr>
            <w:tcW w:w="1575" w:type="dxa"/>
            <w:shd w:val="clear" w:color="auto" w:fill="auto"/>
          </w:tcPr>
          <w:p w:rsidR="00230A65" w:rsidRPr="00615322" w:rsidRDefault="00230A65" w:rsidP="0019306D">
            <w:pPr>
              <w:spacing w:after="0" w:line="240" w:lineRule="auto"/>
              <w:jc w:val="center"/>
              <w:rPr>
                <w:rFonts w:ascii="Times New Roman" w:eastAsia="Times New Roman" w:hAnsi="Times New Roman"/>
                <w:sz w:val="24"/>
                <w:szCs w:val="24"/>
                <w:lang w:eastAsia="ru-RU"/>
              </w:rPr>
            </w:pPr>
            <w:r w:rsidRPr="00615322">
              <w:rPr>
                <w:rFonts w:ascii="Times New Roman" w:eastAsia="Times New Roman" w:hAnsi="Times New Roman"/>
                <w:sz w:val="24"/>
                <w:szCs w:val="24"/>
                <w:lang w:eastAsia="ru-RU"/>
              </w:rPr>
              <w:t>м</w:t>
            </w:r>
          </w:p>
        </w:tc>
        <w:tc>
          <w:tcPr>
            <w:tcW w:w="1226" w:type="dxa"/>
            <w:shd w:val="clear" w:color="auto" w:fill="auto"/>
          </w:tcPr>
          <w:p w:rsidR="00230A65" w:rsidRPr="00615322" w:rsidRDefault="00230A65" w:rsidP="0019306D">
            <w:pPr>
              <w:spacing w:after="0" w:line="240" w:lineRule="auto"/>
              <w:jc w:val="center"/>
              <w:rPr>
                <w:rFonts w:ascii="Times New Roman" w:eastAsia="Times New Roman" w:hAnsi="Times New Roman"/>
                <w:sz w:val="24"/>
                <w:szCs w:val="24"/>
                <w:lang w:eastAsia="ru-RU"/>
              </w:rPr>
            </w:pPr>
            <w:r w:rsidRPr="00615322">
              <w:rPr>
                <w:rFonts w:ascii="Times New Roman" w:eastAsia="Times New Roman" w:hAnsi="Times New Roman"/>
                <w:sz w:val="24"/>
                <w:szCs w:val="24"/>
                <w:lang w:eastAsia="ru-RU"/>
              </w:rPr>
              <w:t>500</w:t>
            </w:r>
          </w:p>
        </w:tc>
      </w:tr>
      <w:tr w:rsidR="00230A65" w:rsidRPr="0007492C" w:rsidTr="0019306D">
        <w:tc>
          <w:tcPr>
            <w:tcW w:w="675" w:type="dxa"/>
            <w:shd w:val="clear" w:color="auto" w:fill="auto"/>
          </w:tcPr>
          <w:p w:rsidR="00230A65" w:rsidRPr="00615322" w:rsidRDefault="00230A65" w:rsidP="0019306D">
            <w:pPr>
              <w:spacing w:after="0" w:line="240" w:lineRule="auto"/>
              <w:jc w:val="center"/>
              <w:rPr>
                <w:rFonts w:ascii="Times New Roman" w:eastAsia="Times New Roman" w:hAnsi="Times New Roman"/>
                <w:sz w:val="24"/>
                <w:szCs w:val="24"/>
                <w:lang w:eastAsia="ru-RU"/>
              </w:rPr>
            </w:pPr>
            <w:r w:rsidRPr="00615322">
              <w:rPr>
                <w:rFonts w:ascii="Times New Roman" w:eastAsia="Times New Roman" w:hAnsi="Times New Roman"/>
                <w:sz w:val="24"/>
                <w:szCs w:val="24"/>
                <w:lang w:eastAsia="ru-RU"/>
              </w:rPr>
              <w:t>2</w:t>
            </w:r>
          </w:p>
        </w:tc>
        <w:tc>
          <w:tcPr>
            <w:tcW w:w="2552" w:type="dxa"/>
            <w:shd w:val="clear" w:color="auto" w:fill="auto"/>
          </w:tcPr>
          <w:p w:rsidR="00230A65" w:rsidRPr="00615322" w:rsidRDefault="00230A65" w:rsidP="0019306D">
            <w:pPr>
              <w:spacing w:after="0" w:line="240" w:lineRule="auto"/>
              <w:jc w:val="center"/>
              <w:rPr>
                <w:rFonts w:ascii="Times New Roman" w:eastAsia="Times New Roman" w:hAnsi="Times New Roman"/>
                <w:sz w:val="24"/>
                <w:szCs w:val="24"/>
                <w:lang w:eastAsia="ru-RU"/>
              </w:rPr>
            </w:pPr>
            <w:r w:rsidRPr="00615322">
              <w:rPr>
                <w:rFonts w:ascii="Times New Roman" w:eastAsia="Times New Roman" w:hAnsi="Times New Roman"/>
                <w:sz w:val="24"/>
                <w:szCs w:val="24"/>
                <w:lang w:eastAsia="ru-RU"/>
              </w:rPr>
              <w:t>Станции технического обслуживания пассажирского транспорта</w:t>
            </w:r>
          </w:p>
        </w:tc>
        <w:tc>
          <w:tcPr>
            <w:tcW w:w="2340" w:type="dxa"/>
            <w:shd w:val="clear" w:color="auto" w:fill="auto"/>
          </w:tcPr>
          <w:p w:rsidR="00230A65" w:rsidRPr="00615322" w:rsidRDefault="00230A65" w:rsidP="0019306D">
            <w:pPr>
              <w:spacing w:after="0" w:line="240" w:lineRule="auto"/>
              <w:jc w:val="center"/>
              <w:rPr>
                <w:rFonts w:ascii="Times New Roman" w:eastAsia="Times New Roman" w:hAnsi="Times New Roman"/>
                <w:sz w:val="24"/>
                <w:szCs w:val="24"/>
                <w:lang w:eastAsia="ru-RU"/>
              </w:rPr>
            </w:pPr>
            <w:r w:rsidRPr="00615322">
              <w:rPr>
                <w:rFonts w:ascii="Times New Roman" w:eastAsia="Times New Roman" w:hAnsi="Times New Roman"/>
                <w:sz w:val="24"/>
                <w:szCs w:val="24"/>
                <w:lang w:eastAsia="ru-RU"/>
              </w:rPr>
              <w:t>Единиц/транспортное предприятие</w:t>
            </w:r>
          </w:p>
        </w:tc>
        <w:tc>
          <w:tcPr>
            <w:tcW w:w="1487" w:type="dxa"/>
            <w:shd w:val="clear" w:color="auto" w:fill="auto"/>
          </w:tcPr>
          <w:p w:rsidR="00230A65" w:rsidRPr="00615322" w:rsidRDefault="00230A65" w:rsidP="0019306D">
            <w:pPr>
              <w:spacing w:after="0" w:line="240" w:lineRule="auto"/>
              <w:jc w:val="center"/>
              <w:rPr>
                <w:rFonts w:ascii="Times New Roman" w:eastAsia="Times New Roman" w:hAnsi="Times New Roman"/>
                <w:sz w:val="24"/>
                <w:szCs w:val="24"/>
                <w:lang w:eastAsia="ru-RU"/>
              </w:rPr>
            </w:pPr>
            <w:r w:rsidRPr="00615322">
              <w:rPr>
                <w:rFonts w:ascii="Times New Roman" w:eastAsia="Times New Roman" w:hAnsi="Times New Roman"/>
                <w:sz w:val="24"/>
                <w:szCs w:val="24"/>
                <w:lang w:eastAsia="ru-RU"/>
              </w:rPr>
              <w:t>1</w:t>
            </w:r>
          </w:p>
        </w:tc>
        <w:tc>
          <w:tcPr>
            <w:tcW w:w="2801" w:type="dxa"/>
            <w:gridSpan w:val="2"/>
            <w:shd w:val="clear" w:color="auto" w:fill="auto"/>
          </w:tcPr>
          <w:p w:rsidR="00230A65" w:rsidRPr="00615322" w:rsidRDefault="00230A65" w:rsidP="0019306D">
            <w:pPr>
              <w:spacing w:after="0" w:line="240" w:lineRule="auto"/>
              <w:jc w:val="center"/>
              <w:rPr>
                <w:rFonts w:ascii="Times New Roman" w:eastAsia="Times New Roman" w:hAnsi="Times New Roman"/>
                <w:sz w:val="24"/>
                <w:szCs w:val="24"/>
                <w:lang w:eastAsia="ru-RU"/>
              </w:rPr>
            </w:pPr>
            <w:r w:rsidRPr="00615322">
              <w:rPr>
                <w:rFonts w:ascii="Times New Roman" w:eastAsia="Times New Roman" w:hAnsi="Times New Roman"/>
                <w:sz w:val="24"/>
                <w:szCs w:val="24"/>
                <w:lang w:eastAsia="ru-RU"/>
              </w:rPr>
              <w:t>Не нормируется</w:t>
            </w:r>
          </w:p>
        </w:tc>
      </w:tr>
      <w:tr w:rsidR="00230A65" w:rsidRPr="0007492C" w:rsidTr="0019306D">
        <w:tc>
          <w:tcPr>
            <w:tcW w:w="675" w:type="dxa"/>
            <w:shd w:val="clear" w:color="auto" w:fill="auto"/>
          </w:tcPr>
          <w:p w:rsidR="00230A65" w:rsidRPr="00615322" w:rsidRDefault="00230A65" w:rsidP="0019306D">
            <w:pPr>
              <w:spacing w:after="0" w:line="240" w:lineRule="auto"/>
              <w:jc w:val="center"/>
              <w:rPr>
                <w:rFonts w:ascii="Times New Roman" w:eastAsia="Times New Roman" w:hAnsi="Times New Roman"/>
                <w:sz w:val="24"/>
                <w:szCs w:val="24"/>
                <w:lang w:eastAsia="ru-RU"/>
              </w:rPr>
            </w:pPr>
            <w:r w:rsidRPr="00615322">
              <w:rPr>
                <w:rFonts w:ascii="Times New Roman" w:eastAsia="Times New Roman" w:hAnsi="Times New Roman"/>
                <w:sz w:val="24"/>
                <w:szCs w:val="24"/>
                <w:lang w:eastAsia="ru-RU"/>
              </w:rPr>
              <w:t>3</w:t>
            </w:r>
          </w:p>
        </w:tc>
        <w:tc>
          <w:tcPr>
            <w:tcW w:w="2552" w:type="dxa"/>
            <w:shd w:val="clear" w:color="auto" w:fill="auto"/>
          </w:tcPr>
          <w:p w:rsidR="00230A65" w:rsidRPr="00615322" w:rsidRDefault="00230A65" w:rsidP="0019306D">
            <w:pPr>
              <w:spacing w:after="0" w:line="240" w:lineRule="auto"/>
              <w:jc w:val="center"/>
              <w:rPr>
                <w:rFonts w:ascii="Times New Roman" w:eastAsia="Times New Roman" w:hAnsi="Times New Roman"/>
                <w:sz w:val="24"/>
                <w:szCs w:val="24"/>
                <w:lang w:eastAsia="ru-RU"/>
              </w:rPr>
            </w:pPr>
            <w:r w:rsidRPr="00615322">
              <w:rPr>
                <w:rFonts w:ascii="Times New Roman" w:eastAsia="Times New Roman" w:hAnsi="Times New Roman"/>
                <w:sz w:val="24"/>
                <w:szCs w:val="24"/>
                <w:lang w:eastAsia="ru-RU"/>
              </w:rPr>
              <w:t>Транспортно-эксплуатационные предприятия транспорта</w:t>
            </w:r>
          </w:p>
        </w:tc>
        <w:tc>
          <w:tcPr>
            <w:tcW w:w="2340" w:type="dxa"/>
            <w:shd w:val="clear" w:color="auto" w:fill="auto"/>
          </w:tcPr>
          <w:p w:rsidR="00230A65" w:rsidRPr="00615322" w:rsidRDefault="00230A65" w:rsidP="0019306D">
            <w:pPr>
              <w:spacing w:after="0" w:line="240" w:lineRule="auto"/>
              <w:jc w:val="center"/>
              <w:rPr>
                <w:rFonts w:ascii="Times New Roman" w:eastAsia="Times New Roman" w:hAnsi="Times New Roman"/>
                <w:sz w:val="24"/>
                <w:szCs w:val="24"/>
                <w:lang w:eastAsia="ru-RU"/>
              </w:rPr>
            </w:pPr>
            <w:r w:rsidRPr="00615322">
              <w:rPr>
                <w:rFonts w:ascii="Times New Roman" w:eastAsia="Times New Roman" w:hAnsi="Times New Roman"/>
                <w:sz w:val="24"/>
                <w:szCs w:val="24"/>
                <w:lang w:eastAsia="ru-RU"/>
              </w:rPr>
              <w:t>Единиц/вид транспорта</w:t>
            </w:r>
          </w:p>
        </w:tc>
        <w:tc>
          <w:tcPr>
            <w:tcW w:w="1487" w:type="dxa"/>
            <w:shd w:val="clear" w:color="auto" w:fill="auto"/>
          </w:tcPr>
          <w:p w:rsidR="00230A65" w:rsidRPr="00615322" w:rsidRDefault="00230A65" w:rsidP="0019306D">
            <w:pPr>
              <w:spacing w:after="0" w:line="240" w:lineRule="auto"/>
              <w:jc w:val="center"/>
              <w:rPr>
                <w:rFonts w:ascii="Times New Roman" w:eastAsia="Times New Roman" w:hAnsi="Times New Roman"/>
                <w:sz w:val="24"/>
                <w:szCs w:val="24"/>
                <w:lang w:eastAsia="ru-RU"/>
              </w:rPr>
            </w:pPr>
            <w:r w:rsidRPr="00615322">
              <w:rPr>
                <w:rFonts w:ascii="Times New Roman" w:eastAsia="Times New Roman" w:hAnsi="Times New Roman"/>
                <w:sz w:val="24"/>
                <w:szCs w:val="24"/>
                <w:lang w:eastAsia="ru-RU"/>
              </w:rPr>
              <w:t>1</w:t>
            </w:r>
          </w:p>
        </w:tc>
        <w:tc>
          <w:tcPr>
            <w:tcW w:w="2801" w:type="dxa"/>
            <w:gridSpan w:val="2"/>
            <w:shd w:val="clear" w:color="auto" w:fill="auto"/>
          </w:tcPr>
          <w:p w:rsidR="00230A65" w:rsidRPr="00615322" w:rsidRDefault="00230A65" w:rsidP="0019306D">
            <w:pPr>
              <w:spacing w:after="0" w:line="240" w:lineRule="auto"/>
              <w:jc w:val="center"/>
              <w:rPr>
                <w:rFonts w:ascii="Times New Roman" w:eastAsia="Times New Roman" w:hAnsi="Times New Roman"/>
                <w:sz w:val="24"/>
                <w:szCs w:val="24"/>
                <w:lang w:eastAsia="ru-RU"/>
              </w:rPr>
            </w:pPr>
          </w:p>
        </w:tc>
      </w:tr>
    </w:tbl>
    <w:p w:rsidR="00230A65" w:rsidRPr="007F7B86" w:rsidRDefault="00230A65" w:rsidP="00230A65">
      <w:pPr>
        <w:spacing w:after="0" w:line="240" w:lineRule="auto"/>
        <w:jc w:val="right"/>
        <w:rPr>
          <w:rFonts w:ascii="Times New Roman" w:eastAsia="Times New Roman" w:hAnsi="Times New Roman"/>
          <w:sz w:val="28"/>
          <w:szCs w:val="28"/>
          <w:lang w:eastAsia="ru-RU"/>
        </w:rPr>
      </w:pPr>
      <w:r w:rsidRPr="007F7B86">
        <w:rPr>
          <w:rFonts w:ascii="Times New Roman" w:eastAsia="Times New Roman" w:hAnsi="Times New Roman"/>
          <w:sz w:val="28"/>
          <w:szCs w:val="28"/>
          <w:lang w:eastAsia="ru-RU"/>
        </w:rPr>
        <w:t xml:space="preserve"> </w:t>
      </w:r>
    </w:p>
    <w:p w:rsidR="00230A65" w:rsidRDefault="00230A65" w:rsidP="00230A65">
      <w:pPr>
        <w:spacing w:after="0" w:line="240" w:lineRule="auto"/>
        <w:ind w:firstLine="851"/>
        <w:jc w:val="both"/>
        <w:rPr>
          <w:rFonts w:ascii="Times New Roman" w:eastAsia="Times New Roman" w:hAnsi="Times New Roman"/>
          <w:sz w:val="28"/>
          <w:szCs w:val="28"/>
          <w:lang w:eastAsia="ru-RU"/>
        </w:rPr>
      </w:pPr>
      <w:r w:rsidRPr="00CE6E81">
        <w:rPr>
          <w:rFonts w:ascii="Times New Roman" w:eastAsia="Times New Roman" w:hAnsi="Times New Roman"/>
          <w:sz w:val="28"/>
          <w:szCs w:val="28"/>
          <w:lang w:eastAsia="ru-RU"/>
        </w:rPr>
        <w:lastRenderedPageBreak/>
        <w:t>6</w:t>
      </w:r>
      <w:r>
        <w:rPr>
          <w:rFonts w:ascii="Times New Roman" w:eastAsia="Times New Roman" w:hAnsi="Times New Roman"/>
          <w:sz w:val="28"/>
          <w:szCs w:val="28"/>
          <w:lang w:eastAsia="ru-RU"/>
        </w:rPr>
        <w:t>.</w:t>
      </w:r>
      <w:r w:rsidRPr="00CE6E81">
        <w:rPr>
          <w:rFonts w:ascii="Times New Roman" w:eastAsia="Times New Roman" w:hAnsi="Times New Roman"/>
          <w:sz w:val="28"/>
          <w:szCs w:val="28"/>
          <w:lang w:eastAsia="ru-RU"/>
        </w:rPr>
        <w:t xml:space="preserve">Моечные пункты автотранспорта необходимо размещать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 </w:t>
      </w:r>
      <w:r>
        <w:rPr>
          <w:rFonts w:ascii="Times New Roman" w:eastAsia="Times New Roman" w:hAnsi="Times New Roman"/>
          <w:sz w:val="28"/>
          <w:szCs w:val="28"/>
          <w:lang w:eastAsia="ru-RU"/>
        </w:rPr>
        <w:t>«</w:t>
      </w:r>
      <w:r w:rsidRPr="00CE6E81">
        <w:rPr>
          <w:rFonts w:ascii="Times New Roman" w:eastAsia="Times New Roman" w:hAnsi="Times New Roman"/>
          <w:sz w:val="28"/>
          <w:szCs w:val="28"/>
          <w:lang w:eastAsia="ru-RU"/>
        </w:rPr>
        <w:t>Ведомственные строительные нормы. Предприя</w:t>
      </w:r>
      <w:r>
        <w:rPr>
          <w:rFonts w:ascii="Times New Roman" w:eastAsia="Times New Roman" w:hAnsi="Times New Roman"/>
          <w:sz w:val="28"/>
          <w:szCs w:val="28"/>
          <w:lang w:eastAsia="ru-RU"/>
        </w:rPr>
        <w:t>тия по обслуживанию автомобилей»</w:t>
      </w:r>
    </w:p>
    <w:p w:rsidR="00230A65" w:rsidRDefault="00230A65" w:rsidP="00230A65">
      <w:pPr>
        <w:spacing w:after="0" w:line="240" w:lineRule="auto"/>
        <w:ind w:firstLine="851"/>
        <w:jc w:val="both"/>
        <w:rPr>
          <w:rFonts w:ascii="Times New Roman" w:eastAsia="Times New Roman" w:hAnsi="Times New Roman"/>
          <w:sz w:val="28"/>
          <w:szCs w:val="28"/>
          <w:lang w:eastAsia="ru-RU"/>
        </w:rPr>
      </w:pPr>
      <w:r w:rsidRPr="00CE6E81">
        <w:rPr>
          <w:rFonts w:ascii="Times New Roman" w:eastAsia="Times New Roman" w:hAnsi="Times New Roman"/>
          <w:sz w:val="28"/>
          <w:szCs w:val="28"/>
          <w:lang w:eastAsia="ru-RU"/>
        </w:rPr>
        <w:t>7.Места для постоянного, временного хранения и технического обслуживания легковых автомобилей всех категорий необходимо размещать с учетом соблюдения максимально допустимого уровня их территориальной доступности, а также градостроительных и технических регламентов (градостроительных ограничений, пожарных, санитарных норм и правил).</w:t>
      </w:r>
    </w:p>
    <w:p w:rsidR="00230A65" w:rsidRPr="00CE6E81" w:rsidRDefault="00230A65" w:rsidP="00230A65">
      <w:pPr>
        <w:spacing w:after="0" w:line="240" w:lineRule="auto"/>
        <w:ind w:firstLine="851"/>
        <w:jc w:val="both"/>
        <w:rPr>
          <w:rFonts w:ascii="Times New Roman" w:eastAsia="Times New Roman" w:hAnsi="Times New Roman"/>
          <w:sz w:val="28"/>
          <w:szCs w:val="28"/>
          <w:lang w:eastAsia="ru-RU"/>
        </w:rPr>
      </w:pPr>
      <w:r w:rsidRPr="00CE6E81">
        <w:rPr>
          <w:rFonts w:ascii="Times New Roman" w:eastAsia="Times New Roman" w:hAnsi="Times New Roman"/>
          <w:sz w:val="28"/>
          <w:szCs w:val="28"/>
          <w:lang w:eastAsia="ru-RU"/>
        </w:rPr>
        <w:t>8.При проектировании, строительстве, реконструкции объектов дорожного хозяйства следует предусматривать устройство велосипедных дорожек (велосипедных полос).</w:t>
      </w:r>
    </w:p>
    <w:p w:rsidR="00230A65" w:rsidRDefault="00230A65" w:rsidP="00230A65">
      <w:pPr>
        <w:spacing w:after="0" w:line="240" w:lineRule="auto"/>
        <w:outlineLvl w:val="3"/>
        <w:rPr>
          <w:rFonts w:ascii="Times New Roman" w:eastAsia="Times New Roman" w:hAnsi="Times New Roman"/>
          <w:b/>
          <w:bCs/>
          <w:sz w:val="28"/>
          <w:szCs w:val="28"/>
          <w:lang w:eastAsia="ru-RU"/>
        </w:rPr>
      </w:pPr>
    </w:p>
    <w:p w:rsidR="00230A65" w:rsidRDefault="00230A65" w:rsidP="00230A65">
      <w:pPr>
        <w:spacing w:after="0" w:line="240" w:lineRule="auto"/>
        <w:ind w:firstLine="851"/>
        <w:jc w:val="both"/>
        <w:outlineLvl w:val="3"/>
        <w:rPr>
          <w:rFonts w:ascii="Times New Roman" w:eastAsia="Times New Roman" w:hAnsi="Times New Roman"/>
          <w:bCs/>
          <w:sz w:val="28"/>
          <w:szCs w:val="28"/>
          <w:lang w:eastAsia="ru-RU"/>
        </w:rPr>
      </w:pPr>
      <w:r w:rsidRPr="00AA560A">
        <w:rPr>
          <w:rFonts w:ascii="Times New Roman" w:eastAsia="Times New Roman" w:hAnsi="Times New Roman"/>
          <w:bCs/>
          <w:sz w:val="28"/>
          <w:szCs w:val="28"/>
          <w:lang w:eastAsia="ru-RU"/>
        </w:rPr>
        <w:t>Глава 3.Расчетные показатели объектов, относящихся к области образования</w:t>
      </w:r>
    </w:p>
    <w:p w:rsidR="00230A65" w:rsidRPr="00AA560A" w:rsidRDefault="00230A65" w:rsidP="00230A65">
      <w:pPr>
        <w:spacing w:after="0" w:line="240" w:lineRule="auto"/>
        <w:ind w:firstLine="851"/>
        <w:jc w:val="both"/>
        <w:outlineLvl w:val="3"/>
        <w:rPr>
          <w:rFonts w:ascii="Times New Roman" w:eastAsia="Times New Roman" w:hAnsi="Times New Roman"/>
          <w:bCs/>
          <w:sz w:val="28"/>
          <w:szCs w:val="28"/>
          <w:lang w:eastAsia="ru-RU"/>
        </w:rPr>
      </w:pPr>
    </w:p>
    <w:p w:rsidR="00230A65" w:rsidRDefault="000C6D90" w:rsidP="00230A6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230A65" w:rsidRPr="00CE6E81">
        <w:rPr>
          <w:rFonts w:ascii="Times New Roman" w:eastAsia="Times New Roman" w:hAnsi="Times New Roman"/>
          <w:sz w:val="28"/>
          <w:szCs w:val="28"/>
          <w:lang w:eastAsia="ru-RU"/>
        </w:rPr>
        <w:t>Объектами, относящимися к области образования, являются:</w:t>
      </w:r>
    </w:p>
    <w:p w:rsidR="00230A65" w:rsidRDefault="00230A65" w:rsidP="00E7562F">
      <w:pPr>
        <w:spacing w:after="0" w:line="240" w:lineRule="auto"/>
        <w:ind w:firstLine="851"/>
        <w:jc w:val="both"/>
        <w:rPr>
          <w:rFonts w:ascii="Times New Roman" w:eastAsia="Times New Roman" w:hAnsi="Times New Roman"/>
          <w:sz w:val="28"/>
          <w:szCs w:val="28"/>
          <w:lang w:eastAsia="ru-RU"/>
        </w:rPr>
      </w:pPr>
      <w:r w:rsidRPr="00CE6E81">
        <w:rPr>
          <w:rFonts w:ascii="Times New Roman" w:eastAsia="Times New Roman" w:hAnsi="Times New Roman"/>
          <w:sz w:val="28"/>
          <w:szCs w:val="28"/>
          <w:lang w:eastAsia="ru-RU"/>
        </w:rPr>
        <w:t>1)дошкольные образовательные организации общего типа;</w:t>
      </w:r>
    </w:p>
    <w:p w:rsidR="00230A65" w:rsidRDefault="00230A65" w:rsidP="00E7562F">
      <w:pPr>
        <w:spacing w:after="0" w:line="240" w:lineRule="auto"/>
        <w:ind w:firstLine="851"/>
        <w:jc w:val="both"/>
        <w:rPr>
          <w:rFonts w:ascii="Times New Roman" w:eastAsia="Times New Roman" w:hAnsi="Times New Roman"/>
          <w:sz w:val="28"/>
          <w:szCs w:val="28"/>
          <w:lang w:eastAsia="ru-RU"/>
        </w:rPr>
      </w:pPr>
      <w:r w:rsidRPr="00CE6E81">
        <w:rPr>
          <w:rFonts w:ascii="Times New Roman" w:eastAsia="Times New Roman" w:hAnsi="Times New Roman"/>
          <w:sz w:val="28"/>
          <w:szCs w:val="28"/>
          <w:lang w:eastAsia="ru-RU"/>
        </w:rPr>
        <w:t>2)дошкольные образовательные организации специализированного типа;</w:t>
      </w:r>
    </w:p>
    <w:p w:rsidR="00230A65" w:rsidRDefault="00230A65" w:rsidP="00E7562F">
      <w:pPr>
        <w:spacing w:after="0" w:line="240" w:lineRule="auto"/>
        <w:ind w:firstLine="851"/>
        <w:jc w:val="both"/>
        <w:rPr>
          <w:rFonts w:ascii="Times New Roman" w:eastAsia="Times New Roman" w:hAnsi="Times New Roman"/>
          <w:sz w:val="28"/>
          <w:szCs w:val="28"/>
          <w:lang w:eastAsia="ru-RU"/>
        </w:rPr>
      </w:pPr>
      <w:r w:rsidRPr="00CE6E81">
        <w:rPr>
          <w:rFonts w:ascii="Times New Roman" w:eastAsia="Times New Roman" w:hAnsi="Times New Roman"/>
          <w:sz w:val="28"/>
          <w:szCs w:val="28"/>
          <w:lang w:eastAsia="ru-RU"/>
        </w:rPr>
        <w:t>3)дошкольные образовательные организации оздоровительные;</w:t>
      </w:r>
    </w:p>
    <w:p w:rsidR="00230A65" w:rsidRDefault="00230A65" w:rsidP="00E7562F">
      <w:pPr>
        <w:spacing w:after="0" w:line="240" w:lineRule="auto"/>
        <w:ind w:firstLine="851"/>
        <w:jc w:val="both"/>
        <w:rPr>
          <w:rFonts w:ascii="Times New Roman" w:eastAsia="Times New Roman" w:hAnsi="Times New Roman"/>
          <w:sz w:val="28"/>
          <w:szCs w:val="28"/>
          <w:lang w:eastAsia="ru-RU"/>
        </w:rPr>
      </w:pPr>
      <w:r w:rsidRPr="00CE6E81">
        <w:rPr>
          <w:rFonts w:ascii="Times New Roman" w:eastAsia="Times New Roman" w:hAnsi="Times New Roman"/>
          <w:sz w:val="28"/>
          <w:szCs w:val="28"/>
          <w:lang w:eastAsia="ru-RU"/>
        </w:rPr>
        <w:t>4)общеобразовательные организации (школы, лицеи, гимназии);</w:t>
      </w:r>
    </w:p>
    <w:p w:rsidR="00230A65" w:rsidRDefault="00230A65" w:rsidP="00E7562F">
      <w:pPr>
        <w:spacing w:after="0" w:line="240" w:lineRule="auto"/>
        <w:ind w:firstLine="851"/>
        <w:jc w:val="both"/>
        <w:rPr>
          <w:rFonts w:ascii="Times New Roman" w:eastAsia="Times New Roman" w:hAnsi="Times New Roman"/>
          <w:sz w:val="28"/>
          <w:szCs w:val="28"/>
          <w:lang w:eastAsia="ru-RU"/>
        </w:rPr>
      </w:pPr>
      <w:r w:rsidRPr="00CE6E81">
        <w:rPr>
          <w:rFonts w:ascii="Times New Roman" w:eastAsia="Times New Roman" w:hAnsi="Times New Roman"/>
          <w:sz w:val="28"/>
          <w:szCs w:val="28"/>
          <w:lang w:eastAsia="ru-RU"/>
        </w:rPr>
        <w:t>5)межшкольные учебно-производственные комбинаты;</w:t>
      </w:r>
    </w:p>
    <w:p w:rsidR="00230A65" w:rsidRDefault="00230A65" w:rsidP="00E7562F">
      <w:pPr>
        <w:spacing w:after="0" w:line="240" w:lineRule="auto"/>
        <w:ind w:firstLine="851"/>
        <w:jc w:val="both"/>
        <w:rPr>
          <w:rFonts w:ascii="Times New Roman" w:eastAsia="Times New Roman" w:hAnsi="Times New Roman"/>
          <w:sz w:val="28"/>
          <w:szCs w:val="28"/>
          <w:lang w:eastAsia="ru-RU"/>
        </w:rPr>
      </w:pPr>
      <w:r w:rsidRPr="00CE6E81">
        <w:rPr>
          <w:rFonts w:ascii="Times New Roman" w:eastAsia="Times New Roman" w:hAnsi="Times New Roman"/>
          <w:sz w:val="28"/>
          <w:szCs w:val="28"/>
          <w:lang w:eastAsia="ru-RU"/>
        </w:rPr>
        <w:t>6)общеобразовательные организации, имеющие интернат;</w:t>
      </w:r>
    </w:p>
    <w:p w:rsidR="00230A65" w:rsidRDefault="00230A65" w:rsidP="00E7562F">
      <w:pPr>
        <w:spacing w:after="0" w:line="240" w:lineRule="auto"/>
        <w:ind w:firstLine="851"/>
        <w:jc w:val="both"/>
        <w:rPr>
          <w:rFonts w:ascii="Times New Roman" w:eastAsia="Times New Roman" w:hAnsi="Times New Roman"/>
          <w:sz w:val="28"/>
          <w:szCs w:val="28"/>
          <w:lang w:eastAsia="ru-RU"/>
        </w:rPr>
      </w:pPr>
      <w:r w:rsidRPr="00CE6E81">
        <w:rPr>
          <w:rFonts w:ascii="Times New Roman" w:eastAsia="Times New Roman" w:hAnsi="Times New Roman"/>
          <w:sz w:val="28"/>
          <w:szCs w:val="28"/>
          <w:lang w:eastAsia="ru-RU"/>
        </w:rPr>
        <w:t>7)профессиональные образовательные организации (колледжи);</w:t>
      </w:r>
    </w:p>
    <w:p w:rsidR="00230A65" w:rsidRDefault="00230A65" w:rsidP="00E7562F">
      <w:pPr>
        <w:spacing w:after="0" w:line="240" w:lineRule="auto"/>
        <w:ind w:firstLine="851"/>
        <w:jc w:val="both"/>
        <w:rPr>
          <w:rFonts w:ascii="Times New Roman" w:eastAsia="Times New Roman" w:hAnsi="Times New Roman"/>
          <w:sz w:val="28"/>
          <w:szCs w:val="28"/>
          <w:lang w:eastAsia="ru-RU"/>
        </w:rPr>
      </w:pPr>
      <w:r w:rsidRPr="00CE6E81">
        <w:rPr>
          <w:rFonts w:ascii="Times New Roman" w:eastAsia="Times New Roman" w:hAnsi="Times New Roman"/>
          <w:sz w:val="28"/>
          <w:szCs w:val="28"/>
          <w:lang w:eastAsia="ru-RU"/>
        </w:rPr>
        <w:t>8)дворцы (Дома) творчества школьников;</w:t>
      </w:r>
    </w:p>
    <w:p w:rsidR="00230A65" w:rsidRDefault="00230A65" w:rsidP="00E7562F">
      <w:pPr>
        <w:spacing w:after="0" w:line="240" w:lineRule="auto"/>
        <w:ind w:firstLine="851"/>
        <w:jc w:val="both"/>
        <w:rPr>
          <w:rFonts w:ascii="Times New Roman" w:eastAsia="Times New Roman" w:hAnsi="Times New Roman"/>
          <w:sz w:val="28"/>
          <w:szCs w:val="28"/>
          <w:lang w:eastAsia="ru-RU"/>
        </w:rPr>
      </w:pPr>
      <w:r w:rsidRPr="00CE6E81">
        <w:rPr>
          <w:rFonts w:ascii="Times New Roman" w:eastAsia="Times New Roman" w:hAnsi="Times New Roman"/>
          <w:sz w:val="28"/>
          <w:szCs w:val="28"/>
          <w:lang w:eastAsia="ru-RU"/>
        </w:rPr>
        <w:t>9)станции юных техников;</w:t>
      </w:r>
    </w:p>
    <w:p w:rsidR="00230A65" w:rsidRDefault="00230A65" w:rsidP="00E7562F">
      <w:pPr>
        <w:spacing w:after="0" w:line="240" w:lineRule="auto"/>
        <w:ind w:firstLine="851"/>
        <w:jc w:val="both"/>
        <w:rPr>
          <w:rFonts w:ascii="Times New Roman" w:eastAsia="Times New Roman" w:hAnsi="Times New Roman"/>
          <w:sz w:val="28"/>
          <w:szCs w:val="28"/>
          <w:lang w:eastAsia="ru-RU"/>
        </w:rPr>
      </w:pPr>
      <w:r w:rsidRPr="00CE6E81">
        <w:rPr>
          <w:rFonts w:ascii="Times New Roman" w:eastAsia="Times New Roman" w:hAnsi="Times New Roman"/>
          <w:sz w:val="28"/>
          <w:szCs w:val="28"/>
          <w:lang w:eastAsia="ru-RU"/>
        </w:rPr>
        <w:t>10</w:t>
      </w:r>
      <w:r>
        <w:rPr>
          <w:rFonts w:ascii="Times New Roman" w:eastAsia="Times New Roman" w:hAnsi="Times New Roman"/>
          <w:sz w:val="28"/>
          <w:szCs w:val="28"/>
          <w:lang w:eastAsia="ru-RU"/>
        </w:rPr>
        <w:t>)</w:t>
      </w:r>
      <w:r w:rsidRPr="00CE6E81">
        <w:rPr>
          <w:rFonts w:ascii="Times New Roman" w:eastAsia="Times New Roman" w:hAnsi="Times New Roman"/>
          <w:sz w:val="28"/>
          <w:szCs w:val="28"/>
          <w:lang w:eastAsia="ru-RU"/>
        </w:rPr>
        <w:t>станции юных натуралистов;</w:t>
      </w:r>
    </w:p>
    <w:p w:rsidR="00230A65" w:rsidRDefault="00230A65" w:rsidP="00E7562F">
      <w:pPr>
        <w:spacing w:after="0" w:line="240" w:lineRule="auto"/>
        <w:ind w:firstLine="851"/>
        <w:jc w:val="both"/>
        <w:rPr>
          <w:rFonts w:ascii="Times New Roman" w:eastAsia="Times New Roman" w:hAnsi="Times New Roman"/>
          <w:sz w:val="28"/>
          <w:szCs w:val="28"/>
          <w:lang w:eastAsia="ru-RU"/>
        </w:rPr>
      </w:pPr>
      <w:r w:rsidRPr="00CE6E81">
        <w:rPr>
          <w:rFonts w:ascii="Times New Roman" w:eastAsia="Times New Roman" w:hAnsi="Times New Roman"/>
          <w:sz w:val="28"/>
          <w:szCs w:val="28"/>
          <w:lang w:eastAsia="ru-RU"/>
        </w:rPr>
        <w:t>11)детско-юношеские спортивные школы;</w:t>
      </w:r>
    </w:p>
    <w:p w:rsidR="00230A65" w:rsidRDefault="00230A65" w:rsidP="00E7562F">
      <w:pPr>
        <w:spacing w:after="0" w:line="240" w:lineRule="auto"/>
        <w:ind w:firstLine="851"/>
        <w:jc w:val="both"/>
        <w:rPr>
          <w:rFonts w:ascii="Times New Roman" w:eastAsia="Times New Roman" w:hAnsi="Times New Roman"/>
          <w:sz w:val="28"/>
          <w:szCs w:val="28"/>
          <w:lang w:eastAsia="ru-RU"/>
        </w:rPr>
      </w:pPr>
      <w:r w:rsidRPr="00CE6E81">
        <w:rPr>
          <w:rFonts w:ascii="Times New Roman" w:eastAsia="Times New Roman" w:hAnsi="Times New Roman"/>
          <w:sz w:val="28"/>
          <w:szCs w:val="28"/>
          <w:lang w:eastAsia="ru-RU"/>
        </w:rPr>
        <w:t>12)детские школы искусств (музыкальные, художественные, хореографические);</w:t>
      </w:r>
    </w:p>
    <w:p w:rsidR="00230A65" w:rsidRDefault="00230A65" w:rsidP="00E7562F">
      <w:pPr>
        <w:spacing w:after="0" w:line="240" w:lineRule="auto"/>
        <w:ind w:firstLine="851"/>
        <w:jc w:val="both"/>
        <w:rPr>
          <w:rFonts w:ascii="Times New Roman" w:eastAsia="Times New Roman" w:hAnsi="Times New Roman"/>
          <w:sz w:val="28"/>
          <w:szCs w:val="28"/>
          <w:lang w:eastAsia="ru-RU"/>
        </w:rPr>
      </w:pPr>
      <w:r w:rsidRPr="00CE6E81">
        <w:rPr>
          <w:rFonts w:ascii="Times New Roman" w:eastAsia="Times New Roman" w:hAnsi="Times New Roman"/>
          <w:sz w:val="28"/>
          <w:szCs w:val="28"/>
          <w:lang w:eastAsia="ru-RU"/>
        </w:rPr>
        <w:t>13)иные подобные объекты.</w:t>
      </w:r>
    </w:p>
    <w:p w:rsidR="00230A65" w:rsidRPr="00CE6E81" w:rsidRDefault="00230A65" w:rsidP="00230A65">
      <w:pPr>
        <w:spacing w:after="0" w:line="240" w:lineRule="auto"/>
        <w:ind w:firstLine="851"/>
        <w:jc w:val="both"/>
        <w:rPr>
          <w:rFonts w:ascii="Times New Roman" w:eastAsia="Times New Roman" w:hAnsi="Times New Roman"/>
          <w:sz w:val="28"/>
          <w:szCs w:val="28"/>
          <w:lang w:eastAsia="ru-RU"/>
        </w:rPr>
      </w:pPr>
      <w:r w:rsidRPr="00CE6E81">
        <w:rPr>
          <w:rFonts w:ascii="Times New Roman" w:eastAsia="Times New Roman" w:hAnsi="Times New Roman"/>
          <w:sz w:val="28"/>
          <w:szCs w:val="28"/>
          <w:lang w:eastAsia="ru-RU"/>
        </w:rPr>
        <w:t>2.Расчетные показатели дошкольных образовательных организаций следует принимать в значениях, указанных в таблице 7.</w:t>
      </w:r>
    </w:p>
    <w:p w:rsidR="00230A65" w:rsidRDefault="00230A65" w:rsidP="00230A65">
      <w:pPr>
        <w:spacing w:after="0" w:line="240" w:lineRule="auto"/>
        <w:jc w:val="right"/>
        <w:rPr>
          <w:rFonts w:ascii="Times New Roman" w:eastAsia="Times New Roman" w:hAnsi="Times New Roman"/>
          <w:sz w:val="28"/>
          <w:szCs w:val="28"/>
          <w:lang w:eastAsia="ru-RU"/>
        </w:rPr>
      </w:pPr>
      <w:r w:rsidRPr="00CE6E81">
        <w:rPr>
          <w:rFonts w:ascii="Times New Roman" w:eastAsia="Times New Roman" w:hAnsi="Times New Roman"/>
          <w:sz w:val="28"/>
          <w:szCs w:val="28"/>
          <w:lang w:eastAsia="ru-RU"/>
        </w:rPr>
        <w:t>Таблица 7</w:t>
      </w:r>
    </w:p>
    <w:p w:rsidR="00230A65" w:rsidRDefault="00230A65" w:rsidP="00230A65">
      <w:pPr>
        <w:spacing w:after="0" w:line="240" w:lineRule="auto"/>
        <w:jc w:val="right"/>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2448"/>
        <w:gridCol w:w="1911"/>
        <w:gridCol w:w="1806"/>
        <w:gridCol w:w="1292"/>
        <w:gridCol w:w="1378"/>
      </w:tblGrid>
      <w:tr w:rsidR="00230A65" w:rsidRPr="0007492C" w:rsidTr="0019306D">
        <w:tc>
          <w:tcPr>
            <w:tcW w:w="909" w:type="dxa"/>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r w:rsidRPr="00360C60">
              <w:rPr>
                <w:rFonts w:ascii="Times New Roman" w:eastAsia="Times New Roman" w:hAnsi="Times New Roman"/>
                <w:sz w:val="24"/>
                <w:szCs w:val="24"/>
                <w:lang w:eastAsia="ru-RU"/>
              </w:rPr>
              <w:t>№ п/п</w:t>
            </w:r>
          </w:p>
        </w:tc>
        <w:tc>
          <w:tcPr>
            <w:tcW w:w="2448" w:type="dxa"/>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r w:rsidRPr="00360C60">
              <w:rPr>
                <w:rFonts w:ascii="Times New Roman" w:eastAsia="Times New Roman" w:hAnsi="Times New Roman"/>
                <w:sz w:val="24"/>
                <w:szCs w:val="24"/>
                <w:lang w:eastAsia="ru-RU"/>
              </w:rPr>
              <w:t>Наименование объекта</w:t>
            </w:r>
          </w:p>
        </w:tc>
        <w:tc>
          <w:tcPr>
            <w:tcW w:w="3809" w:type="dxa"/>
            <w:gridSpan w:val="2"/>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r w:rsidRPr="00360C60">
              <w:rPr>
                <w:rFonts w:ascii="Times New Roman" w:eastAsia="Times New Roman" w:hAnsi="Times New Roman"/>
                <w:sz w:val="24"/>
                <w:szCs w:val="24"/>
                <w:lang w:eastAsia="ru-RU"/>
              </w:rPr>
              <w:t>Минимально допустимый уровень обеспеченности</w:t>
            </w:r>
          </w:p>
        </w:tc>
        <w:tc>
          <w:tcPr>
            <w:tcW w:w="2689" w:type="dxa"/>
            <w:gridSpan w:val="2"/>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r w:rsidRPr="00360C60">
              <w:rPr>
                <w:rFonts w:ascii="Times New Roman" w:eastAsia="Times New Roman" w:hAnsi="Times New Roman"/>
                <w:sz w:val="24"/>
                <w:szCs w:val="24"/>
                <w:lang w:eastAsia="ru-RU"/>
              </w:rPr>
              <w:t>Максимально допустимый уровень территориальной доступности</w:t>
            </w:r>
          </w:p>
        </w:tc>
      </w:tr>
      <w:tr w:rsidR="00230A65" w:rsidRPr="0007492C" w:rsidTr="0019306D">
        <w:tc>
          <w:tcPr>
            <w:tcW w:w="909" w:type="dxa"/>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p>
        </w:tc>
        <w:tc>
          <w:tcPr>
            <w:tcW w:w="2448" w:type="dxa"/>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p>
        </w:tc>
        <w:tc>
          <w:tcPr>
            <w:tcW w:w="1946" w:type="dxa"/>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r w:rsidRPr="00360C60">
              <w:rPr>
                <w:rFonts w:ascii="Times New Roman" w:eastAsia="Times New Roman" w:hAnsi="Times New Roman"/>
                <w:sz w:val="24"/>
                <w:szCs w:val="24"/>
                <w:lang w:eastAsia="ru-RU"/>
              </w:rPr>
              <w:t xml:space="preserve">единица </w:t>
            </w:r>
            <w:r w:rsidRPr="00360C60">
              <w:rPr>
                <w:rFonts w:ascii="Times New Roman" w:eastAsia="Times New Roman" w:hAnsi="Times New Roman"/>
                <w:sz w:val="24"/>
                <w:szCs w:val="24"/>
                <w:lang w:eastAsia="ru-RU"/>
              </w:rPr>
              <w:lastRenderedPageBreak/>
              <w:t>измерения</w:t>
            </w:r>
          </w:p>
        </w:tc>
        <w:tc>
          <w:tcPr>
            <w:tcW w:w="1863" w:type="dxa"/>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r w:rsidRPr="00360C60">
              <w:rPr>
                <w:rFonts w:ascii="Times New Roman" w:eastAsia="Times New Roman" w:hAnsi="Times New Roman"/>
                <w:sz w:val="24"/>
                <w:szCs w:val="24"/>
                <w:lang w:eastAsia="ru-RU"/>
              </w:rPr>
              <w:lastRenderedPageBreak/>
              <w:t>величина</w:t>
            </w:r>
          </w:p>
        </w:tc>
        <w:tc>
          <w:tcPr>
            <w:tcW w:w="1292" w:type="dxa"/>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r w:rsidRPr="00360C60">
              <w:rPr>
                <w:rFonts w:ascii="Times New Roman" w:eastAsia="Times New Roman" w:hAnsi="Times New Roman"/>
                <w:sz w:val="24"/>
                <w:szCs w:val="24"/>
                <w:lang w:eastAsia="ru-RU"/>
              </w:rPr>
              <w:t xml:space="preserve">единица </w:t>
            </w:r>
            <w:r w:rsidRPr="00360C60">
              <w:rPr>
                <w:rFonts w:ascii="Times New Roman" w:eastAsia="Times New Roman" w:hAnsi="Times New Roman"/>
                <w:sz w:val="24"/>
                <w:szCs w:val="24"/>
                <w:lang w:eastAsia="ru-RU"/>
              </w:rPr>
              <w:lastRenderedPageBreak/>
              <w:t>измерения</w:t>
            </w:r>
          </w:p>
        </w:tc>
        <w:tc>
          <w:tcPr>
            <w:tcW w:w="1397" w:type="dxa"/>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r w:rsidRPr="00360C60">
              <w:rPr>
                <w:rFonts w:ascii="Times New Roman" w:eastAsia="Times New Roman" w:hAnsi="Times New Roman"/>
                <w:sz w:val="24"/>
                <w:szCs w:val="24"/>
                <w:lang w:eastAsia="ru-RU"/>
              </w:rPr>
              <w:lastRenderedPageBreak/>
              <w:t>величина</w:t>
            </w:r>
          </w:p>
        </w:tc>
      </w:tr>
      <w:tr w:rsidR="00230A65" w:rsidRPr="0007492C" w:rsidTr="0019306D">
        <w:tc>
          <w:tcPr>
            <w:tcW w:w="909" w:type="dxa"/>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r w:rsidRPr="00360C60">
              <w:rPr>
                <w:rFonts w:ascii="Times New Roman" w:eastAsia="Times New Roman" w:hAnsi="Times New Roman"/>
                <w:sz w:val="24"/>
                <w:szCs w:val="24"/>
                <w:lang w:eastAsia="ru-RU"/>
              </w:rPr>
              <w:lastRenderedPageBreak/>
              <w:t>1</w:t>
            </w:r>
          </w:p>
        </w:tc>
        <w:tc>
          <w:tcPr>
            <w:tcW w:w="2448" w:type="dxa"/>
            <w:shd w:val="clear" w:color="auto" w:fill="auto"/>
          </w:tcPr>
          <w:p w:rsidR="00230A65" w:rsidRPr="00360C60"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360C60">
              <w:rPr>
                <w:rFonts w:ascii="Times New Roman" w:eastAsia="Times New Roman" w:hAnsi="Times New Roman"/>
                <w:sz w:val="24"/>
                <w:szCs w:val="24"/>
                <w:lang w:eastAsia="ru-RU"/>
              </w:rPr>
              <w:t>Дошкольная образовательная организация общего типа</w:t>
            </w:r>
          </w:p>
        </w:tc>
        <w:tc>
          <w:tcPr>
            <w:tcW w:w="1946" w:type="dxa"/>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r w:rsidRPr="00360C60">
              <w:rPr>
                <w:rFonts w:ascii="Times New Roman" w:eastAsia="Times New Roman" w:hAnsi="Times New Roman"/>
                <w:sz w:val="24"/>
                <w:szCs w:val="24"/>
                <w:lang w:eastAsia="ru-RU"/>
              </w:rPr>
              <w:t>Мест на 1000 жителей</w:t>
            </w:r>
          </w:p>
        </w:tc>
        <w:tc>
          <w:tcPr>
            <w:tcW w:w="1863" w:type="dxa"/>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r w:rsidRPr="00360C60">
              <w:rPr>
                <w:rFonts w:ascii="Times New Roman" w:eastAsia="Times New Roman" w:hAnsi="Times New Roman"/>
                <w:sz w:val="24"/>
                <w:szCs w:val="24"/>
                <w:lang w:eastAsia="ru-RU"/>
              </w:rPr>
              <w:t>61</w:t>
            </w:r>
          </w:p>
        </w:tc>
        <w:tc>
          <w:tcPr>
            <w:tcW w:w="1292" w:type="dxa"/>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r w:rsidRPr="00360C60">
              <w:rPr>
                <w:rFonts w:ascii="Times New Roman" w:eastAsia="Times New Roman" w:hAnsi="Times New Roman"/>
                <w:sz w:val="24"/>
                <w:szCs w:val="24"/>
                <w:lang w:eastAsia="ru-RU"/>
              </w:rPr>
              <w:t>м</w:t>
            </w:r>
          </w:p>
        </w:tc>
        <w:tc>
          <w:tcPr>
            <w:tcW w:w="1397" w:type="dxa"/>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r w:rsidRPr="00360C60">
              <w:rPr>
                <w:rFonts w:ascii="Times New Roman" w:eastAsia="Times New Roman" w:hAnsi="Times New Roman"/>
                <w:sz w:val="24"/>
                <w:szCs w:val="24"/>
                <w:lang w:eastAsia="ru-RU"/>
              </w:rPr>
              <w:t>300 &lt;2)&gt;</w:t>
            </w:r>
          </w:p>
        </w:tc>
      </w:tr>
      <w:tr w:rsidR="00230A65" w:rsidRPr="0007492C" w:rsidTr="0019306D">
        <w:tc>
          <w:tcPr>
            <w:tcW w:w="909" w:type="dxa"/>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r w:rsidRPr="00360C60">
              <w:rPr>
                <w:rFonts w:ascii="Times New Roman" w:eastAsia="Times New Roman" w:hAnsi="Times New Roman"/>
                <w:sz w:val="24"/>
                <w:szCs w:val="24"/>
                <w:lang w:eastAsia="ru-RU"/>
              </w:rPr>
              <w:t>2</w:t>
            </w:r>
          </w:p>
        </w:tc>
        <w:tc>
          <w:tcPr>
            <w:tcW w:w="2448" w:type="dxa"/>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r w:rsidRPr="00360C60">
              <w:rPr>
                <w:rFonts w:ascii="Times New Roman" w:eastAsia="Times New Roman" w:hAnsi="Times New Roman"/>
                <w:sz w:val="24"/>
                <w:szCs w:val="24"/>
                <w:lang w:eastAsia="ru-RU"/>
              </w:rPr>
              <w:t>Дошкольная образовательная организация специализированного типа</w:t>
            </w:r>
          </w:p>
        </w:tc>
        <w:tc>
          <w:tcPr>
            <w:tcW w:w="1946" w:type="dxa"/>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r w:rsidRPr="00360C60">
              <w:rPr>
                <w:rFonts w:ascii="Times New Roman" w:eastAsia="Times New Roman" w:hAnsi="Times New Roman"/>
                <w:sz w:val="24"/>
                <w:szCs w:val="24"/>
                <w:lang w:eastAsia="ru-RU"/>
              </w:rPr>
              <w:t>% от численности детей 1 - 6 лет</w:t>
            </w:r>
          </w:p>
        </w:tc>
        <w:tc>
          <w:tcPr>
            <w:tcW w:w="1863" w:type="dxa"/>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r w:rsidRPr="00360C60">
              <w:rPr>
                <w:rFonts w:ascii="Times New Roman" w:eastAsia="Times New Roman" w:hAnsi="Times New Roman"/>
                <w:sz w:val="24"/>
                <w:szCs w:val="24"/>
                <w:lang w:eastAsia="ru-RU"/>
              </w:rPr>
              <w:t>3</w:t>
            </w:r>
          </w:p>
        </w:tc>
        <w:tc>
          <w:tcPr>
            <w:tcW w:w="2689" w:type="dxa"/>
            <w:gridSpan w:val="2"/>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r w:rsidRPr="00360C60">
              <w:rPr>
                <w:rFonts w:ascii="Times New Roman" w:eastAsia="Times New Roman" w:hAnsi="Times New Roman"/>
                <w:sz w:val="24"/>
                <w:szCs w:val="24"/>
                <w:lang w:eastAsia="ru-RU"/>
              </w:rPr>
              <w:t>Не нормируется</w:t>
            </w:r>
          </w:p>
        </w:tc>
      </w:tr>
      <w:tr w:rsidR="00230A65" w:rsidRPr="0007492C" w:rsidTr="0019306D">
        <w:tc>
          <w:tcPr>
            <w:tcW w:w="909" w:type="dxa"/>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r w:rsidRPr="00360C60">
              <w:rPr>
                <w:rFonts w:ascii="Times New Roman" w:eastAsia="Times New Roman" w:hAnsi="Times New Roman"/>
                <w:sz w:val="24"/>
                <w:szCs w:val="24"/>
                <w:lang w:eastAsia="ru-RU"/>
              </w:rPr>
              <w:t>3</w:t>
            </w:r>
          </w:p>
        </w:tc>
        <w:tc>
          <w:tcPr>
            <w:tcW w:w="2448" w:type="dxa"/>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r w:rsidRPr="00360C60">
              <w:rPr>
                <w:rFonts w:ascii="Times New Roman" w:eastAsia="Times New Roman" w:hAnsi="Times New Roman"/>
                <w:sz w:val="24"/>
                <w:szCs w:val="24"/>
                <w:lang w:eastAsia="ru-RU"/>
              </w:rPr>
              <w:t>Дошкольная образовательная организация оздоровительная</w:t>
            </w:r>
          </w:p>
        </w:tc>
        <w:tc>
          <w:tcPr>
            <w:tcW w:w="1946" w:type="dxa"/>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r w:rsidRPr="00360C60">
              <w:rPr>
                <w:rFonts w:ascii="Times New Roman" w:eastAsia="Times New Roman" w:hAnsi="Times New Roman"/>
                <w:sz w:val="24"/>
                <w:szCs w:val="24"/>
                <w:lang w:eastAsia="ru-RU"/>
              </w:rPr>
              <w:t>% от численности детей 1 - 6 лет</w:t>
            </w:r>
          </w:p>
        </w:tc>
        <w:tc>
          <w:tcPr>
            <w:tcW w:w="1863" w:type="dxa"/>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r w:rsidRPr="00360C60">
              <w:rPr>
                <w:rFonts w:ascii="Times New Roman" w:eastAsia="Times New Roman" w:hAnsi="Times New Roman"/>
                <w:sz w:val="24"/>
                <w:szCs w:val="24"/>
                <w:lang w:eastAsia="ru-RU"/>
              </w:rPr>
              <w:t>12</w:t>
            </w:r>
          </w:p>
        </w:tc>
        <w:tc>
          <w:tcPr>
            <w:tcW w:w="2689" w:type="dxa"/>
            <w:gridSpan w:val="2"/>
            <w:shd w:val="clear" w:color="auto" w:fill="auto"/>
          </w:tcPr>
          <w:p w:rsidR="00230A65" w:rsidRPr="00360C60" w:rsidRDefault="00230A65" w:rsidP="0019306D">
            <w:pPr>
              <w:spacing w:after="0" w:line="240" w:lineRule="auto"/>
              <w:jc w:val="center"/>
              <w:rPr>
                <w:rFonts w:ascii="Times New Roman" w:eastAsia="Times New Roman" w:hAnsi="Times New Roman"/>
                <w:sz w:val="24"/>
                <w:szCs w:val="24"/>
                <w:lang w:eastAsia="ru-RU"/>
              </w:rPr>
            </w:pPr>
          </w:p>
        </w:tc>
      </w:tr>
    </w:tbl>
    <w:p w:rsidR="00230A65" w:rsidRDefault="00230A65" w:rsidP="00073E5C">
      <w:pPr>
        <w:spacing w:after="0" w:line="240" w:lineRule="auto"/>
        <w:ind w:firstLine="851"/>
        <w:jc w:val="both"/>
        <w:rPr>
          <w:rFonts w:ascii="Times New Roman" w:eastAsia="Times New Roman" w:hAnsi="Times New Roman"/>
          <w:sz w:val="28"/>
          <w:szCs w:val="28"/>
          <w:lang w:eastAsia="ru-RU"/>
        </w:rPr>
      </w:pPr>
      <w:r w:rsidRPr="0098388B">
        <w:rPr>
          <w:rFonts w:ascii="Times New Roman" w:eastAsia="Times New Roman" w:hAnsi="Times New Roman"/>
          <w:sz w:val="28"/>
          <w:szCs w:val="28"/>
          <w:lang w:eastAsia="ru-RU"/>
        </w:rPr>
        <w:t>Примечани</w:t>
      </w:r>
      <w:r>
        <w:rPr>
          <w:rFonts w:ascii="Times New Roman" w:eastAsia="Times New Roman" w:hAnsi="Times New Roman"/>
          <w:sz w:val="28"/>
          <w:szCs w:val="28"/>
          <w:lang w:eastAsia="ru-RU"/>
        </w:rPr>
        <w:t>е. О</w:t>
      </w:r>
      <w:r w:rsidRPr="0098388B">
        <w:rPr>
          <w:rFonts w:ascii="Times New Roman" w:eastAsia="Times New Roman" w:hAnsi="Times New Roman"/>
          <w:sz w:val="28"/>
          <w:szCs w:val="28"/>
          <w:lang w:eastAsia="ru-RU"/>
        </w:rPr>
        <w:t>бъектами дошкольного образования должны быть обеспечены 85% численности детей дошкольного возраста, в том числе:</w:t>
      </w:r>
    </w:p>
    <w:p w:rsidR="00230A65" w:rsidRDefault="00230A65" w:rsidP="00073E5C">
      <w:pPr>
        <w:spacing w:after="0" w:line="240" w:lineRule="auto"/>
        <w:ind w:firstLine="851"/>
        <w:jc w:val="both"/>
        <w:rPr>
          <w:rFonts w:ascii="Times New Roman" w:eastAsia="Times New Roman" w:hAnsi="Times New Roman"/>
          <w:sz w:val="28"/>
          <w:szCs w:val="28"/>
          <w:lang w:eastAsia="ru-RU"/>
        </w:rPr>
      </w:pPr>
      <w:r w:rsidRPr="0098388B">
        <w:rPr>
          <w:rFonts w:ascii="Times New Roman" w:eastAsia="Times New Roman" w:hAnsi="Times New Roman"/>
          <w:sz w:val="28"/>
          <w:szCs w:val="28"/>
          <w:lang w:eastAsia="ru-RU"/>
        </w:rPr>
        <w:t>в дошкольных образовательных организациях общего типа - 70%;</w:t>
      </w:r>
    </w:p>
    <w:p w:rsidR="00230A65" w:rsidRDefault="00230A65" w:rsidP="00073E5C">
      <w:pPr>
        <w:spacing w:after="0" w:line="240" w:lineRule="auto"/>
        <w:ind w:firstLine="851"/>
        <w:jc w:val="both"/>
        <w:rPr>
          <w:rFonts w:ascii="Times New Roman" w:eastAsia="Times New Roman" w:hAnsi="Times New Roman"/>
          <w:sz w:val="28"/>
          <w:szCs w:val="28"/>
          <w:lang w:eastAsia="ru-RU"/>
        </w:rPr>
      </w:pPr>
      <w:r w:rsidRPr="0098388B">
        <w:rPr>
          <w:rFonts w:ascii="Times New Roman" w:eastAsia="Times New Roman" w:hAnsi="Times New Roman"/>
          <w:sz w:val="28"/>
          <w:szCs w:val="28"/>
          <w:lang w:eastAsia="ru-RU"/>
        </w:rPr>
        <w:t>в дошкольных образовательных организациях специализированного типа - 3%;</w:t>
      </w:r>
    </w:p>
    <w:p w:rsidR="00230A65" w:rsidRDefault="00230A65" w:rsidP="00073E5C">
      <w:pPr>
        <w:spacing w:after="0" w:line="240" w:lineRule="auto"/>
        <w:ind w:firstLine="851"/>
        <w:jc w:val="both"/>
        <w:rPr>
          <w:rFonts w:ascii="Times New Roman" w:eastAsia="Times New Roman" w:hAnsi="Times New Roman"/>
          <w:sz w:val="28"/>
          <w:szCs w:val="28"/>
          <w:lang w:eastAsia="ru-RU"/>
        </w:rPr>
      </w:pPr>
      <w:r w:rsidRPr="0098388B">
        <w:rPr>
          <w:rFonts w:ascii="Times New Roman" w:eastAsia="Times New Roman" w:hAnsi="Times New Roman"/>
          <w:sz w:val="28"/>
          <w:szCs w:val="28"/>
          <w:lang w:eastAsia="ru-RU"/>
        </w:rPr>
        <w:t>в дошкольных образовательных организац</w:t>
      </w:r>
      <w:r>
        <w:rPr>
          <w:rFonts w:ascii="Times New Roman" w:eastAsia="Times New Roman" w:hAnsi="Times New Roman"/>
          <w:sz w:val="28"/>
          <w:szCs w:val="28"/>
          <w:lang w:eastAsia="ru-RU"/>
        </w:rPr>
        <w:t>иях оздоровительного типа - 12%.</w:t>
      </w:r>
    </w:p>
    <w:p w:rsidR="00230A65" w:rsidRDefault="00230A65" w:rsidP="00230A65">
      <w:pPr>
        <w:spacing w:after="0" w:line="240" w:lineRule="auto"/>
        <w:jc w:val="both"/>
        <w:rPr>
          <w:rFonts w:ascii="Times New Roman" w:eastAsia="Times New Roman" w:hAnsi="Times New Roman"/>
          <w:sz w:val="28"/>
          <w:szCs w:val="28"/>
          <w:lang w:eastAsia="ru-RU"/>
        </w:rPr>
      </w:pPr>
    </w:p>
    <w:p w:rsidR="00230A65" w:rsidRPr="0098388B" w:rsidRDefault="00230A65" w:rsidP="00E7562F">
      <w:pPr>
        <w:spacing w:after="0" w:line="240" w:lineRule="auto"/>
        <w:ind w:firstLine="851"/>
        <w:jc w:val="both"/>
        <w:rPr>
          <w:rFonts w:ascii="Times New Roman" w:eastAsia="Times New Roman" w:hAnsi="Times New Roman"/>
          <w:sz w:val="28"/>
          <w:szCs w:val="28"/>
          <w:lang w:eastAsia="ru-RU"/>
        </w:rPr>
      </w:pPr>
      <w:r w:rsidRPr="0098388B">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r w:rsidRPr="0098388B">
        <w:rPr>
          <w:rFonts w:ascii="Times New Roman" w:eastAsia="Times New Roman" w:hAnsi="Times New Roman"/>
          <w:sz w:val="28"/>
          <w:szCs w:val="28"/>
          <w:lang w:eastAsia="ru-RU"/>
        </w:rPr>
        <w:t>Расчетные показатели общеобразовательных организаций следует принимать в значениях, указанных в таблице 9.</w:t>
      </w:r>
    </w:p>
    <w:p w:rsidR="00230A65" w:rsidRDefault="00230A65" w:rsidP="00230A65">
      <w:pPr>
        <w:spacing w:after="0" w:line="240" w:lineRule="auto"/>
        <w:jc w:val="right"/>
        <w:rPr>
          <w:rFonts w:ascii="Times New Roman" w:eastAsia="Times New Roman" w:hAnsi="Times New Roman"/>
          <w:sz w:val="28"/>
          <w:szCs w:val="28"/>
          <w:lang w:eastAsia="ru-RU"/>
        </w:rPr>
      </w:pPr>
      <w:r w:rsidRPr="0098388B">
        <w:rPr>
          <w:rFonts w:ascii="Times New Roman" w:eastAsia="Times New Roman" w:hAnsi="Times New Roman"/>
          <w:sz w:val="28"/>
          <w:szCs w:val="28"/>
          <w:lang w:eastAsia="ru-RU"/>
        </w:rPr>
        <w:t>Таблица 9</w:t>
      </w:r>
    </w:p>
    <w:p w:rsidR="00230A65" w:rsidRDefault="00230A65" w:rsidP="00230A65">
      <w:pPr>
        <w:spacing w:after="0" w:line="240" w:lineRule="auto"/>
        <w:jc w:val="right"/>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2804"/>
        <w:gridCol w:w="1481"/>
        <w:gridCol w:w="1707"/>
        <w:gridCol w:w="1635"/>
        <w:gridCol w:w="1424"/>
      </w:tblGrid>
      <w:tr w:rsidR="00230A65" w:rsidRPr="0007492C" w:rsidTr="0019306D">
        <w:tc>
          <w:tcPr>
            <w:tcW w:w="675" w:type="dxa"/>
            <w:shd w:val="clear" w:color="auto" w:fill="auto"/>
          </w:tcPr>
          <w:p w:rsidR="00230A65" w:rsidRPr="005C2A8A" w:rsidRDefault="00230A65" w:rsidP="0019306D">
            <w:pPr>
              <w:spacing w:after="0" w:line="240" w:lineRule="auto"/>
              <w:jc w:val="center"/>
              <w:rPr>
                <w:rFonts w:ascii="Times New Roman" w:eastAsia="Times New Roman" w:hAnsi="Times New Roman"/>
                <w:sz w:val="24"/>
                <w:szCs w:val="24"/>
                <w:lang w:eastAsia="ru-RU"/>
              </w:rPr>
            </w:pPr>
            <w:r w:rsidRPr="005C2A8A">
              <w:rPr>
                <w:rFonts w:ascii="Times New Roman" w:eastAsia="Times New Roman" w:hAnsi="Times New Roman"/>
                <w:sz w:val="24"/>
                <w:szCs w:val="24"/>
                <w:lang w:eastAsia="ru-RU"/>
              </w:rPr>
              <w:t>№ п/п</w:t>
            </w:r>
          </w:p>
        </w:tc>
        <w:tc>
          <w:tcPr>
            <w:tcW w:w="2835" w:type="dxa"/>
            <w:shd w:val="clear" w:color="auto" w:fill="auto"/>
          </w:tcPr>
          <w:p w:rsidR="00230A65" w:rsidRPr="005C2A8A" w:rsidRDefault="00230A65" w:rsidP="0019306D">
            <w:pPr>
              <w:spacing w:after="0" w:line="240" w:lineRule="auto"/>
              <w:jc w:val="center"/>
              <w:rPr>
                <w:rFonts w:ascii="Times New Roman" w:eastAsia="Times New Roman" w:hAnsi="Times New Roman"/>
                <w:sz w:val="24"/>
                <w:szCs w:val="24"/>
                <w:lang w:eastAsia="ru-RU"/>
              </w:rPr>
            </w:pPr>
            <w:r w:rsidRPr="005C2A8A">
              <w:rPr>
                <w:rFonts w:ascii="Times New Roman" w:eastAsia="Times New Roman" w:hAnsi="Times New Roman"/>
                <w:sz w:val="24"/>
                <w:szCs w:val="24"/>
                <w:lang w:eastAsia="ru-RU"/>
              </w:rPr>
              <w:t>Наименование объекта</w:t>
            </w:r>
          </w:p>
        </w:tc>
        <w:tc>
          <w:tcPr>
            <w:tcW w:w="3261" w:type="dxa"/>
            <w:gridSpan w:val="2"/>
            <w:shd w:val="clear" w:color="auto" w:fill="auto"/>
          </w:tcPr>
          <w:p w:rsidR="00230A65" w:rsidRPr="005C2A8A" w:rsidRDefault="00230A65" w:rsidP="0019306D">
            <w:pPr>
              <w:spacing w:after="0" w:line="240" w:lineRule="auto"/>
              <w:jc w:val="center"/>
              <w:rPr>
                <w:rFonts w:ascii="Times New Roman" w:eastAsia="Times New Roman" w:hAnsi="Times New Roman"/>
                <w:sz w:val="24"/>
                <w:szCs w:val="24"/>
                <w:lang w:eastAsia="ru-RU"/>
              </w:rPr>
            </w:pPr>
            <w:r w:rsidRPr="005C2A8A">
              <w:rPr>
                <w:rFonts w:ascii="Times New Roman" w:eastAsia="Times New Roman" w:hAnsi="Times New Roman"/>
                <w:sz w:val="24"/>
                <w:szCs w:val="24"/>
                <w:lang w:eastAsia="ru-RU"/>
              </w:rPr>
              <w:t>Минимально допустимый уровень обеспеченности</w:t>
            </w:r>
          </w:p>
        </w:tc>
        <w:tc>
          <w:tcPr>
            <w:tcW w:w="3084" w:type="dxa"/>
            <w:gridSpan w:val="2"/>
            <w:shd w:val="clear" w:color="auto" w:fill="auto"/>
          </w:tcPr>
          <w:p w:rsidR="00230A65" w:rsidRPr="005C2A8A" w:rsidRDefault="00230A65" w:rsidP="0019306D">
            <w:pPr>
              <w:spacing w:after="0" w:line="240" w:lineRule="auto"/>
              <w:jc w:val="center"/>
              <w:rPr>
                <w:rFonts w:ascii="Times New Roman" w:eastAsia="Times New Roman" w:hAnsi="Times New Roman"/>
                <w:sz w:val="24"/>
                <w:szCs w:val="24"/>
                <w:lang w:eastAsia="ru-RU"/>
              </w:rPr>
            </w:pPr>
            <w:r w:rsidRPr="005C2A8A">
              <w:rPr>
                <w:rFonts w:ascii="Times New Roman" w:eastAsia="Times New Roman" w:hAnsi="Times New Roman"/>
                <w:sz w:val="24"/>
                <w:szCs w:val="24"/>
                <w:lang w:eastAsia="ru-RU"/>
              </w:rPr>
              <w:t>Максимально допустимый уровень территориальной доступности</w:t>
            </w:r>
          </w:p>
        </w:tc>
      </w:tr>
      <w:tr w:rsidR="00230A65" w:rsidRPr="0007492C" w:rsidTr="0019306D">
        <w:tc>
          <w:tcPr>
            <w:tcW w:w="675" w:type="dxa"/>
            <w:shd w:val="clear" w:color="auto" w:fill="auto"/>
          </w:tcPr>
          <w:p w:rsidR="00230A65" w:rsidRPr="005C2A8A" w:rsidRDefault="00230A65" w:rsidP="0019306D">
            <w:pPr>
              <w:spacing w:after="0" w:line="240" w:lineRule="auto"/>
              <w:jc w:val="center"/>
              <w:rPr>
                <w:rFonts w:ascii="Times New Roman" w:eastAsia="Times New Roman" w:hAnsi="Times New Roman"/>
                <w:sz w:val="24"/>
                <w:szCs w:val="24"/>
                <w:lang w:eastAsia="ru-RU"/>
              </w:rPr>
            </w:pPr>
          </w:p>
        </w:tc>
        <w:tc>
          <w:tcPr>
            <w:tcW w:w="2835" w:type="dxa"/>
            <w:shd w:val="clear" w:color="auto" w:fill="auto"/>
          </w:tcPr>
          <w:p w:rsidR="00230A65" w:rsidRPr="005C2A8A" w:rsidRDefault="00230A65" w:rsidP="0019306D">
            <w:pPr>
              <w:spacing w:after="0" w:line="240" w:lineRule="auto"/>
              <w:jc w:val="center"/>
              <w:rPr>
                <w:rFonts w:ascii="Times New Roman" w:eastAsia="Times New Roman" w:hAnsi="Times New Roman"/>
                <w:sz w:val="24"/>
                <w:szCs w:val="24"/>
                <w:lang w:eastAsia="ru-RU"/>
              </w:rPr>
            </w:pPr>
          </w:p>
        </w:tc>
        <w:tc>
          <w:tcPr>
            <w:tcW w:w="1500" w:type="dxa"/>
            <w:shd w:val="clear" w:color="auto" w:fill="auto"/>
          </w:tcPr>
          <w:p w:rsidR="00230A65" w:rsidRPr="005C2A8A" w:rsidRDefault="00230A65" w:rsidP="0019306D">
            <w:pPr>
              <w:spacing w:after="0" w:line="240" w:lineRule="auto"/>
              <w:jc w:val="center"/>
              <w:rPr>
                <w:rFonts w:ascii="Times New Roman" w:eastAsia="Times New Roman" w:hAnsi="Times New Roman"/>
                <w:sz w:val="24"/>
                <w:szCs w:val="24"/>
                <w:lang w:eastAsia="ru-RU"/>
              </w:rPr>
            </w:pPr>
            <w:r w:rsidRPr="005C2A8A">
              <w:rPr>
                <w:rFonts w:ascii="Times New Roman" w:eastAsia="Times New Roman" w:hAnsi="Times New Roman"/>
                <w:sz w:val="24"/>
                <w:szCs w:val="24"/>
                <w:lang w:eastAsia="ru-RU"/>
              </w:rPr>
              <w:t>единица измерения</w:t>
            </w:r>
          </w:p>
        </w:tc>
        <w:tc>
          <w:tcPr>
            <w:tcW w:w="1761" w:type="dxa"/>
            <w:shd w:val="clear" w:color="auto" w:fill="auto"/>
          </w:tcPr>
          <w:p w:rsidR="00230A65" w:rsidRPr="005C2A8A" w:rsidRDefault="00230A65" w:rsidP="0019306D">
            <w:pPr>
              <w:spacing w:after="0" w:line="240" w:lineRule="auto"/>
              <w:jc w:val="center"/>
              <w:rPr>
                <w:rFonts w:ascii="Times New Roman" w:eastAsia="Times New Roman" w:hAnsi="Times New Roman"/>
                <w:sz w:val="24"/>
                <w:szCs w:val="24"/>
                <w:lang w:eastAsia="ru-RU"/>
              </w:rPr>
            </w:pPr>
            <w:r w:rsidRPr="005C2A8A">
              <w:rPr>
                <w:rFonts w:ascii="Times New Roman" w:eastAsia="Times New Roman" w:hAnsi="Times New Roman"/>
                <w:sz w:val="24"/>
                <w:szCs w:val="24"/>
                <w:lang w:eastAsia="ru-RU"/>
              </w:rPr>
              <w:t>величина</w:t>
            </w:r>
          </w:p>
        </w:tc>
        <w:tc>
          <w:tcPr>
            <w:tcW w:w="1635" w:type="dxa"/>
            <w:shd w:val="clear" w:color="auto" w:fill="auto"/>
          </w:tcPr>
          <w:p w:rsidR="00230A65" w:rsidRPr="005C2A8A" w:rsidRDefault="00230A65" w:rsidP="0019306D">
            <w:pPr>
              <w:spacing w:after="0" w:line="240" w:lineRule="auto"/>
              <w:jc w:val="center"/>
              <w:rPr>
                <w:rFonts w:ascii="Times New Roman" w:eastAsia="Times New Roman" w:hAnsi="Times New Roman"/>
                <w:sz w:val="24"/>
                <w:szCs w:val="24"/>
                <w:lang w:eastAsia="ru-RU"/>
              </w:rPr>
            </w:pPr>
            <w:r w:rsidRPr="005C2A8A">
              <w:rPr>
                <w:rFonts w:ascii="Times New Roman" w:eastAsia="Times New Roman" w:hAnsi="Times New Roman"/>
                <w:sz w:val="24"/>
                <w:szCs w:val="24"/>
                <w:lang w:eastAsia="ru-RU"/>
              </w:rPr>
              <w:t>единица измерения</w:t>
            </w:r>
          </w:p>
        </w:tc>
        <w:tc>
          <w:tcPr>
            <w:tcW w:w="1449" w:type="dxa"/>
            <w:shd w:val="clear" w:color="auto" w:fill="auto"/>
          </w:tcPr>
          <w:p w:rsidR="00230A65" w:rsidRPr="005C2A8A" w:rsidRDefault="00230A65" w:rsidP="0019306D">
            <w:pPr>
              <w:spacing w:after="0" w:line="240" w:lineRule="auto"/>
              <w:jc w:val="center"/>
              <w:rPr>
                <w:rFonts w:ascii="Times New Roman" w:eastAsia="Times New Roman" w:hAnsi="Times New Roman"/>
                <w:sz w:val="24"/>
                <w:szCs w:val="24"/>
                <w:lang w:eastAsia="ru-RU"/>
              </w:rPr>
            </w:pPr>
            <w:r w:rsidRPr="005C2A8A">
              <w:rPr>
                <w:rFonts w:ascii="Times New Roman" w:eastAsia="Times New Roman" w:hAnsi="Times New Roman"/>
                <w:sz w:val="24"/>
                <w:szCs w:val="24"/>
                <w:lang w:eastAsia="ru-RU"/>
              </w:rPr>
              <w:t>величина</w:t>
            </w:r>
          </w:p>
        </w:tc>
      </w:tr>
      <w:tr w:rsidR="00230A65" w:rsidRPr="0007492C" w:rsidTr="0019306D">
        <w:tc>
          <w:tcPr>
            <w:tcW w:w="675" w:type="dxa"/>
            <w:shd w:val="clear" w:color="auto" w:fill="auto"/>
          </w:tcPr>
          <w:p w:rsidR="00230A65" w:rsidRPr="005C2A8A" w:rsidRDefault="00230A65" w:rsidP="0019306D">
            <w:pPr>
              <w:spacing w:after="0" w:line="240" w:lineRule="auto"/>
              <w:jc w:val="center"/>
              <w:rPr>
                <w:rFonts w:ascii="Times New Roman" w:eastAsia="Times New Roman" w:hAnsi="Times New Roman"/>
                <w:sz w:val="24"/>
                <w:szCs w:val="24"/>
                <w:lang w:eastAsia="ru-RU"/>
              </w:rPr>
            </w:pPr>
            <w:r w:rsidRPr="005C2A8A">
              <w:rPr>
                <w:rFonts w:ascii="Times New Roman" w:eastAsia="Times New Roman" w:hAnsi="Times New Roman"/>
                <w:sz w:val="24"/>
                <w:szCs w:val="24"/>
                <w:lang w:eastAsia="ru-RU"/>
              </w:rPr>
              <w:t>1</w:t>
            </w:r>
          </w:p>
        </w:tc>
        <w:tc>
          <w:tcPr>
            <w:tcW w:w="2835" w:type="dxa"/>
            <w:shd w:val="clear" w:color="auto" w:fill="auto"/>
          </w:tcPr>
          <w:p w:rsidR="00230A65" w:rsidRPr="005C2A8A" w:rsidRDefault="00230A65" w:rsidP="0019306D">
            <w:pPr>
              <w:spacing w:after="0" w:line="240" w:lineRule="auto"/>
              <w:jc w:val="center"/>
              <w:rPr>
                <w:rFonts w:ascii="Times New Roman" w:eastAsia="Times New Roman" w:hAnsi="Times New Roman"/>
                <w:sz w:val="24"/>
                <w:szCs w:val="24"/>
                <w:lang w:eastAsia="ru-RU"/>
              </w:rPr>
            </w:pPr>
            <w:r w:rsidRPr="005C2A8A">
              <w:rPr>
                <w:rFonts w:ascii="Times New Roman" w:eastAsia="Times New Roman" w:hAnsi="Times New Roman"/>
                <w:sz w:val="24"/>
                <w:szCs w:val="24"/>
                <w:lang w:eastAsia="ru-RU"/>
              </w:rPr>
              <w:t>Общеобразовательная организация (школа, лицей, гимназия)</w:t>
            </w:r>
          </w:p>
        </w:tc>
        <w:tc>
          <w:tcPr>
            <w:tcW w:w="1500" w:type="dxa"/>
            <w:shd w:val="clear" w:color="auto" w:fill="auto"/>
          </w:tcPr>
          <w:p w:rsidR="00230A65" w:rsidRPr="005C2A8A" w:rsidRDefault="00230A65" w:rsidP="0019306D">
            <w:pPr>
              <w:spacing w:after="0" w:line="240" w:lineRule="auto"/>
              <w:jc w:val="center"/>
              <w:rPr>
                <w:rFonts w:ascii="Times New Roman" w:eastAsia="Times New Roman" w:hAnsi="Times New Roman"/>
                <w:sz w:val="24"/>
                <w:szCs w:val="24"/>
                <w:lang w:eastAsia="ru-RU"/>
              </w:rPr>
            </w:pPr>
            <w:r w:rsidRPr="005C2A8A">
              <w:rPr>
                <w:rFonts w:ascii="Times New Roman" w:eastAsia="Times New Roman" w:hAnsi="Times New Roman"/>
                <w:sz w:val="24"/>
                <w:szCs w:val="24"/>
                <w:lang w:eastAsia="ru-RU"/>
              </w:rPr>
              <w:t>Учащихся на 1000 жителей</w:t>
            </w:r>
          </w:p>
        </w:tc>
        <w:tc>
          <w:tcPr>
            <w:tcW w:w="1761" w:type="dxa"/>
            <w:shd w:val="clear" w:color="auto" w:fill="auto"/>
          </w:tcPr>
          <w:p w:rsidR="00230A65" w:rsidRPr="005C2A8A" w:rsidRDefault="00230A65" w:rsidP="0019306D">
            <w:pPr>
              <w:spacing w:after="0" w:line="240" w:lineRule="auto"/>
              <w:jc w:val="center"/>
              <w:rPr>
                <w:rFonts w:ascii="Times New Roman" w:eastAsia="Times New Roman" w:hAnsi="Times New Roman"/>
                <w:sz w:val="24"/>
                <w:szCs w:val="24"/>
                <w:lang w:eastAsia="ru-RU"/>
              </w:rPr>
            </w:pPr>
            <w:r w:rsidRPr="005C2A8A">
              <w:rPr>
                <w:rFonts w:ascii="Times New Roman" w:eastAsia="Times New Roman" w:hAnsi="Times New Roman"/>
                <w:sz w:val="24"/>
                <w:szCs w:val="24"/>
                <w:lang w:eastAsia="ru-RU"/>
              </w:rPr>
              <w:t>110</w:t>
            </w:r>
          </w:p>
        </w:tc>
        <w:tc>
          <w:tcPr>
            <w:tcW w:w="1635" w:type="dxa"/>
            <w:shd w:val="clear" w:color="auto" w:fill="auto"/>
          </w:tcPr>
          <w:p w:rsidR="00230A65" w:rsidRPr="005C2A8A" w:rsidRDefault="00230A65" w:rsidP="0019306D">
            <w:pPr>
              <w:spacing w:after="0" w:line="240" w:lineRule="auto"/>
              <w:jc w:val="center"/>
              <w:rPr>
                <w:rFonts w:ascii="Times New Roman" w:eastAsia="Times New Roman" w:hAnsi="Times New Roman"/>
                <w:sz w:val="24"/>
                <w:szCs w:val="24"/>
                <w:lang w:eastAsia="ru-RU"/>
              </w:rPr>
            </w:pPr>
            <w:r w:rsidRPr="005C2A8A">
              <w:rPr>
                <w:rFonts w:ascii="Times New Roman" w:eastAsia="Times New Roman" w:hAnsi="Times New Roman"/>
                <w:sz w:val="24"/>
                <w:szCs w:val="24"/>
                <w:lang w:eastAsia="ru-RU"/>
              </w:rPr>
              <w:t>м</w:t>
            </w:r>
          </w:p>
        </w:tc>
        <w:tc>
          <w:tcPr>
            <w:tcW w:w="1449" w:type="dxa"/>
            <w:shd w:val="clear" w:color="auto" w:fill="auto"/>
          </w:tcPr>
          <w:p w:rsidR="00230A65" w:rsidRPr="005C2A8A" w:rsidRDefault="00230A65" w:rsidP="0019306D">
            <w:pPr>
              <w:spacing w:after="0" w:line="240" w:lineRule="auto"/>
              <w:jc w:val="center"/>
              <w:rPr>
                <w:rFonts w:ascii="Times New Roman" w:eastAsia="Times New Roman" w:hAnsi="Times New Roman"/>
                <w:sz w:val="24"/>
                <w:szCs w:val="24"/>
                <w:lang w:eastAsia="ru-RU"/>
              </w:rPr>
            </w:pPr>
            <w:r w:rsidRPr="005C2A8A">
              <w:rPr>
                <w:rFonts w:ascii="Times New Roman" w:eastAsia="Times New Roman" w:hAnsi="Times New Roman"/>
                <w:sz w:val="24"/>
                <w:szCs w:val="24"/>
                <w:lang w:eastAsia="ru-RU"/>
              </w:rPr>
              <w:t>500 &lt;2)&gt;</w:t>
            </w:r>
          </w:p>
        </w:tc>
      </w:tr>
      <w:tr w:rsidR="00230A65" w:rsidRPr="0007492C" w:rsidTr="0019306D">
        <w:tc>
          <w:tcPr>
            <w:tcW w:w="675" w:type="dxa"/>
            <w:shd w:val="clear" w:color="auto" w:fill="auto"/>
          </w:tcPr>
          <w:p w:rsidR="00230A65" w:rsidRPr="005C2A8A" w:rsidRDefault="00230A65" w:rsidP="0019306D">
            <w:pPr>
              <w:spacing w:after="0" w:line="240" w:lineRule="auto"/>
              <w:jc w:val="center"/>
              <w:rPr>
                <w:rFonts w:ascii="Times New Roman" w:eastAsia="Times New Roman" w:hAnsi="Times New Roman"/>
                <w:sz w:val="24"/>
                <w:szCs w:val="24"/>
                <w:lang w:eastAsia="ru-RU"/>
              </w:rPr>
            </w:pPr>
            <w:r w:rsidRPr="005C2A8A">
              <w:rPr>
                <w:rFonts w:ascii="Times New Roman" w:eastAsia="Times New Roman" w:hAnsi="Times New Roman"/>
                <w:sz w:val="24"/>
                <w:szCs w:val="24"/>
                <w:lang w:eastAsia="ru-RU"/>
              </w:rPr>
              <w:t>2</w:t>
            </w:r>
          </w:p>
        </w:tc>
        <w:tc>
          <w:tcPr>
            <w:tcW w:w="2835" w:type="dxa"/>
            <w:shd w:val="clear" w:color="auto" w:fill="auto"/>
          </w:tcPr>
          <w:p w:rsidR="00230A65" w:rsidRPr="005C2A8A" w:rsidRDefault="00230A65" w:rsidP="0019306D">
            <w:pPr>
              <w:spacing w:after="0" w:line="240" w:lineRule="auto"/>
              <w:jc w:val="center"/>
              <w:rPr>
                <w:rFonts w:ascii="Times New Roman" w:eastAsia="Times New Roman" w:hAnsi="Times New Roman"/>
                <w:sz w:val="24"/>
                <w:szCs w:val="24"/>
                <w:lang w:eastAsia="ru-RU"/>
              </w:rPr>
            </w:pPr>
            <w:r w:rsidRPr="005C2A8A">
              <w:rPr>
                <w:rFonts w:ascii="Times New Roman" w:eastAsia="Times New Roman" w:hAnsi="Times New Roman"/>
                <w:sz w:val="24"/>
                <w:szCs w:val="24"/>
                <w:lang w:eastAsia="ru-RU"/>
              </w:rPr>
              <w:t>Профессиональные образовательные организации (колледжи)</w:t>
            </w:r>
          </w:p>
        </w:tc>
        <w:tc>
          <w:tcPr>
            <w:tcW w:w="3261" w:type="dxa"/>
            <w:gridSpan w:val="2"/>
            <w:shd w:val="clear" w:color="auto" w:fill="auto"/>
          </w:tcPr>
          <w:p w:rsidR="00230A65" w:rsidRPr="005C2A8A" w:rsidRDefault="00230A65" w:rsidP="0019306D">
            <w:pPr>
              <w:spacing w:after="0" w:line="240" w:lineRule="auto"/>
              <w:jc w:val="center"/>
              <w:rPr>
                <w:rFonts w:ascii="Times New Roman" w:eastAsia="Times New Roman" w:hAnsi="Times New Roman"/>
                <w:sz w:val="24"/>
                <w:szCs w:val="24"/>
                <w:lang w:eastAsia="ru-RU"/>
              </w:rPr>
            </w:pPr>
            <w:r w:rsidRPr="005C2A8A">
              <w:rPr>
                <w:rFonts w:ascii="Times New Roman" w:eastAsia="Times New Roman" w:hAnsi="Times New Roman"/>
                <w:sz w:val="24"/>
                <w:szCs w:val="24"/>
                <w:lang w:eastAsia="ru-RU"/>
              </w:rPr>
              <w:t>По заданию на проектирование</w:t>
            </w:r>
          </w:p>
        </w:tc>
        <w:tc>
          <w:tcPr>
            <w:tcW w:w="1635" w:type="dxa"/>
            <w:shd w:val="clear" w:color="auto" w:fill="auto"/>
          </w:tcPr>
          <w:p w:rsidR="00230A65" w:rsidRPr="005C2A8A" w:rsidRDefault="00230A65" w:rsidP="0019306D">
            <w:pPr>
              <w:spacing w:after="0" w:line="240" w:lineRule="auto"/>
              <w:jc w:val="center"/>
              <w:rPr>
                <w:rFonts w:ascii="Times New Roman" w:eastAsia="Times New Roman" w:hAnsi="Times New Roman"/>
                <w:sz w:val="24"/>
                <w:szCs w:val="24"/>
                <w:lang w:eastAsia="ru-RU"/>
              </w:rPr>
            </w:pPr>
            <w:r w:rsidRPr="005C2A8A">
              <w:rPr>
                <w:rFonts w:ascii="Times New Roman" w:eastAsia="Times New Roman" w:hAnsi="Times New Roman"/>
                <w:sz w:val="24"/>
                <w:szCs w:val="24"/>
                <w:lang w:eastAsia="ru-RU"/>
              </w:rPr>
              <w:t>Минут транспортной доступности</w:t>
            </w:r>
          </w:p>
        </w:tc>
        <w:tc>
          <w:tcPr>
            <w:tcW w:w="1449" w:type="dxa"/>
            <w:shd w:val="clear" w:color="auto" w:fill="auto"/>
          </w:tcPr>
          <w:p w:rsidR="00230A65" w:rsidRPr="005C2A8A" w:rsidRDefault="00230A65" w:rsidP="0019306D">
            <w:pPr>
              <w:spacing w:after="0" w:line="240" w:lineRule="auto"/>
              <w:jc w:val="center"/>
              <w:rPr>
                <w:rFonts w:ascii="Times New Roman" w:eastAsia="Times New Roman" w:hAnsi="Times New Roman"/>
                <w:sz w:val="24"/>
                <w:szCs w:val="24"/>
                <w:lang w:eastAsia="ru-RU"/>
              </w:rPr>
            </w:pPr>
            <w:r w:rsidRPr="005C2A8A">
              <w:rPr>
                <w:rFonts w:ascii="Times New Roman" w:eastAsia="Times New Roman" w:hAnsi="Times New Roman"/>
                <w:sz w:val="24"/>
                <w:szCs w:val="24"/>
                <w:lang w:eastAsia="ru-RU"/>
              </w:rPr>
              <w:t>30</w:t>
            </w:r>
          </w:p>
        </w:tc>
      </w:tr>
    </w:tbl>
    <w:p w:rsidR="002B0C3E" w:rsidRDefault="00230A65" w:rsidP="00272B05">
      <w:pPr>
        <w:spacing w:after="0" w:line="240" w:lineRule="auto"/>
        <w:ind w:firstLine="851"/>
        <w:jc w:val="both"/>
        <w:rPr>
          <w:rFonts w:ascii="Times New Roman" w:eastAsia="Times New Roman" w:hAnsi="Times New Roman"/>
          <w:sz w:val="28"/>
          <w:szCs w:val="28"/>
          <w:lang w:eastAsia="ru-RU"/>
        </w:rPr>
      </w:pPr>
      <w:r w:rsidRPr="00A2636C">
        <w:rPr>
          <w:rFonts w:ascii="Times New Roman" w:eastAsia="Times New Roman" w:hAnsi="Times New Roman"/>
          <w:sz w:val="28"/>
          <w:szCs w:val="28"/>
          <w:lang w:eastAsia="ru-RU"/>
        </w:rPr>
        <w:t>Примечани</w:t>
      </w:r>
      <w:r>
        <w:rPr>
          <w:rFonts w:ascii="Times New Roman" w:eastAsia="Times New Roman" w:hAnsi="Times New Roman"/>
          <w:sz w:val="28"/>
          <w:szCs w:val="28"/>
          <w:lang w:eastAsia="ru-RU"/>
        </w:rPr>
        <w:t>я.</w:t>
      </w:r>
    </w:p>
    <w:p w:rsidR="002B0C3E" w:rsidRDefault="002B0C3E" w:rsidP="00272B05">
      <w:pPr>
        <w:spacing w:after="0" w:line="240" w:lineRule="auto"/>
        <w:ind w:firstLine="851"/>
        <w:jc w:val="both"/>
        <w:rPr>
          <w:rFonts w:ascii="Times New Roman" w:eastAsia="Times New Roman" w:hAnsi="Times New Roman"/>
          <w:sz w:val="28"/>
          <w:szCs w:val="28"/>
          <w:lang w:eastAsia="ru-RU"/>
        </w:rPr>
      </w:pPr>
      <w:r w:rsidRPr="00A2636C">
        <w:rPr>
          <w:rFonts w:ascii="Times New Roman" w:eastAsia="Times New Roman" w:hAnsi="Times New Roman"/>
          <w:sz w:val="28"/>
          <w:szCs w:val="28"/>
          <w:lang w:eastAsia="ru-RU"/>
        </w:rPr>
        <w:t>1)обеспеченность</w:t>
      </w:r>
      <w:r>
        <w:rPr>
          <w:rFonts w:ascii="Times New Roman" w:eastAsia="Times New Roman" w:hAnsi="Times New Roman"/>
          <w:sz w:val="28"/>
          <w:szCs w:val="28"/>
          <w:lang w:eastAsia="ru-RU"/>
        </w:rPr>
        <w:t xml:space="preserve">   </w:t>
      </w:r>
      <w:r w:rsidRPr="00A2636C">
        <w:rPr>
          <w:rFonts w:ascii="Times New Roman" w:eastAsia="Times New Roman" w:hAnsi="Times New Roman"/>
          <w:sz w:val="28"/>
          <w:szCs w:val="28"/>
          <w:lang w:eastAsia="ru-RU"/>
        </w:rPr>
        <w:t xml:space="preserve"> общеобразовательными </w:t>
      </w:r>
      <w:r>
        <w:rPr>
          <w:rFonts w:ascii="Times New Roman" w:eastAsia="Times New Roman" w:hAnsi="Times New Roman"/>
          <w:sz w:val="28"/>
          <w:szCs w:val="28"/>
          <w:lang w:eastAsia="ru-RU"/>
        </w:rPr>
        <w:t xml:space="preserve">    </w:t>
      </w:r>
      <w:r w:rsidRPr="00A2636C">
        <w:rPr>
          <w:rFonts w:ascii="Times New Roman" w:eastAsia="Times New Roman" w:hAnsi="Times New Roman"/>
          <w:sz w:val="28"/>
          <w:szCs w:val="28"/>
          <w:lang w:eastAsia="ru-RU"/>
        </w:rPr>
        <w:t xml:space="preserve">организациями </w:t>
      </w:r>
      <w:r>
        <w:rPr>
          <w:rFonts w:ascii="Times New Roman" w:eastAsia="Times New Roman" w:hAnsi="Times New Roman"/>
          <w:sz w:val="28"/>
          <w:szCs w:val="28"/>
          <w:lang w:eastAsia="ru-RU"/>
        </w:rPr>
        <w:t xml:space="preserve">       </w:t>
      </w:r>
      <w:r w:rsidRPr="00A2636C">
        <w:rPr>
          <w:rFonts w:ascii="Times New Roman" w:eastAsia="Times New Roman" w:hAnsi="Times New Roman"/>
          <w:sz w:val="28"/>
          <w:szCs w:val="28"/>
          <w:lang w:eastAsia="ru-RU"/>
        </w:rPr>
        <w:t>следует</w:t>
      </w:r>
    </w:p>
    <w:p w:rsidR="00230A65" w:rsidRDefault="00230A65" w:rsidP="00230A65">
      <w:pPr>
        <w:spacing w:after="0" w:line="240" w:lineRule="auto"/>
        <w:ind w:firstLine="708"/>
        <w:jc w:val="both"/>
        <w:rPr>
          <w:rFonts w:ascii="Times New Roman" w:eastAsia="Times New Roman" w:hAnsi="Times New Roman"/>
          <w:sz w:val="28"/>
          <w:szCs w:val="28"/>
          <w:lang w:eastAsia="ru-RU"/>
        </w:rPr>
      </w:pPr>
      <w:r w:rsidRPr="00A2636C">
        <w:rPr>
          <w:rFonts w:ascii="Times New Roman" w:eastAsia="Times New Roman" w:hAnsi="Times New Roman"/>
          <w:sz w:val="28"/>
          <w:szCs w:val="28"/>
          <w:lang w:eastAsia="ru-RU"/>
        </w:rPr>
        <w:t>принимать с учетом 100% охвата детей неполным средним образованием (</w:t>
      </w:r>
      <w:r>
        <w:rPr>
          <w:rFonts w:ascii="Times New Roman" w:eastAsia="Times New Roman" w:hAnsi="Times New Roman"/>
          <w:sz w:val="28"/>
          <w:szCs w:val="28"/>
          <w:lang w:eastAsia="ru-RU"/>
        </w:rPr>
        <w:t>1</w:t>
      </w:r>
      <w:r w:rsidRPr="00A2636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A2636C">
        <w:rPr>
          <w:rFonts w:ascii="Times New Roman" w:eastAsia="Times New Roman" w:hAnsi="Times New Roman"/>
          <w:sz w:val="28"/>
          <w:szCs w:val="28"/>
          <w:lang w:eastAsia="ru-RU"/>
        </w:rPr>
        <w:t xml:space="preserve"> классы) и до 75% детей средним образованием (</w:t>
      </w:r>
      <w:r>
        <w:rPr>
          <w:rFonts w:ascii="Times New Roman" w:eastAsia="Times New Roman" w:hAnsi="Times New Roman"/>
          <w:sz w:val="28"/>
          <w:szCs w:val="28"/>
          <w:lang w:eastAsia="ru-RU"/>
        </w:rPr>
        <w:t>10</w:t>
      </w:r>
      <w:r w:rsidRPr="00A2636C">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11</w:t>
      </w:r>
      <w:r w:rsidRPr="00A2636C">
        <w:rPr>
          <w:rFonts w:ascii="Times New Roman" w:eastAsia="Times New Roman" w:hAnsi="Times New Roman"/>
          <w:sz w:val="28"/>
          <w:szCs w:val="28"/>
          <w:lang w:eastAsia="ru-RU"/>
        </w:rPr>
        <w:t xml:space="preserve"> классы) при обучении в одну смену; </w:t>
      </w:r>
    </w:p>
    <w:p w:rsidR="00230A65" w:rsidRDefault="00230A65" w:rsidP="00272B05">
      <w:pPr>
        <w:spacing w:after="0" w:line="240" w:lineRule="auto"/>
        <w:ind w:firstLine="851"/>
        <w:jc w:val="both"/>
        <w:rPr>
          <w:rFonts w:ascii="Times New Roman" w:eastAsia="Times New Roman" w:hAnsi="Times New Roman"/>
          <w:sz w:val="28"/>
          <w:szCs w:val="28"/>
          <w:lang w:eastAsia="ru-RU"/>
        </w:rPr>
      </w:pPr>
      <w:r w:rsidRPr="00A2636C">
        <w:rPr>
          <w:rFonts w:ascii="Times New Roman" w:eastAsia="Times New Roman" w:hAnsi="Times New Roman"/>
          <w:sz w:val="28"/>
          <w:szCs w:val="28"/>
          <w:lang w:eastAsia="ru-RU"/>
        </w:rPr>
        <w:t>2)в районах индивидуальной застройки и в границах территории</w:t>
      </w:r>
      <w:r w:rsidRPr="00A2636C">
        <w:rPr>
          <w:sz w:val="28"/>
          <w:szCs w:val="28"/>
        </w:rPr>
        <w:t xml:space="preserve"> </w:t>
      </w:r>
      <w:r>
        <w:rPr>
          <w:rFonts w:ascii="Times New Roman" w:eastAsia="Times New Roman" w:hAnsi="Times New Roman"/>
          <w:sz w:val="28"/>
          <w:szCs w:val="28"/>
          <w:lang w:eastAsia="ru-RU"/>
        </w:rPr>
        <w:t>Алексеевского</w:t>
      </w:r>
      <w:r w:rsidRPr="00A2636C">
        <w:rPr>
          <w:rFonts w:ascii="Times New Roman" w:eastAsia="Times New Roman" w:hAnsi="Times New Roman"/>
          <w:sz w:val="28"/>
          <w:szCs w:val="28"/>
          <w:lang w:eastAsia="ru-RU"/>
        </w:rPr>
        <w:t xml:space="preserve"> сельского поселения Тихорецк</w:t>
      </w:r>
      <w:r>
        <w:rPr>
          <w:rFonts w:ascii="Times New Roman" w:eastAsia="Times New Roman" w:hAnsi="Times New Roman"/>
          <w:sz w:val="28"/>
          <w:szCs w:val="28"/>
          <w:lang w:eastAsia="ru-RU"/>
        </w:rPr>
        <w:t>ого</w:t>
      </w:r>
      <w:r w:rsidRPr="00A2636C">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а</w:t>
      </w:r>
      <w:r w:rsidRPr="00A2636C">
        <w:rPr>
          <w:rFonts w:ascii="Times New Roman" w:eastAsia="Times New Roman" w:hAnsi="Times New Roman"/>
          <w:sz w:val="28"/>
          <w:szCs w:val="28"/>
          <w:lang w:eastAsia="ru-RU"/>
        </w:rPr>
        <w:t xml:space="preserve"> допускается увеличение максимально допустимого уровня территориальной доступности общеобразовательных организаций до 2000 м.</w:t>
      </w:r>
    </w:p>
    <w:p w:rsidR="00230A65" w:rsidRPr="00A2636C" w:rsidRDefault="00230A65" w:rsidP="00272B05">
      <w:pPr>
        <w:spacing w:after="0" w:line="240" w:lineRule="auto"/>
        <w:ind w:firstLine="851"/>
        <w:jc w:val="both"/>
        <w:rPr>
          <w:rFonts w:ascii="Times New Roman" w:eastAsia="Times New Roman" w:hAnsi="Times New Roman"/>
          <w:sz w:val="28"/>
          <w:szCs w:val="28"/>
          <w:lang w:eastAsia="ru-RU"/>
        </w:rPr>
      </w:pPr>
      <w:r w:rsidRPr="00A2636C">
        <w:rPr>
          <w:rFonts w:ascii="Times New Roman" w:eastAsia="Times New Roman" w:hAnsi="Times New Roman"/>
          <w:sz w:val="28"/>
          <w:szCs w:val="28"/>
          <w:lang w:eastAsia="ru-RU"/>
        </w:rPr>
        <w:t>4.Расчетные показатели объектов дополнительного образования следует принимать в значениях, указанных в таблице</w:t>
      </w:r>
      <w:r>
        <w:rPr>
          <w:rFonts w:ascii="Times New Roman" w:eastAsia="Times New Roman" w:hAnsi="Times New Roman"/>
          <w:sz w:val="28"/>
          <w:szCs w:val="28"/>
          <w:lang w:eastAsia="ru-RU"/>
        </w:rPr>
        <w:t xml:space="preserve"> 10</w:t>
      </w:r>
      <w:r w:rsidRPr="00A2636C">
        <w:rPr>
          <w:rFonts w:ascii="Times New Roman" w:eastAsia="Times New Roman" w:hAnsi="Times New Roman"/>
          <w:sz w:val="28"/>
          <w:szCs w:val="28"/>
          <w:lang w:eastAsia="ru-RU"/>
        </w:rPr>
        <w:t>.</w:t>
      </w:r>
    </w:p>
    <w:p w:rsidR="00230A65" w:rsidRDefault="00230A65" w:rsidP="00230A65">
      <w:pPr>
        <w:spacing w:after="0" w:line="240" w:lineRule="auto"/>
        <w:jc w:val="right"/>
        <w:rPr>
          <w:rFonts w:ascii="Times New Roman" w:eastAsia="Times New Roman" w:hAnsi="Times New Roman"/>
          <w:sz w:val="28"/>
          <w:szCs w:val="28"/>
          <w:lang w:eastAsia="ru-RU"/>
        </w:rPr>
      </w:pPr>
      <w:r w:rsidRPr="00A2636C">
        <w:rPr>
          <w:rFonts w:ascii="Times New Roman" w:eastAsia="Times New Roman" w:hAnsi="Times New Roman"/>
          <w:sz w:val="28"/>
          <w:szCs w:val="28"/>
          <w:lang w:eastAsia="ru-RU"/>
        </w:rPr>
        <w:lastRenderedPageBreak/>
        <w:t xml:space="preserve">Таблица </w:t>
      </w:r>
      <w:r>
        <w:rPr>
          <w:rFonts w:ascii="Times New Roman" w:eastAsia="Times New Roman" w:hAnsi="Times New Roman"/>
          <w:sz w:val="28"/>
          <w:szCs w:val="28"/>
          <w:lang w:eastAsia="ru-RU"/>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2789"/>
        <w:gridCol w:w="1540"/>
        <w:gridCol w:w="1546"/>
        <w:gridCol w:w="1486"/>
        <w:gridCol w:w="1688"/>
      </w:tblGrid>
      <w:tr w:rsidR="00230A65" w:rsidRPr="0007492C" w:rsidTr="0019306D">
        <w:tc>
          <w:tcPr>
            <w:tcW w:w="675" w:type="dxa"/>
            <w:shd w:val="clear" w:color="auto" w:fill="auto"/>
          </w:tcPr>
          <w:p w:rsidR="00230A65" w:rsidRPr="00363F41" w:rsidRDefault="00230A65" w:rsidP="0019306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363F41">
              <w:rPr>
                <w:rFonts w:ascii="Times New Roman" w:eastAsia="Times New Roman" w:hAnsi="Times New Roman"/>
                <w:sz w:val="24"/>
                <w:szCs w:val="24"/>
                <w:lang w:eastAsia="ru-RU"/>
              </w:rPr>
              <w:t xml:space="preserve"> п/п</w:t>
            </w:r>
          </w:p>
        </w:tc>
        <w:tc>
          <w:tcPr>
            <w:tcW w:w="2835" w:type="dxa"/>
            <w:shd w:val="clear" w:color="auto" w:fill="auto"/>
          </w:tcPr>
          <w:p w:rsidR="00230A65" w:rsidRPr="00363F41" w:rsidRDefault="00230A65" w:rsidP="0019306D">
            <w:pPr>
              <w:spacing w:after="0"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Наименование объекта</w:t>
            </w:r>
          </w:p>
        </w:tc>
        <w:tc>
          <w:tcPr>
            <w:tcW w:w="3119" w:type="dxa"/>
            <w:gridSpan w:val="2"/>
            <w:shd w:val="clear" w:color="auto" w:fill="auto"/>
          </w:tcPr>
          <w:p w:rsidR="00230A65" w:rsidRPr="00363F41" w:rsidRDefault="00230A65" w:rsidP="0019306D">
            <w:pPr>
              <w:spacing w:after="0"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Минимально допустимый уровень обеспеченности</w:t>
            </w:r>
          </w:p>
        </w:tc>
        <w:tc>
          <w:tcPr>
            <w:tcW w:w="3226" w:type="dxa"/>
            <w:gridSpan w:val="2"/>
            <w:shd w:val="clear" w:color="auto" w:fill="auto"/>
          </w:tcPr>
          <w:p w:rsidR="00230A65" w:rsidRPr="00363F41" w:rsidRDefault="00230A65" w:rsidP="0019306D">
            <w:pPr>
              <w:spacing w:after="0"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Максимально допустимый уровень территориальной доступности</w:t>
            </w:r>
          </w:p>
        </w:tc>
      </w:tr>
      <w:tr w:rsidR="00230A65" w:rsidRPr="0007492C" w:rsidTr="0019306D">
        <w:tc>
          <w:tcPr>
            <w:tcW w:w="675" w:type="dxa"/>
            <w:shd w:val="clear" w:color="auto" w:fill="auto"/>
          </w:tcPr>
          <w:p w:rsidR="00230A65" w:rsidRPr="00363F41" w:rsidRDefault="00230A65" w:rsidP="0019306D">
            <w:pPr>
              <w:spacing w:after="0" w:line="240" w:lineRule="auto"/>
              <w:jc w:val="center"/>
              <w:rPr>
                <w:rFonts w:ascii="Times New Roman" w:eastAsia="Times New Roman" w:hAnsi="Times New Roman"/>
                <w:sz w:val="24"/>
                <w:szCs w:val="24"/>
                <w:lang w:eastAsia="ru-RU"/>
              </w:rPr>
            </w:pPr>
          </w:p>
        </w:tc>
        <w:tc>
          <w:tcPr>
            <w:tcW w:w="2835" w:type="dxa"/>
            <w:shd w:val="clear" w:color="auto" w:fill="auto"/>
          </w:tcPr>
          <w:p w:rsidR="00230A65" w:rsidRPr="00363F41" w:rsidRDefault="00230A65" w:rsidP="0019306D">
            <w:pPr>
              <w:spacing w:after="0" w:line="240" w:lineRule="auto"/>
              <w:jc w:val="center"/>
              <w:rPr>
                <w:rFonts w:ascii="Times New Roman" w:eastAsia="Times New Roman" w:hAnsi="Times New Roman"/>
                <w:sz w:val="24"/>
                <w:szCs w:val="24"/>
                <w:lang w:eastAsia="ru-RU"/>
              </w:rPr>
            </w:pPr>
          </w:p>
        </w:tc>
        <w:tc>
          <w:tcPr>
            <w:tcW w:w="1545" w:type="dxa"/>
            <w:shd w:val="clear" w:color="auto" w:fill="auto"/>
          </w:tcPr>
          <w:p w:rsidR="00230A65" w:rsidRPr="00363F41" w:rsidRDefault="00230A65" w:rsidP="0019306D">
            <w:pPr>
              <w:spacing w:after="0"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единица измерения</w:t>
            </w:r>
          </w:p>
        </w:tc>
        <w:tc>
          <w:tcPr>
            <w:tcW w:w="1574" w:type="dxa"/>
            <w:shd w:val="clear" w:color="auto" w:fill="auto"/>
          </w:tcPr>
          <w:p w:rsidR="00230A65" w:rsidRPr="00363F41" w:rsidRDefault="00230A65" w:rsidP="0019306D">
            <w:pPr>
              <w:spacing w:after="0"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величина</w:t>
            </w:r>
          </w:p>
        </w:tc>
        <w:tc>
          <w:tcPr>
            <w:tcW w:w="1500" w:type="dxa"/>
            <w:shd w:val="clear" w:color="auto" w:fill="auto"/>
          </w:tcPr>
          <w:p w:rsidR="00230A65" w:rsidRPr="00363F41" w:rsidRDefault="00230A65" w:rsidP="0019306D">
            <w:pPr>
              <w:spacing w:after="0"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единица измерения</w:t>
            </w:r>
          </w:p>
        </w:tc>
        <w:tc>
          <w:tcPr>
            <w:tcW w:w="1726" w:type="dxa"/>
            <w:shd w:val="clear" w:color="auto" w:fill="auto"/>
          </w:tcPr>
          <w:p w:rsidR="00230A65" w:rsidRPr="00363F41" w:rsidRDefault="00230A65" w:rsidP="0019306D">
            <w:pPr>
              <w:spacing w:after="0"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величина</w:t>
            </w:r>
          </w:p>
        </w:tc>
      </w:tr>
      <w:tr w:rsidR="00230A65" w:rsidRPr="0007492C" w:rsidTr="0019306D">
        <w:tc>
          <w:tcPr>
            <w:tcW w:w="675" w:type="dxa"/>
            <w:shd w:val="clear" w:color="auto" w:fill="auto"/>
          </w:tcPr>
          <w:p w:rsidR="00230A65" w:rsidRPr="00363F41" w:rsidRDefault="00230A65" w:rsidP="0019306D">
            <w:pPr>
              <w:spacing w:after="0"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1</w:t>
            </w:r>
          </w:p>
        </w:tc>
        <w:tc>
          <w:tcPr>
            <w:tcW w:w="2835" w:type="dxa"/>
            <w:shd w:val="clear" w:color="auto" w:fill="auto"/>
          </w:tcPr>
          <w:p w:rsidR="00230A65" w:rsidRPr="00363F41"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Дворец (Дом) творчества школьников</w:t>
            </w:r>
          </w:p>
        </w:tc>
        <w:tc>
          <w:tcPr>
            <w:tcW w:w="1545" w:type="dxa"/>
            <w:shd w:val="clear" w:color="auto" w:fill="auto"/>
          </w:tcPr>
          <w:p w:rsidR="00230A65" w:rsidRPr="00363F41"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 от общего числа школьников</w:t>
            </w:r>
          </w:p>
        </w:tc>
        <w:tc>
          <w:tcPr>
            <w:tcW w:w="1574" w:type="dxa"/>
            <w:shd w:val="clear" w:color="auto" w:fill="auto"/>
          </w:tcPr>
          <w:p w:rsidR="00230A65" w:rsidRPr="00363F41"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3,3</w:t>
            </w:r>
          </w:p>
        </w:tc>
        <w:tc>
          <w:tcPr>
            <w:tcW w:w="3226" w:type="dxa"/>
            <w:gridSpan w:val="2"/>
            <w:shd w:val="clear" w:color="auto" w:fill="auto"/>
          </w:tcPr>
          <w:p w:rsidR="00230A65" w:rsidRPr="00363F41"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Не нормируется</w:t>
            </w:r>
          </w:p>
        </w:tc>
      </w:tr>
      <w:tr w:rsidR="00230A65" w:rsidRPr="0007492C" w:rsidTr="0019306D">
        <w:tc>
          <w:tcPr>
            <w:tcW w:w="675" w:type="dxa"/>
            <w:shd w:val="clear" w:color="auto" w:fill="auto"/>
          </w:tcPr>
          <w:p w:rsidR="00230A65" w:rsidRPr="00363F41" w:rsidRDefault="00230A65" w:rsidP="0019306D">
            <w:pPr>
              <w:spacing w:after="0"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2</w:t>
            </w:r>
          </w:p>
        </w:tc>
        <w:tc>
          <w:tcPr>
            <w:tcW w:w="2835" w:type="dxa"/>
            <w:shd w:val="clear" w:color="auto" w:fill="auto"/>
          </w:tcPr>
          <w:p w:rsidR="00230A65" w:rsidRPr="00363F41"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Станция юных техников</w:t>
            </w:r>
          </w:p>
        </w:tc>
        <w:tc>
          <w:tcPr>
            <w:tcW w:w="1545" w:type="dxa"/>
            <w:shd w:val="clear" w:color="auto" w:fill="auto"/>
          </w:tcPr>
          <w:p w:rsidR="00230A65" w:rsidRPr="00363F41"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 от общего числа школьников</w:t>
            </w:r>
          </w:p>
        </w:tc>
        <w:tc>
          <w:tcPr>
            <w:tcW w:w="1574" w:type="dxa"/>
            <w:shd w:val="clear" w:color="auto" w:fill="auto"/>
          </w:tcPr>
          <w:p w:rsidR="00230A65" w:rsidRPr="00363F41"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0,9</w:t>
            </w:r>
          </w:p>
        </w:tc>
        <w:tc>
          <w:tcPr>
            <w:tcW w:w="3226" w:type="dxa"/>
            <w:gridSpan w:val="2"/>
            <w:shd w:val="clear" w:color="auto" w:fill="auto"/>
          </w:tcPr>
          <w:p w:rsidR="00230A65" w:rsidRPr="00363F41" w:rsidRDefault="00230A65" w:rsidP="0019306D">
            <w:pPr>
              <w:spacing w:after="0" w:line="240" w:lineRule="auto"/>
              <w:jc w:val="center"/>
              <w:rPr>
                <w:rFonts w:ascii="Times New Roman" w:eastAsia="Times New Roman" w:hAnsi="Times New Roman"/>
                <w:sz w:val="24"/>
                <w:szCs w:val="24"/>
                <w:lang w:eastAsia="ru-RU"/>
              </w:rPr>
            </w:pPr>
          </w:p>
        </w:tc>
      </w:tr>
      <w:tr w:rsidR="00230A65" w:rsidRPr="0007492C" w:rsidTr="0019306D">
        <w:tc>
          <w:tcPr>
            <w:tcW w:w="675" w:type="dxa"/>
            <w:shd w:val="clear" w:color="auto" w:fill="auto"/>
          </w:tcPr>
          <w:p w:rsidR="00230A65" w:rsidRPr="00363F41" w:rsidRDefault="00230A65" w:rsidP="0019306D">
            <w:pPr>
              <w:spacing w:after="0"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3</w:t>
            </w:r>
          </w:p>
        </w:tc>
        <w:tc>
          <w:tcPr>
            <w:tcW w:w="2835" w:type="dxa"/>
            <w:shd w:val="clear" w:color="auto" w:fill="auto"/>
          </w:tcPr>
          <w:p w:rsidR="00230A65" w:rsidRPr="00363F41"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Станция юных натуралистов</w:t>
            </w:r>
          </w:p>
        </w:tc>
        <w:tc>
          <w:tcPr>
            <w:tcW w:w="1545" w:type="dxa"/>
            <w:shd w:val="clear" w:color="auto" w:fill="auto"/>
          </w:tcPr>
          <w:p w:rsidR="00230A65" w:rsidRPr="00363F41"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 от общего числа школьников</w:t>
            </w:r>
          </w:p>
        </w:tc>
        <w:tc>
          <w:tcPr>
            <w:tcW w:w="1574" w:type="dxa"/>
            <w:shd w:val="clear" w:color="auto" w:fill="auto"/>
          </w:tcPr>
          <w:p w:rsidR="00230A65" w:rsidRPr="00363F41"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0,4</w:t>
            </w:r>
          </w:p>
        </w:tc>
        <w:tc>
          <w:tcPr>
            <w:tcW w:w="3226" w:type="dxa"/>
            <w:gridSpan w:val="2"/>
            <w:shd w:val="clear" w:color="auto" w:fill="auto"/>
          </w:tcPr>
          <w:p w:rsidR="00230A65" w:rsidRPr="00363F41" w:rsidRDefault="00230A65" w:rsidP="0019306D">
            <w:pPr>
              <w:spacing w:after="0" w:line="240" w:lineRule="auto"/>
              <w:jc w:val="center"/>
              <w:rPr>
                <w:rFonts w:ascii="Times New Roman" w:eastAsia="Times New Roman" w:hAnsi="Times New Roman"/>
                <w:sz w:val="24"/>
                <w:szCs w:val="24"/>
                <w:lang w:eastAsia="ru-RU"/>
              </w:rPr>
            </w:pPr>
          </w:p>
        </w:tc>
      </w:tr>
      <w:tr w:rsidR="00230A65" w:rsidRPr="0007492C" w:rsidTr="0019306D">
        <w:tc>
          <w:tcPr>
            <w:tcW w:w="675" w:type="dxa"/>
            <w:shd w:val="clear" w:color="auto" w:fill="auto"/>
          </w:tcPr>
          <w:p w:rsidR="00230A65" w:rsidRPr="00363F41" w:rsidRDefault="00230A65" w:rsidP="0019306D">
            <w:pPr>
              <w:spacing w:after="0"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4</w:t>
            </w:r>
          </w:p>
        </w:tc>
        <w:tc>
          <w:tcPr>
            <w:tcW w:w="2835" w:type="dxa"/>
            <w:shd w:val="clear" w:color="auto" w:fill="auto"/>
          </w:tcPr>
          <w:p w:rsidR="00230A65" w:rsidRPr="00363F41"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Станция юных туристов</w:t>
            </w:r>
          </w:p>
        </w:tc>
        <w:tc>
          <w:tcPr>
            <w:tcW w:w="1545" w:type="dxa"/>
            <w:shd w:val="clear" w:color="auto" w:fill="auto"/>
          </w:tcPr>
          <w:p w:rsidR="00230A65" w:rsidRPr="00363F41"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 от общего числа школьников</w:t>
            </w:r>
          </w:p>
        </w:tc>
        <w:tc>
          <w:tcPr>
            <w:tcW w:w="1574" w:type="dxa"/>
            <w:shd w:val="clear" w:color="auto" w:fill="auto"/>
          </w:tcPr>
          <w:p w:rsidR="00230A65" w:rsidRPr="00363F41"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0,4</w:t>
            </w:r>
          </w:p>
        </w:tc>
        <w:tc>
          <w:tcPr>
            <w:tcW w:w="3226" w:type="dxa"/>
            <w:gridSpan w:val="2"/>
            <w:shd w:val="clear" w:color="auto" w:fill="auto"/>
          </w:tcPr>
          <w:p w:rsidR="00230A65" w:rsidRPr="00363F41" w:rsidRDefault="00230A65" w:rsidP="0019306D">
            <w:pPr>
              <w:spacing w:after="0" w:line="240" w:lineRule="auto"/>
              <w:jc w:val="center"/>
              <w:rPr>
                <w:rFonts w:ascii="Times New Roman" w:eastAsia="Times New Roman" w:hAnsi="Times New Roman"/>
                <w:sz w:val="24"/>
                <w:szCs w:val="24"/>
                <w:lang w:eastAsia="ru-RU"/>
              </w:rPr>
            </w:pPr>
          </w:p>
        </w:tc>
      </w:tr>
      <w:tr w:rsidR="00230A65" w:rsidRPr="0007492C" w:rsidTr="0019306D">
        <w:tc>
          <w:tcPr>
            <w:tcW w:w="675" w:type="dxa"/>
            <w:shd w:val="clear" w:color="auto" w:fill="auto"/>
          </w:tcPr>
          <w:p w:rsidR="00230A65" w:rsidRPr="00363F41" w:rsidRDefault="00230A65" w:rsidP="0019306D">
            <w:pPr>
              <w:spacing w:after="0"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5</w:t>
            </w:r>
          </w:p>
        </w:tc>
        <w:tc>
          <w:tcPr>
            <w:tcW w:w="2835" w:type="dxa"/>
            <w:shd w:val="clear" w:color="auto" w:fill="auto"/>
          </w:tcPr>
          <w:p w:rsidR="00230A65" w:rsidRPr="00363F41"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Детско-юношеская спортивная школа</w:t>
            </w:r>
          </w:p>
        </w:tc>
        <w:tc>
          <w:tcPr>
            <w:tcW w:w="1545" w:type="dxa"/>
            <w:shd w:val="clear" w:color="auto" w:fill="auto"/>
          </w:tcPr>
          <w:p w:rsidR="00230A65" w:rsidRPr="00363F41"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 от общего числа школьников</w:t>
            </w:r>
          </w:p>
        </w:tc>
        <w:tc>
          <w:tcPr>
            <w:tcW w:w="1574" w:type="dxa"/>
            <w:shd w:val="clear" w:color="auto" w:fill="auto"/>
          </w:tcPr>
          <w:p w:rsidR="00230A65" w:rsidRPr="00363F41"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2,3</w:t>
            </w:r>
          </w:p>
        </w:tc>
        <w:tc>
          <w:tcPr>
            <w:tcW w:w="3226" w:type="dxa"/>
            <w:gridSpan w:val="2"/>
            <w:shd w:val="clear" w:color="auto" w:fill="auto"/>
          </w:tcPr>
          <w:p w:rsidR="00230A65" w:rsidRPr="00363F41" w:rsidRDefault="00230A65" w:rsidP="0019306D">
            <w:pPr>
              <w:spacing w:after="0" w:line="240" w:lineRule="auto"/>
              <w:jc w:val="center"/>
              <w:rPr>
                <w:rFonts w:ascii="Times New Roman" w:eastAsia="Times New Roman" w:hAnsi="Times New Roman"/>
                <w:sz w:val="24"/>
                <w:szCs w:val="24"/>
                <w:lang w:eastAsia="ru-RU"/>
              </w:rPr>
            </w:pPr>
          </w:p>
        </w:tc>
      </w:tr>
      <w:tr w:rsidR="00230A65" w:rsidRPr="0007492C" w:rsidTr="0019306D">
        <w:tc>
          <w:tcPr>
            <w:tcW w:w="675" w:type="dxa"/>
            <w:shd w:val="clear" w:color="auto" w:fill="auto"/>
          </w:tcPr>
          <w:p w:rsidR="00230A65" w:rsidRPr="00363F41" w:rsidRDefault="00230A65" w:rsidP="0019306D">
            <w:pPr>
              <w:spacing w:after="0"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6</w:t>
            </w:r>
          </w:p>
        </w:tc>
        <w:tc>
          <w:tcPr>
            <w:tcW w:w="2835" w:type="dxa"/>
            <w:shd w:val="clear" w:color="auto" w:fill="auto"/>
          </w:tcPr>
          <w:p w:rsidR="00230A65" w:rsidRPr="00363F41"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Детская школа искусств (музыкальная, художественная, хореографическая)</w:t>
            </w:r>
          </w:p>
        </w:tc>
        <w:tc>
          <w:tcPr>
            <w:tcW w:w="1545" w:type="dxa"/>
            <w:shd w:val="clear" w:color="auto" w:fill="auto"/>
          </w:tcPr>
          <w:p w:rsidR="00230A65" w:rsidRPr="00363F41"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 от общего числа школьников</w:t>
            </w:r>
          </w:p>
        </w:tc>
        <w:tc>
          <w:tcPr>
            <w:tcW w:w="1574" w:type="dxa"/>
            <w:shd w:val="clear" w:color="auto" w:fill="auto"/>
          </w:tcPr>
          <w:p w:rsidR="00230A65" w:rsidRPr="00363F41"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2,7</w:t>
            </w:r>
          </w:p>
        </w:tc>
        <w:tc>
          <w:tcPr>
            <w:tcW w:w="3226" w:type="dxa"/>
            <w:gridSpan w:val="2"/>
            <w:shd w:val="clear" w:color="auto" w:fill="auto"/>
          </w:tcPr>
          <w:p w:rsidR="00230A65" w:rsidRPr="00363F41"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363F41">
              <w:rPr>
                <w:rFonts w:ascii="Times New Roman" w:eastAsia="Times New Roman" w:hAnsi="Times New Roman"/>
                <w:sz w:val="24"/>
                <w:szCs w:val="24"/>
                <w:lang w:eastAsia="ru-RU"/>
              </w:rPr>
              <w:t>Не нормируется</w:t>
            </w:r>
          </w:p>
        </w:tc>
      </w:tr>
    </w:tbl>
    <w:p w:rsidR="00230A65" w:rsidRPr="00A2636C" w:rsidRDefault="00230A65" w:rsidP="00230A65">
      <w:pPr>
        <w:spacing w:after="0" w:line="240" w:lineRule="auto"/>
        <w:jc w:val="both"/>
        <w:rPr>
          <w:rFonts w:ascii="Times New Roman" w:eastAsia="Times New Roman" w:hAnsi="Times New Roman"/>
          <w:sz w:val="28"/>
          <w:szCs w:val="28"/>
          <w:lang w:eastAsia="ru-RU"/>
        </w:rPr>
      </w:pPr>
      <w:r w:rsidRPr="00A2636C">
        <w:rPr>
          <w:rFonts w:ascii="Times New Roman" w:eastAsia="Times New Roman" w:hAnsi="Times New Roman"/>
          <w:sz w:val="28"/>
          <w:szCs w:val="28"/>
          <w:lang w:eastAsia="ru-RU"/>
        </w:rPr>
        <w:t xml:space="preserve"> </w:t>
      </w:r>
    </w:p>
    <w:p w:rsidR="00230A65" w:rsidRDefault="00230A65" w:rsidP="005308AD">
      <w:pPr>
        <w:spacing w:after="0" w:line="240" w:lineRule="auto"/>
        <w:ind w:left="-142" w:firstLine="99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A2636C">
        <w:rPr>
          <w:rFonts w:ascii="Times New Roman" w:eastAsia="Times New Roman" w:hAnsi="Times New Roman"/>
          <w:sz w:val="28"/>
          <w:szCs w:val="28"/>
          <w:lang w:eastAsia="ru-RU"/>
        </w:rPr>
        <w:t>Размеры земельных участков объектов, относящихся к области образования, следует принимать в значениях, указанных в таблице 1</w:t>
      </w:r>
      <w:r>
        <w:rPr>
          <w:rFonts w:ascii="Times New Roman" w:eastAsia="Times New Roman" w:hAnsi="Times New Roman"/>
          <w:sz w:val="28"/>
          <w:szCs w:val="28"/>
          <w:lang w:eastAsia="ru-RU"/>
        </w:rPr>
        <w:t>1</w:t>
      </w:r>
      <w:r w:rsidRPr="00A2636C">
        <w:rPr>
          <w:rFonts w:ascii="Times New Roman" w:eastAsia="Times New Roman" w:hAnsi="Times New Roman"/>
          <w:sz w:val="28"/>
          <w:szCs w:val="28"/>
          <w:lang w:eastAsia="ru-RU"/>
        </w:rPr>
        <w:t>.</w:t>
      </w:r>
    </w:p>
    <w:p w:rsidR="005308AD" w:rsidRPr="00A2636C" w:rsidRDefault="005308AD" w:rsidP="005308AD">
      <w:pPr>
        <w:spacing w:after="0" w:line="240" w:lineRule="auto"/>
        <w:ind w:left="-142" w:firstLine="993"/>
        <w:jc w:val="both"/>
        <w:rPr>
          <w:rFonts w:ascii="Times New Roman" w:eastAsia="Times New Roman" w:hAnsi="Times New Roman"/>
          <w:sz w:val="28"/>
          <w:szCs w:val="28"/>
          <w:lang w:eastAsia="ru-RU"/>
        </w:rPr>
      </w:pPr>
    </w:p>
    <w:p w:rsidR="00230A65" w:rsidRDefault="00230A65" w:rsidP="00230A65">
      <w:pPr>
        <w:spacing w:after="0" w:line="240" w:lineRule="auto"/>
        <w:jc w:val="right"/>
        <w:rPr>
          <w:rFonts w:ascii="Times New Roman" w:eastAsia="Times New Roman" w:hAnsi="Times New Roman"/>
          <w:sz w:val="28"/>
          <w:szCs w:val="28"/>
          <w:lang w:eastAsia="ru-RU"/>
        </w:rPr>
      </w:pPr>
      <w:r w:rsidRPr="00A2636C">
        <w:rPr>
          <w:rFonts w:ascii="Times New Roman" w:eastAsia="Times New Roman" w:hAnsi="Times New Roman"/>
          <w:sz w:val="28"/>
          <w:szCs w:val="28"/>
          <w:lang w:eastAsia="ru-RU"/>
        </w:rPr>
        <w:t>Таблица 1</w:t>
      </w:r>
      <w:r>
        <w:rPr>
          <w:rFonts w:ascii="Times New Roman" w:eastAsia="Times New Roman" w:hAnsi="Times New Roman"/>
          <w:sz w:val="28"/>
          <w:szCs w:val="28"/>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064"/>
        <w:gridCol w:w="5110"/>
      </w:tblGrid>
      <w:tr w:rsidR="00230A65" w:rsidRPr="0007492C" w:rsidTr="0019306D">
        <w:tc>
          <w:tcPr>
            <w:tcW w:w="534"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07492C">
              <w:rPr>
                <w:rFonts w:ascii="Times New Roman" w:eastAsia="Times New Roman" w:hAnsi="Times New Roman"/>
                <w:sz w:val="24"/>
                <w:szCs w:val="24"/>
                <w:lang w:eastAsia="ru-RU"/>
              </w:rPr>
              <w:t xml:space="preserve"> п/п </w:t>
            </w:r>
          </w:p>
        </w:tc>
        <w:tc>
          <w:tcPr>
            <w:tcW w:w="411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Наименование объекта образования </w:t>
            </w:r>
          </w:p>
        </w:tc>
        <w:tc>
          <w:tcPr>
            <w:tcW w:w="5211"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Размеры земельных участков, кв. м на 1 место </w:t>
            </w:r>
          </w:p>
        </w:tc>
      </w:tr>
      <w:tr w:rsidR="00230A65" w:rsidRPr="0007492C" w:rsidTr="0019306D">
        <w:tc>
          <w:tcPr>
            <w:tcW w:w="534"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w:t>
            </w:r>
          </w:p>
        </w:tc>
        <w:tc>
          <w:tcPr>
            <w:tcW w:w="4110"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Детские дошкольные учреждения, место </w:t>
            </w:r>
          </w:p>
        </w:tc>
        <w:tc>
          <w:tcPr>
            <w:tcW w:w="5211"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Для отдельно стоящих зданий при вместимости до 100 мест - 40, свыше 100 мест - 35,</w:t>
            </w:r>
            <w:r w:rsidRPr="0007492C">
              <w:rPr>
                <w:rFonts w:ascii="Times New Roman" w:eastAsia="Times New Roman" w:hAnsi="Times New Roman"/>
                <w:sz w:val="24"/>
                <w:szCs w:val="24"/>
                <w:lang w:eastAsia="ru-RU"/>
              </w:rPr>
              <w:br/>
              <w:t xml:space="preserve">для встроенных при вместимости более 100 мест - не менее 29 </w:t>
            </w:r>
          </w:p>
        </w:tc>
      </w:tr>
      <w:tr w:rsidR="00230A65" w:rsidRPr="0007492C" w:rsidTr="0019306D">
        <w:tc>
          <w:tcPr>
            <w:tcW w:w="534"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2.</w:t>
            </w:r>
          </w:p>
        </w:tc>
        <w:tc>
          <w:tcPr>
            <w:tcW w:w="4110"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Общеобразовательные организации (школа, лицей, гимназия, кадетские училища)</w:t>
            </w:r>
          </w:p>
        </w:tc>
        <w:tc>
          <w:tcPr>
            <w:tcW w:w="5211"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При вместимости:</w:t>
            </w:r>
            <w:r w:rsidRPr="0007492C">
              <w:rPr>
                <w:rFonts w:ascii="Times New Roman" w:eastAsia="Times New Roman" w:hAnsi="Times New Roman"/>
                <w:sz w:val="24"/>
                <w:szCs w:val="24"/>
                <w:lang w:eastAsia="ru-RU"/>
              </w:rPr>
              <w:br/>
              <w:t>до 400 мест - 50, 400 - 500 мест - 60,</w:t>
            </w:r>
            <w:r w:rsidRPr="0007492C">
              <w:rPr>
                <w:rFonts w:ascii="Times New Roman" w:eastAsia="Times New Roman" w:hAnsi="Times New Roman"/>
                <w:sz w:val="24"/>
                <w:szCs w:val="24"/>
                <w:lang w:eastAsia="ru-RU"/>
              </w:rPr>
              <w:br/>
              <w:t>500 - 600 мест - 50, 600 - 800 мест - 40,</w:t>
            </w:r>
            <w:r w:rsidRPr="0007492C">
              <w:rPr>
                <w:rFonts w:ascii="Times New Roman" w:eastAsia="Times New Roman" w:hAnsi="Times New Roman"/>
                <w:sz w:val="24"/>
                <w:szCs w:val="24"/>
                <w:lang w:eastAsia="ru-RU"/>
              </w:rPr>
              <w:br/>
              <w:t>800 - 1100 мест - 33, 1100 - 1500 мест - 21,</w:t>
            </w:r>
            <w:r w:rsidRPr="0007492C">
              <w:rPr>
                <w:rFonts w:ascii="Times New Roman" w:eastAsia="Times New Roman" w:hAnsi="Times New Roman"/>
                <w:sz w:val="24"/>
                <w:szCs w:val="24"/>
                <w:lang w:eastAsia="ru-RU"/>
              </w:rPr>
              <w:br/>
              <w:t>1500 - 2000 мест - 17,</w:t>
            </w:r>
            <w:r w:rsidRPr="0007492C">
              <w:rPr>
                <w:rFonts w:ascii="Times New Roman" w:eastAsia="Times New Roman" w:hAnsi="Times New Roman"/>
                <w:sz w:val="24"/>
                <w:szCs w:val="24"/>
                <w:lang w:eastAsia="ru-RU"/>
              </w:rPr>
              <w:br/>
              <w:t>2000 и более - 16, с учетом площади спортивной зоны и здания школы. В условиях реконструкции возможно уменьшение на 20%</w:t>
            </w:r>
          </w:p>
        </w:tc>
      </w:tr>
    </w:tbl>
    <w:p w:rsidR="00230A65" w:rsidRPr="00A2636C" w:rsidRDefault="00230A65" w:rsidP="00230A65">
      <w:pPr>
        <w:spacing w:after="0" w:line="240" w:lineRule="auto"/>
        <w:jc w:val="right"/>
        <w:rPr>
          <w:rFonts w:ascii="Times New Roman" w:eastAsia="Times New Roman" w:hAnsi="Times New Roman"/>
          <w:sz w:val="28"/>
          <w:szCs w:val="28"/>
          <w:lang w:eastAsia="ru-RU"/>
        </w:rPr>
      </w:pPr>
      <w:r w:rsidRPr="00A2636C">
        <w:rPr>
          <w:rFonts w:ascii="Times New Roman" w:eastAsia="Times New Roman" w:hAnsi="Times New Roman"/>
          <w:sz w:val="28"/>
          <w:szCs w:val="28"/>
          <w:lang w:eastAsia="ru-RU"/>
        </w:rPr>
        <w:t xml:space="preserve"> </w:t>
      </w:r>
    </w:p>
    <w:p w:rsidR="00230A65" w:rsidRDefault="00230A65" w:rsidP="00230A65">
      <w:pPr>
        <w:spacing w:after="0" w:line="240" w:lineRule="auto"/>
        <w:ind w:firstLine="851"/>
        <w:jc w:val="both"/>
        <w:outlineLvl w:val="3"/>
        <w:rPr>
          <w:rFonts w:ascii="Times New Roman" w:eastAsia="Times New Roman" w:hAnsi="Times New Roman"/>
          <w:bCs/>
          <w:sz w:val="28"/>
          <w:szCs w:val="28"/>
          <w:lang w:eastAsia="ru-RU"/>
        </w:rPr>
      </w:pPr>
      <w:r w:rsidRPr="00AA560A">
        <w:rPr>
          <w:rFonts w:ascii="Times New Roman" w:eastAsia="Times New Roman" w:hAnsi="Times New Roman"/>
          <w:bCs/>
          <w:sz w:val="28"/>
          <w:szCs w:val="28"/>
          <w:lang w:eastAsia="ru-RU"/>
        </w:rPr>
        <w:t>Глава 4.Расчетные показатели объектов, относящихся к области здравоохранения</w:t>
      </w:r>
    </w:p>
    <w:p w:rsidR="00230A65" w:rsidRPr="00AA560A" w:rsidRDefault="00230A65" w:rsidP="00230A65">
      <w:pPr>
        <w:spacing w:after="0" w:line="240" w:lineRule="auto"/>
        <w:ind w:firstLine="851"/>
        <w:jc w:val="both"/>
        <w:outlineLvl w:val="3"/>
        <w:rPr>
          <w:rFonts w:ascii="Times New Roman" w:eastAsia="Times New Roman" w:hAnsi="Times New Roman"/>
          <w:bCs/>
          <w:sz w:val="28"/>
          <w:szCs w:val="28"/>
          <w:lang w:eastAsia="ru-RU"/>
        </w:rPr>
      </w:pPr>
    </w:p>
    <w:p w:rsidR="00230A65" w:rsidRDefault="00230A65" w:rsidP="00230A6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A2636C">
        <w:rPr>
          <w:rFonts w:ascii="Times New Roman" w:eastAsia="Times New Roman" w:hAnsi="Times New Roman"/>
          <w:sz w:val="28"/>
          <w:szCs w:val="28"/>
          <w:lang w:eastAsia="ru-RU"/>
        </w:rPr>
        <w:t>Объектами, относящимися к области здравоохранения, являются:</w:t>
      </w:r>
    </w:p>
    <w:p w:rsidR="00230A65" w:rsidRDefault="00B2246D" w:rsidP="00B2246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230A65" w:rsidRPr="00A2636C">
        <w:rPr>
          <w:rFonts w:ascii="Times New Roman" w:eastAsia="Times New Roman" w:hAnsi="Times New Roman"/>
          <w:sz w:val="28"/>
          <w:szCs w:val="28"/>
          <w:lang w:eastAsia="ru-RU"/>
        </w:rPr>
        <w:t>1)стационары всех типов со вспомогательными зданиями и сооружениями;</w:t>
      </w:r>
    </w:p>
    <w:p w:rsidR="00230A65" w:rsidRDefault="00230A65" w:rsidP="00B2246D">
      <w:pPr>
        <w:spacing w:after="0" w:line="240" w:lineRule="auto"/>
        <w:ind w:firstLine="851"/>
        <w:jc w:val="both"/>
        <w:rPr>
          <w:rFonts w:ascii="Times New Roman" w:eastAsia="Times New Roman" w:hAnsi="Times New Roman"/>
          <w:sz w:val="28"/>
          <w:szCs w:val="28"/>
          <w:lang w:eastAsia="ru-RU"/>
        </w:rPr>
      </w:pPr>
      <w:r w:rsidRPr="00A2636C">
        <w:rPr>
          <w:rFonts w:ascii="Times New Roman" w:eastAsia="Times New Roman" w:hAnsi="Times New Roman"/>
          <w:sz w:val="28"/>
          <w:szCs w:val="28"/>
          <w:lang w:eastAsia="ru-RU"/>
        </w:rPr>
        <w:t>2)поликлиники, амбулатории, диспансеры без стационара;</w:t>
      </w:r>
    </w:p>
    <w:p w:rsidR="00230A65" w:rsidRDefault="00230A65" w:rsidP="00B2246D">
      <w:pPr>
        <w:spacing w:after="0" w:line="240" w:lineRule="auto"/>
        <w:ind w:firstLine="851"/>
        <w:jc w:val="both"/>
        <w:rPr>
          <w:rFonts w:ascii="Times New Roman" w:eastAsia="Times New Roman" w:hAnsi="Times New Roman"/>
          <w:sz w:val="28"/>
          <w:szCs w:val="28"/>
          <w:lang w:eastAsia="ru-RU"/>
        </w:rPr>
      </w:pPr>
      <w:r w:rsidRPr="00A2636C">
        <w:rPr>
          <w:rFonts w:ascii="Times New Roman" w:eastAsia="Times New Roman" w:hAnsi="Times New Roman"/>
          <w:sz w:val="28"/>
          <w:szCs w:val="28"/>
          <w:lang w:eastAsia="ru-RU"/>
        </w:rPr>
        <w:t>3)кабинеты врачей общей практики;</w:t>
      </w:r>
      <w:r>
        <w:rPr>
          <w:rFonts w:ascii="Times New Roman" w:eastAsia="Times New Roman" w:hAnsi="Times New Roman"/>
          <w:sz w:val="28"/>
          <w:szCs w:val="28"/>
          <w:lang w:eastAsia="ru-RU"/>
        </w:rPr>
        <w:t xml:space="preserve"> </w:t>
      </w:r>
    </w:p>
    <w:p w:rsidR="00230A65" w:rsidRDefault="00230A65" w:rsidP="00B2246D">
      <w:pPr>
        <w:spacing w:after="0" w:line="240" w:lineRule="auto"/>
        <w:ind w:firstLine="851"/>
        <w:jc w:val="both"/>
        <w:rPr>
          <w:rFonts w:ascii="Times New Roman" w:eastAsia="Times New Roman" w:hAnsi="Times New Roman"/>
          <w:sz w:val="28"/>
          <w:szCs w:val="28"/>
          <w:lang w:eastAsia="ru-RU"/>
        </w:rPr>
      </w:pPr>
      <w:r w:rsidRPr="00A2636C">
        <w:rPr>
          <w:rFonts w:ascii="Times New Roman" w:eastAsia="Times New Roman" w:hAnsi="Times New Roman"/>
          <w:sz w:val="28"/>
          <w:szCs w:val="28"/>
          <w:lang w:eastAsia="ru-RU"/>
        </w:rPr>
        <w:t>4)клиники;</w:t>
      </w:r>
    </w:p>
    <w:p w:rsidR="00230A65" w:rsidRDefault="00230A65" w:rsidP="00B2246D">
      <w:pPr>
        <w:spacing w:after="0" w:line="240" w:lineRule="auto"/>
        <w:ind w:firstLine="851"/>
        <w:jc w:val="both"/>
        <w:rPr>
          <w:rFonts w:ascii="Times New Roman" w:eastAsia="Times New Roman" w:hAnsi="Times New Roman"/>
          <w:sz w:val="28"/>
          <w:szCs w:val="28"/>
          <w:lang w:eastAsia="ru-RU"/>
        </w:rPr>
      </w:pPr>
      <w:r w:rsidRPr="00A2636C">
        <w:rPr>
          <w:rFonts w:ascii="Times New Roman" w:eastAsia="Times New Roman" w:hAnsi="Times New Roman"/>
          <w:sz w:val="28"/>
          <w:szCs w:val="28"/>
          <w:lang w:eastAsia="ru-RU"/>
        </w:rPr>
        <w:t>5)консультативно-диагностические центры;</w:t>
      </w:r>
    </w:p>
    <w:p w:rsidR="00230A65" w:rsidRDefault="00230A65" w:rsidP="00B2246D">
      <w:pPr>
        <w:spacing w:after="0" w:line="240" w:lineRule="auto"/>
        <w:ind w:firstLine="851"/>
        <w:jc w:val="both"/>
        <w:rPr>
          <w:rFonts w:ascii="Times New Roman" w:eastAsia="Times New Roman" w:hAnsi="Times New Roman"/>
          <w:sz w:val="28"/>
          <w:szCs w:val="28"/>
          <w:lang w:eastAsia="ru-RU"/>
        </w:rPr>
      </w:pPr>
      <w:r w:rsidRPr="00A2636C">
        <w:rPr>
          <w:rFonts w:ascii="Times New Roman" w:eastAsia="Times New Roman" w:hAnsi="Times New Roman"/>
          <w:sz w:val="28"/>
          <w:szCs w:val="28"/>
          <w:lang w:eastAsia="ru-RU"/>
        </w:rPr>
        <w:t>6)фельдшерские пункты;</w:t>
      </w:r>
    </w:p>
    <w:p w:rsidR="00230A65" w:rsidRDefault="00230A65" w:rsidP="00B2246D">
      <w:pPr>
        <w:spacing w:after="0" w:line="240" w:lineRule="auto"/>
        <w:ind w:firstLine="851"/>
        <w:jc w:val="both"/>
        <w:rPr>
          <w:rFonts w:ascii="Times New Roman" w:eastAsia="Times New Roman" w:hAnsi="Times New Roman"/>
          <w:sz w:val="28"/>
          <w:szCs w:val="28"/>
          <w:lang w:eastAsia="ru-RU"/>
        </w:rPr>
      </w:pPr>
      <w:r w:rsidRPr="00A2636C">
        <w:rPr>
          <w:rFonts w:ascii="Times New Roman" w:eastAsia="Times New Roman" w:hAnsi="Times New Roman"/>
          <w:sz w:val="28"/>
          <w:szCs w:val="28"/>
          <w:lang w:eastAsia="ru-RU"/>
        </w:rPr>
        <w:t>7)станции (подстанции) скорой медицинской помощи;</w:t>
      </w:r>
    </w:p>
    <w:p w:rsidR="00230A65" w:rsidRDefault="00230A65" w:rsidP="00B2246D">
      <w:pPr>
        <w:spacing w:after="0" w:line="240" w:lineRule="auto"/>
        <w:ind w:firstLine="851"/>
        <w:jc w:val="both"/>
        <w:rPr>
          <w:rFonts w:ascii="Times New Roman" w:eastAsia="Times New Roman" w:hAnsi="Times New Roman"/>
          <w:sz w:val="28"/>
          <w:szCs w:val="28"/>
          <w:lang w:eastAsia="ru-RU"/>
        </w:rPr>
      </w:pPr>
      <w:r w:rsidRPr="00A2636C">
        <w:rPr>
          <w:rFonts w:ascii="Times New Roman" w:eastAsia="Times New Roman" w:hAnsi="Times New Roman"/>
          <w:sz w:val="28"/>
          <w:szCs w:val="28"/>
          <w:lang w:eastAsia="ru-RU"/>
        </w:rPr>
        <w:t>8)аптеки;</w:t>
      </w:r>
    </w:p>
    <w:p w:rsidR="00230A65" w:rsidRDefault="00230A65" w:rsidP="00B2246D">
      <w:pPr>
        <w:spacing w:after="0" w:line="240" w:lineRule="auto"/>
        <w:ind w:firstLine="851"/>
        <w:jc w:val="both"/>
        <w:rPr>
          <w:rFonts w:ascii="Times New Roman" w:eastAsia="Times New Roman" w:hAnsi="Times New Roman"/>
          <w:sz w:val="28"/>
          <w:szCs w:val="28"/>
          <w:lang w:eastAsia="ru-RU"/>
        </w:rPr>
      </w:pPr>
      <w:r w:rsidRPr="00A2636C">
        <w:rPr>
          <w:rFonts w:ascii="Times New Roman" w:eastAsia="Times New Roman" w:hAnsi="Times New Roman"/>
          <w:sz w:val="28"/>
          <w:szCs w:val="28"/>
          <w:lang w:eastAsia="ru-RU"/>
        </w:rPr>
        <w:t>9)молочные кухни (для детей до 1 года);</w:t>
      </w:r>
    </w:p>
    <w:p w:rsidR="00230A65" w:rsidRDefault="00230A65" w:rsidP="00B2246D">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Pr="00A2636C">
        <w:rPr>
          <w:rFonts w:ascii="Times New Roman" w:eastAsia="Times New Roman" w:hAnsi="Times New Roman"/>
          <w:sz w:val="28"/>
          <w:szCs w:val="28"/>
          <w:lang w:eastAsia="ru-RU"/>
        </w:rPr>
        <w:t>раздаточные пункты;</w:t>
      </w:r>
    </w:p>
    <w:p w:rsidR="00230A65" w:rsidRDefault="00230A65" w:rsidP="00B2246D">
      <w:pPr>
        <w:spacing w:after="0" w:line="240" w:lineRule="auto"/>
        <w:ind w:firstLine="851"/>
        <w:jc w:val="both"/>
        <w:rPr>
          <w:rFonts w:ascii="Times New Roman" w:eastAsia="Times New Roman" w:hAnsi="Times New Roman"/>
          <w:sz w:val="28"/>
          <w:szCs w:val="28"/>
          <w:lang w:eastAsia="ru-RU"/>
        </w:rPr>
      </w:pPr>
      <w:r w:rsidRPr="00A2636C">
        <w:rPr>
          <w:rFonts w:ascii="Times New Roman" w:eastAsia="Times New Roman" w:hAnsi="Times New Roman"/>
          <w:sz w:val="28"/>
          <w:szCs w:val="28"/>
          <w:lang w:eastAsia="ru-RU"/>
        </w:rPr>
        <w:t>11)санаторно-курортные учреждения;</w:t>
      </w:r>
    </w:p>
    <w:p w:rsidR="00230A65" w:rsidRDefault="00230A65" w:rsidP="00B2246D">
      <w:pPr>
        <w:spacing w:after="0" w:line="240" w:lineRule="auto"/>
        <w:ind w:firstLine="851"/>
        <w:jc w:val="both"/>
        <w:rPr>
          <w:rFonts w:ascii="Times New Roman" w:eastAsia="Times New Roman" w:hAnsi="Times New Roman"/>
          <w:sz w:val="28"/>
          <w:szCs w:val="28"/>
          <w:lang w:eastAsia="ru-RU"/>
        </w:rPr>
      </w:pPr>
      <w:r w:rsidRPr="00A2636C">
        <w:rPr>
          <w:rFonts w:ascii="Times New Roman" w:eastAsia="Times New Roman" w:hAnsi="Times New Roman"/>
          <w:sz w:val="28"/>
          <w:szCs w:val="28"/>
          <w:lang w:eastAsia="ru-RU"/>
        </w:rPr>
        <w:t>12)иные подобные объекты.</w:t>
      </w:r>
    </w:p>
    <w:p w:rsidR="00F55199" w:rsidRDefault="00F55199" w:rsidP="00B2246D">
      <w:pPr>
        <w:spacing w:after="0" w:line="240" w:lineRule="auto"/>
        <w:ind w:firstLine="851"/>
        <w:jc w:val="both"/>
        <w:rPr>
          <w:rFonts w:ascii="Times New Roman" w:eastAsia="Times New Roman" w:hAnsi="Times New Roman"/>
          <w:sz w:val="28"/>
          <w:szCs w:val="28"/>
          <w:lang w:eastAsia="ru-RU"/>
        </w:rPr>
      </w:pPr>
    </w:p>
    <w:p w:rsidR="00230A65" w:rsidRPr="00A2636C" w:rsidRDefault="00230A65" w:rsidP="00BC48C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A2636C">
        <w:rPr>
          <w:rFonts w:ascii="Times New Roman" w:eastAsia="Times New Roman" w:hAnsi="Times New Roman"/>
          <w:sz w:val="28"/>
          <w:szCs w:val="28"/>
          <w:lang w:eastAsia="ru-RU"/>
        </w:rPr>
        <w:t>Расчетные показатели объектов, относящихся к области здравоохранения, следует принимать в значениях, указанных в таблице 1</w:t>
      </w:r>
      <w:r>
        <w:rPr>
          <w:rFonts w:ascii="Times New Roman" w:eastAsia="Times New Roman" w:hAnsi="Times New Roman"/>
          <w:sz w:val="28"/>
          <w:szCs w:val="28"/>
          <w:lang w:eastAsia="ru-RU"/>
        </w:rPr>
        <w:t>2</w:t>
      </w:r>
      <w:r w:rsidRPr="00A2636C">
        <w:rPr>
          <w:rFonts w:ascii="Times New Roman" w:eastAsia="Times New Roman" w:hAnsi="Times New Roman"/>
          <w:sz w:val="28"/>
          <w:szCs w:val="28"/>
          <w:lang w:eastAsia="ru-RU"/>
        </w:rPr>
        <w:t>.</w:t>
      </w:r>
    </w:p>
    <w:p w:rsidR="00230A65" w:rsidRDefault="00230A65" w:rsidP="00230A65">
      <w:pPr>
        <w:spacing w:after="0" w:line="240" w:lineRule="auto"/>
        <w:jc w:val="right"/>
        <w:rPr>
          <w:rFonts w:ascii="Times New Roman" w:eastAsia="Times New Roman" w:hAnsi="Times New Roman"/>
          <w:sz w:val="28"/>
          <w:szCs w:val="28"/>
          <w:lang w:eastAsia="ru-RU"/>
        </w:rPr>
      </w:pPr>
      <w:r w:rsidRPr="00A2636C">
        <w:rPr>
          <w:rFonts w:ascii="Times New Roman" w:eastAsia="Times New Roman" w:hAnsi="Times New Roman"/>
          <w:sz w:val="28"/>
          <w:szCs w:val="28"/>
          <w:lang w:eastAsia="ru-RU"/>
        </w:rPr>
        <w:t>Таблица 1</w:t>
      </w:r>
      <w:r>
        <w:rPr>
          <w:rFonts w:ascii="Times New Roman" w:eastAsia="Times New Roman" w:hAnsi="Times New Roman"/>
          <w:sz w:val="28"/>
          <w:szCs w:val="28"/>
          <w:lang w:eastAsia="ru-RU"/>
        </w:rPr>
        <w:t>2</w:t>
      </w:r>
    </w:p>
    <w:p w:rsidR="00230A65" w:rsidRDefault="00230A65" w:rsidP="00230A65">
      <w:pPr>
        <w:spacing w:after="0" w:line="240" w:lineRule="auto"/>
        <w:jc w:val="right"/>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210"/>
        <w:gridCol w:w="1570"/>
        <w:gridCol w:w="2164"/>
        <w:gridCol w:w="1634"/>
        <w:gridCol w:w="1596"/>
      </w:tblGrid>
      <w:tr w:rsidR="00230A65" w:rsidRPr="0007492C" w:rsidTr="0019306D">
        <w:tc>
          <w:tcPr>
            <w:tcW w:w="540"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4"/>
                <w:szCs w:val="24"/>
                <w:lang w:eastAsia="ru-RU"/>
              </w:rPr>
              <w:t>№</w:t>
            </w:r>
            <w:r w:rsidRPr="0007492C">
              <w:rPr>
                <w:rFonts w:ascii="Times New Roman" w:eastAsia="Times New Roman" w:hAnsi="Times New Roman"/>
                <w:sz w:val="24"/>
                <w:szCs w:val="24"/>
                <w:lang w:eastAsia="ru-RU"/>
              </w:rPr>
              <w:t xml:space="preserve"> п/п</w:t>
            </w:r>
          </w:p>
        </w:tc>
        <w:tc>
          <w:tcPr>
            <w:tcW w:w="2245"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Наименование объекта</w:t>
            </w:r>
          </w:p>
        </w:tc>
        <w:tc>
          <w:tcPr>
            <w:tcW w:w="3817" w:type="dxa"/>
            <w:gridSpan w:val="2"/>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Минимально допустимый уровень обеспеченности</w:t>
            </w:r>
          </w:p>
        </w:tc>
        <w:tc>
          <w:tcPr>
            <w:tcW w:w="3253" w:type="dxa"/>
            <w:gridSpan w:val="2"/>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Максимально допустимый уровень территориальной доступности</w:t>
            </w:r>
          </w:p>
        </w:tc>
      </w:tr>
      <w:tr w:rsidR="00230A65" w:rsidRPr="0007492C" w:rsidTr="0019306D">
        <w:tc>
          <w:tcPr>
            <w:tcW w:w="540"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p>
        </w:tc>
        <w:tc>
          <w:tcPr>
            <w:tcW w:w="2245"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p>
        </w:tc>
        <w:tc>
          <w:tcPr>
            <w:tcW w:w="1653"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единица измерения</w:t>
            </w:r>
          </w:p>
        </w:tc>
        <w:tc>
          <w:tcPr>
            <w:tcW w:w="2164"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величина</w:t>
            </w:r>
          </w:p>
        </w:tc>
        <w:tc>
          <w:tcPr>
            <w:tcW w:w="163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единица измерения</w:t>
            </w:r>
          </w:p>
        </w:tc>
        <w:tc>
          <w:tcPr>
            <w:tcW w:w="161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величина</w:t>
            </w:r>
          </w:p>
        </w:tc>
      </w:tr>
      <w:tr w:rsidR="00230A65" w:rsidRPr="0007492C" w:rsidTr="0019306D">
        <w:tc>
          <w:tcPr>
            <w:tcW w:w="54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w:t>
            </w:r>
          </w:p>
        </w:tc>
        <w:tc>
          <w:tcPr>
            <w:tcW w:w="224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Поликлиника, амбулатория, диспансер без стационара</w:t>
            </w:r>
          </w:p>
        </w:tc>
        <w:tc>
          <w:tcPr>
            <w:tcW w:w="1653"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Посещений в смену</w:t>
            </w:r>
          </w:p>
        </w:tc>
        <w:tc>
          <w:tcPr>
            <w:tcW w:w="2164"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10,3 на 1 тыс. чел.</w:t>
            </w:r>
          </w:p>
        </w:tc>
        <w:tc>
          <w:tcPr>
            <w:tcW w:w="163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м</w:t>
            </w:r>
          </w:p>
        </w:tc>
        <w:tc>
          <w:tcPr>
            <w:tcW w:w="161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2000</w:t>
            </w:r>
          </w:p>
        </w:tc>
      </w:tr>
      <w:tr w:rsidR="00230A65" w:rsidRPr="0007492C" w:rsidTr="0019306D">
        <w:tc>
          <w:tcPr>
            <w:tcW w:w="54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2.</w:t>
            </w:r>
          </w:p>
        </w:tc>
        <w:tc>
          <w:tcPr>
            <w:tcW w:w="224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Стационары всех типов с вспомогательными зданиями и сооружениями</w:t>
            </w:r>
          </w:p>
        </w:tc>
        <w:tc>
          <w:tcPr>
            <w:tcW w:w="1653"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Коек на 1000 жителей</w:t>
            </w:r>
          </w:p>
        </w:tc>
        <w:tc>
          <w:tcPr>
            <w:tcW w:w="2164"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По заданию на проектирование, определяемому органами здравоохранения, но не менее 13,47;</w:t>
            </w:r>
            <w:r w:rsidRPr="0007492C">
              <w:rPr>
                <w:rFonts w:ascii="Times New Roman" w:eastAsia="Times New Roman" w:hAnsi="Times New Roman"/>
                <w:sz w:val="24"/>
                <w:szCs w:val="24"/>
                <w:lang w:eastAsia="ru-RU"/>
              </w:rPr>
              <w:br/>
              <w:t>в том числе:</w:t>
            </w:r>
            <w:r w:rsidRPr="0007492C">
              <w:rPr>
                <w:rFonts w:ascii="Times New Roman" w:eastAsia="Times New Roman" w:hAnsi="Times New Roman"/>
                <w:sz w:val="24"/>
                <w:szCs w:val="24"/>
                <w:lang w:eastAsia="ru-RU"/>
              </w:rPr>
              <w:br/>
            </w:r>
            <w:proofErr w:type="gramStart"/>
            <w:r w:rsidRPr="0007492C">
              <w:rPr>
                <w:rFonts w:ascii="Times New Roman" w:eastAsia="Times New Roman" w:hAnsi="Times New Roman"/>
                <w:sz w:val="24"/>
                <w:szCs w:val="24"/>
                <w:lang w:eastAsia="ru-RU"/>
              </w:rPr>
              <w:t>больничных</w:t>
            </w:r>
            <w:proofErr w:type="gramEnd"/>
            <w:r w:rsidRPr="0007492C">
              <w:rPr>
                <w:rFonts w:ascii="Times New Roman" w:eastAsia="Times New Roman" w:hAnsi="Times New Roman"/>
                <w:sz w:val="24"/>
                <w:szCs w:val="24"/>
                <w:lang w:eastAsia="ru-RU"/>
              </w:rPr>
              <w:t xml:space="preserve"> - 10,2;</w:t>
            </w:r>
            <w:r w:rsidRPr="0007492C">
              <w:rPr>
                <w:rFonts w:ascii="Times New Roman" w:eastAsia="Times New Roman" w:hAnsi="Times New Roman"/>
                <w:sz w:val="24"/>
                <w:szCs w:val="24"/>
                <w:lang w:eastAsia="ru-RU"/>
              </w:rPr>
              <w:br/>
              <w:t>полустационарных - 1,42;</w:t>
            </w:r>
          </w:p>
        </w:tc>
        <w:tc>
          <w:tcPr>
            <w:tcW w:w="163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Минут транспортной доступности</w:t>
            </w:r>
          </w:p>
        </w:tc>
        <w:tc>
          <w:tcPr>
            <w:tcW w:w="161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30</w:t>
            </w:r>
          </w:p>
        </w:tc>
      </w:tr>
      <w:tr w:rsidR="00230A65" w:rsidRPr="0007492C" w:rsidTr="0019306D">
        <w:tc>
          <w:tcPr>
            <w:tcW w:w="54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3.</w:t>
            </w:r>
          </w:p>
        </w:tc>
        <w:tc>
          <w:tcPr>
            <w:tcW w:w="224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Консультативно-диагностический центр</w:t>
            </w:r>
          </w:p>
        </w:tc>
        <w:tc>
          <w:tcPr>
            <w:tcW w:w="1653"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м</w:t>
            </w:r>
            <w:proofErr w:type="gramEnd"/>
            <w:r w:rsidRPr="0007492C">
              <w:rPr>
                <w:rFonts w:ascii="Times New Roman" w:eastAsia="Times New Roman" w:hAnsi="Times New Roman"/>
                <w:sz w:val="24"/>
                <w:szCs w:val="24"/>
                <w:lang w:eastAsia="ru-RU"/>
              </w:rPr>
              <w:t>(2) общей площади</w:t>
            </w:r>
          </w:p>
        </w:tc>
        <w:tc>
          <w:tcPr>
            <w:tcW w:w="2164"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По заданию на проектирование</w:t>
            </w:r>
          </w:p>
        </w:tc>
        <w:tc>
          <w:tcPr>
            <w:tcW w:w="3253"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Не нормируется</w:t>
            </w:r>
          </w:p>
        </w:tc>
      </w:tr>
      <w:tr w:rsidR="00230A65" w:rsidRPr="0007492C" w:rsidTr="0019306D">
        <w:tc>
          <w:tcPr>
            <w:tcW w:w="54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4.</w:t>
            </w:r>
          </w:p>
        </w:tc>
        <w:tc>
          <w:tcPr>
            <w:tcW w:w="224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Фельдшерский пункт</w:t>
            </w:r>
          </w:p>
        </w:tc>
        <w:tc>
          <w:tcPr>
            <w:tcW w:w="1653"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 объект</w:t>
            </w:r>
          </w:p>
        </w:tc>
        <w:tc>
          <w:tcPr>
            <w:tcW w:w="2164"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По заданию на проектирование</w:t>
            </w:r>
          </w:p>
        </w:tc>
        <w:tc>
          <w:tcPr>
            <w:tcW w:w="163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м</w:t>
            </w:r>
          </w:p>
        </w:tc>
        <w:tc>
          <w:tcPr>
            <w:tcW w:w="161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1000</w:t>
            </w:r>
          </w:p>
        </w:tc>
      </w:tr>
      <w:tr w:rsidR="00230A65" w:rsidRPr="0007492C" w:rsidTr="0019306D">
        <w:tc>
          <w:tcPr>
            <w:tcW w:w="54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5.</w:t>
            </w:r>
          </w:p>
        </w:tc>
        <w:tc>
          <w:tcPr>
            <w:tcW w:w="224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Станция (подстанция) скорой медицинской помощи</w:t>
            </w:r>
          </w:p>
        </w:tc>
        <w:tc>
          <w:tcPr>
            <w:tcW w:w="1653"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Автомобиль</w:t>
            </w:r>
          </w:p>
        </w:tc>
        <w:tc>
          <w:tcPr>
            <w:tcW w:w="2164"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 на 10 тыс. чел.</w:t>
            </w:r>
          </w:p>
        </w:tc>
        <w:tc>
          <w:tcPr>
            <w:tcW w:w="163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Минут транспортной доступности (автомобиля до пациента)</w:t>
            </w:r>
          </w:p>
        </w:tc>
        <w:tc>
          <w:tcPr>
            <w:tcW w:w="161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15</w:t>
            </w:r>
          </w:p>
        </w:tc>
      </w:tr>
      <w:tr w:rsidR="00230A65" w:rsidRPr="0007492C" w:rsidTr="0019306D">
        <w:tc>
          <w:tcPr>
            <w:tcW w:w="54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6.</w:t>
            </w:r>
          </w:p>
        </w:tc>
        <w:tc>
          <w:tcPr>
            <w:tcW w:w="224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Аптека</w:t>
            </w:r>
          </w:p>
        </w:tc>
        <w:tc>
          <w:tcPr>
            <w:tcW w:w="1653"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Объект</w:t>
            </w:r>
          </w:p>
        </w:tc>
        <w:tc>
          <w:tcPr>
            <w:tcW w:w="2164"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 на 15 тыс. жителей</w:t>
            </w:r>
          </w:p>
        </w:tc>
        <w:tc>
          <w:tcPr>
            <w:tcW w:w="163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м</w:t>
            </w:r>
          </w:p>
        </w:tc>
        <w:tc>
          <w:tcPr>
            <w:tcW w:w="161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500 (800 при малоэтажной застройке)</w:t>
            </w:r>
          </w:p>
        </w:tc>
      </w:tr>
      <w:tr w:rsidR="00230A65" w:rsidRPr="0007492C" w:rsidTr="0019306D">
        <w:tc>
          <w:tcPr>
            <w:tcW w:w="54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lastRenderedPageBreak/>
              <w:t>7.</w:t>
            </w:r>
          </w:p>
        </w:tc>
        <w:tc>
          <w:tcPr>
            <w:tcW w:w="224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Молочная кухня (для детей до 1 года)</w:t>
            </w:r>
          </w:p>
        </w:tc>
        <w:tc>
          <w:tcPr>
            <w:tcW w:w="1653"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Порция в сутки на 1 ребенка</w:t>
            </w:r>
          </w:p>
        </w:tc>
        <w:tc>
          <w:tcPr>
            <w:tcW w:w="2164"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4 на 1 тыс. чел.</w:t>
            </w:r>
          </w:p>
        </w:tc>
        <w:tc>
          <w:tcPr>
            <w:tcW w:w="163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м</w:t>
            </w:r>
          </w:p>
        </w:tc>
        <w:tc>
          <w:tcPr>
            <w:tcW w:w="161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500</w:t>
            </w:r>
          </w:p>
        </w:tc>
      </w:tr>
      <w:tr w:rsidR="00230A65" w:rsidRPr="0007492C" w:rsidTr="0019306D">
        <w:tc>
          <w:tcPr>
            <w:tcW w:w="54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8.</w:t>
            </w:r>
          </w:p>
        </w:tc>
        <w:tc>
          <w:tcPr>
            <w:tcW w:w="224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Раздаточный пункт</w:t>
            </w:r>
          </w:p>
        </w:tc>
        <w:tc>
          <w:tcPr>
            <w:tcW w:w="1653"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м</w:t>
            </w:r>
            <w:proofErr w:type="gramEnd"/>
            <w:r w:rsidRPr="0007492C">
              <w:rPr>
                <w:rFonts w:ascii="Times New Roman" w:eastAsia="Times New Roman" w:hAnsi="Times New Roman"/>
                <w:sz w:val="24"/>
                <w:szCs w:val="24"/>
                <w:lang w:eastAsia="ru-RU"/>
              </w:rPr>
              <w:t>(2) общей площади на 1 ребенка</w:t>
            </w:r>
          </w:p>
        </w:tc>
        <w:tc>
          <w:tcPr>
            <w:tcW w:w="2164"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0,3 на 1 тыс. чел.</w:t>
            </w:r>
          </w:p>
        </w:tc>
        <w:tc>
          <w:tcPr>
            <w:tcW w:w="163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м</w:t>
            </w:r>
          </w:p>
        </w:tc>
        <w:tc>
          <w:tcPr>
            <w:tcW w:w="161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500</w:t>
            </w:r>
          </w:p>
        </w:tc>
      </w:tr>
      <w:tr w:rsidR="00230A65" w:rsidRPr="0007492C" w:rsidTr="0019306D">
        <w:tc>
          <w:tcPr>
            <w:tcW w:w="54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9.</w:t>
            </w:r>
          </w:p>
        </w:tc>
        <w:tc>
          <w:tcPr>
            <w:tcW w:w="224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Санаторно-курортное учреждение</w:t>
            </w:r>
          </w:p>
        </w:tc>
        <w:tc>
          <w:tcPr>
            <w:tcW w:w="1653"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Место</w:t>
            </w:r>
          </w:p>
        </w:tc>
        <w:tc>
          <w:tcPr>
            <w:tcW w:w="2164"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По заданию на проектирование</w:t>
            </w:r>
          </w:p>
        </w:tc>
        <w:tc>
          <w:tcPr>
            <w:tcW w:w="3253"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Не нормируется</w:t>
            </w:r>
          </w:p>
        </w:tc>
      </w:tr>
    </w:tbl>
    <w:p w:rsidR="00230A65" w:rsidRPr="00A2636C" w:rsidRDefault="00230A65" w:rsidP="00230A65">
      <w:pPr>
        <w:spacing w:after="0" w:line="240" w:lineRule="auto"/>
        <w:jc w:val="right"/>
        <w:rPr>
          <w:rFonts w:ascii="Times New Roman" w:eastAsia="Times New Roman" w:hAnsi="Times New Roman"/>
          <w:sz w:val="28"/>
          <w:szCs w:val="28"/>
          <w:lang w:eastAsia="ru-RU"/>
        </w:rPr>
      </w:pPr>
      <w:r w:rsidRPr="00A2636C">
        <w:rPr>
          <w:rFonts w:ascii="Times New Roman" w:eastAsia="Times New Roman" w:hAnsi="Times New Roman"/>
          <w:sz w:val="28"/>
          <w:szCs w:val="28"/>
          <w:lang w:eastAsia="ru-RU"/>
        </w:rPr>
        <w:t xml:space="preserve"> </w:t>
      </w:r>
    </w:p>
    <w:p w:rsidR="00230A65" w:rsidRDefault="00230A65" w:rsidP="00230A65">
      <w:pPr>
        <w:spacing w:after="0" w:line="240" w:lineRule="auto"/>
        <w:ind w:firstLine="851"/>
        <w:jc w:val="both"/>
        <w:outlineLvl w:val="3"/>
        <w:rPr>
          <w:rFonts w:ascii="Times New Roman" w:eastAsia="Times New Roman" w:hAnsi="Times New Roman"/>
          <w:bCs/>
          <w:sz w:val="28"/>
          <w:szCs w:val="28"/>
          <w:lang w:eastAsia="ru-RU"/>
        </w:rPr>
      </w:pPr>
      <w:r w:rsidRPr="00AA560A">
        <w:rPr>
          <w:rFonts w:ascii="Times New Roman" w:eastAsia="Times New Roman" w:hAnsi="Times New Roman"/>
          <w:bCs/>
          <w:sz w:val="28"/>
          <w:szCs w:val="28"/>
          <w:lang w:eastAsia="ru-RU"/>
        </w:rPr>
        <w:t>Глава</w:t>
      </w:r>
      <w:r w:rsidR="00F55199">
        <w:rPr>
          <w:rFonts w:ascii="Times New Roman" w:eastAsia="Times New Roman" w:hAnsi="Times New Roman"/>
          <w:bCs/>
          <w:sz w:val="28"/>
          <w:szCs w:val="28"/>
          <w:lang w:eastAsia="ru-RU"/>
        </w:rPr>
        <w:t xml:space="preserve"> </w:t>
      </w:r>
      <w:r w:rsidRPr="00AA560A">
        <w:rPr>
          <w:rFonts w:ascii="Times New Roman" w:eastAsia="Times New Roman" w:hAnsi="Times New Roman"/>
          <w:bCs/>
          <w:sz w:val="28"/>
          <w:szCs w:val="28"/>
          <w:lang w:eastAsia="ru-RU"/>
        </w:rPr>
        <w:t>5.Расчетные показатели объектов, относящихся к области физической культуры и массового спорта</w:t>
      </w:r>
    </w:p>
    <w:p w:rsidR="00230A65" w:rsidRDefault="00230A65" w:rsidP="00230A65">
      <w:pPr>
        <w:spacing w:after="0" w:line="240" w:lineRule="auto"/>
        <w:ind w:firstLine="851"/>
        <w:jc w:val="both"/>
        <w:outlineLvl w:val="3"/>
        <w:rPr>
          <w:rFonts w:ascii="Times New Roman" w:eastAsia="Times New Roman" w:hAnsi="Times New Roman"/>
          <w:bCs/>
          <w:sz w:val="28"/>
          <w:szCs w:val="28"/>
          <w:lang w:eastAsia="ru-RU"/>
        </w:rPr>
      </w:pPr>
    </w:p>
    <w:p w:rsidR="00230A65" w:rsidRDefault="00F55199" w:rsidP="00230A6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230A65" w:rsidRPr="003D077D">
        <w:rPr>
          <w:rFonts w:ascii="Times New Roman" w:eastAsia="Times New Roman" w:hAnsi="Times New Roman"/>
          <w:sz w:val="28"/>
          <w:szCs w:val="28"/>
          <w:lang w:eastAsia="ru-RU"/>
        </w:rPr>
        <w:t>Объектами, относящимися к области физической культуры и массового спорта, являются:</w:t>
      </w:r>
    </w:p>
    <w:p w:rsidR="00230A65" w:rsidRDefault="00230A65" w:rsidP="00F55199">
      <w:pPr>
        <w:spacing w:after="0" w:line="240" w:lineRule="auto"/>
        <w:ind w:firstLine="851"/>
        <w:jc w:val="both"/>
        <w:rPr>
          <w:rFonts w:ascii="Times New Roman" w:eastAsia="Times New Roman" w:hAnsi="Times New Roman"/>
          <w:sz w:val="28"/>
          <w:szCs w:val="28"/>
          <w:lang w:eastAsia="ru-RU"/>
        </w:rPr>
      </w:pPr>
      <w:r w:rsidRPr="003D077D">
        <w:rPr>
          <w:rFonts w:ascii="Times New Roman" w:eastAsia="Times New Roman" w:hAnsi="Times New Roman"/>
          <w:sz w:val="28"/>
          <w:szCs w:val="28"/>
          <w:lang w:eastAsia="ru-RU"/>
        </w:rPr>
        <w:t>1)помещения для физкультурно-оздоровительных занятий;</w:t>
      </w:r>
    </w:p>
    <w:p w:rsidR="00230A65" w:rsidRDefault="00230A65" w:rsidP="00F55199">
      <w:pPr>
        <w:tabs>
          <w:tab w:val="left" w:pos="8565"/>
        </w:tabs>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3D077D">
        <w:rPr>
          <w:rFonts w:ascii="Times New Roman" w:eastAsia="Times New Roman" w:hAnsi="Times New Roman"/>
          <w:sz w:val="28"/>
          <w:szCs w:val="28"/>
          <w:lang w:eastAsia="ru-RU"/>
        </w:rPr>
        <w:t>территории плоскостных спортивных сооружений;</w:t>
      </w:r>
      <w:r>
        <w:rPr>
          <w:rFonts w:ascii="Times New Roman" w:eastAsia="Times New Roman" w:hAnsi="Times New Roman"/>
          <w:sz w:val="28"/>
          <w:szCs w:val="28"/>
          <w:lang w:eastAsia="ru-RU"/>
        </w:rPr>
        <w:tab/>
      </w:r>
    </w:p>
    <w:p w:rsidR="00230A65" w:rsidRDefault="00230A65" w:rsidP="00F55199">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3D077D">
        <w:rPr>
          <w:rFonts w:ascii="Times New Roman" w:eastAsia="Times New Roman" w:hAnsi="Times New Roman"/>
          <w:sz w:val="28"/>
          <w:szCs w:val="28"/>
          <w:lang w:eastAsia="ru-RU"/>
        </w:rPr>
        <w:t>спортивные залы общего пользования;</w:t>
      </w:r>
    </w:p>
    <w:p w:rsidR="00230A65" w:rsidRDefault="00230A65" w:rsidP="00F55199">
      <w:pPr>
        <w:spacing w:after="0" w:line="240" w:lineRule="auto"/>
        <w:ind w:firstLine="851"/>
        <w:jc w:val="both"/>
        <w:rPr>
          <w:rFonts w:ascii="Times New Roman" w:eastAsia="Times New Roman" w:hAnsi="Times New Roman"/>
          <w:sz w:val="28"/>
          <w:szCs w:val="28"/>
          <w:lang w:eastAsia="ru-RU"/>
        </w:rPr>
      </w:pPr>
      <w:r w:rsidRPr="003D077D">
        <w:rPr>
          <w:rFonts w:ascii="Times New Roman" w:eastAsia="Times New Roman" w:hAnsi="Times New Roman"/>
          <w:sz w:val="28"/>
          <w:szCs w:val="28"/>
          <w:lang w:eastAsia="ru-RU"/>
        </w:rPr>
        <w:t>4)бассейны крытые (открытые) общего пользования;</w:t>
      </w:r>
    </w:p>
    <w:p w:rsidR="00230A65" w:rsidRDefault="00230A65" w:rsidP="00F55199">
      <w:pPr>
        <w:spacing w:after="0" w:line="240" w:lineRule="auto"/>
        <w:ind w:firstLine="851"/>
        <w:jc w:val="both"/>
        <w:rPr>
          <w:rFonts w:ascii="Times New Roman" w:eastAsia="Times New Roman" w:hAnsi="Times New Roman"/>
          <w:sz w:val="28"/>
          <w:szCs w:val="28"/>
          <w:lang w:eastAsia="ru-RU"/>
        </w:rPr>
      </w:pPr>
      <w:r w:rsidRPr="003D077D">
        <w:rPr>
          <w:rFonts w:ascii="Times New Roman" w:eastAsia="Times New Roman" w:hAnsi="Times New Roman"/>
          <w:sz w:val="28"/>
          <w:szCs w:val="28"/>
          <w:lang w:eastAsia="ru-RU"/>
        </w:rPr>
        <w:t>5)стадионы;</w:t>
      </w:r>
    </w:p>
    <w:p w:rsidR="00230A65" w:rsidRDefault="00230A65" w:rsidP="00F55199">
      <w:pPr>
        <w:spacing w:after="0" w:line="240" w:lineRule="auto"/>
        <w:ind w:firstLine="851"/>
        <w:jc w:val="both"/>
        <w:rPr>
          <w:rFonts w:ascii="Times New Roman" w:eastAsia="Times New Roman" w:hAnsi="Times New Roman"/>
          <w:sz w:val="28"/>
          <w:szCs w:val="28"/>
          <w:lang w:eastAsia="ru-RU"/>
        </w:rPr>
      </w:pPr>
      <w:r w:rsidRPr="003D077D">
        <w:rPr>
          <w:rFonts w:ascii="Times New Roman" w:eastAsia="Times New Roman" w:hAnsi="Times New Roman"/>
          <w:sz w:val="28"/>
          <w:szCs w:val="28"/>
          <w:lang w:eastAsia="ru-RU"/>
        </w:rPr>
        <w:t>6)иные подобные объекты.</w:t>
      </w:r>
    </w:p>
    <w:p w:rsidR="00F55199" w:rsidRDefault="00F55199" w:rsidP="00F55199">
      <w:pPr>
        <w:spacing w:after="0" w:line="240" w:lineRule="auto"/>
        <w:ind w:firstLine="851"/>
        <w:jc w:val="both"/>
        <w:rPr>
          <w:rFonts w:ascii="Times New Roman" w:eastAsia="Times New Roman" w:hAnsi="Times New Roman"/>
          <w:sz w:val="28"/>
          <w:szCs w:val="28"/>
          <w:lang w:eastAsia="ru-RU"/>
        </w:rPr>
      </w:pPr>
    </w:p>
    <w:p w:rsidR="00230A65" w:rsidRPr="003D077D" w:rsidRDefault="00BC48CD" w:rsidP="00BC48CD">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30A65" w:rsidRPr="003D077D">
        <w:rPr>
          <w:rFonts w:ascii="Times New Roman" w:eastAsia="Times New Roman" w:hAnsi="Times New Roman"/>
          <w:sz w:val="28"/>
          <w:szCs w:val="28"/>
          <w:lang w:eastAsia="ru-RU"/>
        </w:rPr>
        <w:t>Расчетные показатели объектов, относящихся к области физической культуры и массового спорта, следует принимать в значениях, указанных в таблице 1</w:t>
      </w:r>
      <w:r w:rsidR="00230A65">
        <w:rPr>
          <w:rFonts w:ascii="Times New Roman" w:eastAsia="Times New Roman" w:hAnsi="Times New Roman"/>
          <w:sz w:val="28"/>
          <w:szCs w:val="28"/>
          <w:lang w:eastAsia="ru-RU"/>
        </w:rPr>
        <w:t>3</w:t>
      </w:r>
      <w:r w:rsidR="00230A65" w:rsidRPr="003D077D">
        <w:rPr>
          <w:rFonts w:ascii="Times New Roman" w:eastAsia="Times New Roman" w:hAnsi="Times New Roman"/>
          <w:sz w:val="28"/>
          <w:szCs w:val="28"/>
          <w:lang w:eastAsia="ru-RU"/>
        </w:rPr>
        <w:t>.</w:t>
      </w:r>
    </w:p>
    <w:p w:rsidR="00230A65" w:rsidRDefault="00230A65" w:rsidP="00230A65">
      <w:pPr>
        <w:spacing w:after="0" w:line="240" w:lineRule="auto"/>
        <w:jc w:val="right"/>
        <w:rPr>
          <w:rFonts w:ascii="Times New Roman" w:eastAsia="Times New Roman" w:hAnsi="Times New Roman"/>
          <w:sz w:val="28"/>
          <w:szCs w:val="28"/>
          <w:lang w:eastAsia="ru-RU"/>
        </w:rPr>
      </w:pPr>
      <w:r w:rsidRPr="003D077D">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13</w:t>
      </w:r>
    </w:p>
    <w:p w:rsidR="00230A65" w:rsidRDefault="00230A65" w:rsidP="00230A65">
      <w:pPr>
        <w:spacing w:after="0" w:line="240" w:lineRule="auto"/>
        <w:jc w:val="right"/>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251"/>
        <w:gridCol w:w="1215"/>
        <w:gridCol w:w="15"/>
        <w:gridCol w:w="62"/>
        <w:gridCol w:w="1394"/>
        <w:gridCol w:w="1598"/>
        <w:gridCol w:w="35"/>
        <w:gridCol w:w="13"/>
        <w:gridCol w:w="1591"/>
      </w:tblGrid>
      <w:tr w:rsidR="00230A65" w:rsidRPr="0007492C" w:rsidTr="0019306D">
        <w:tc>
          <w:tcPr>
            <w:tcW w:w="540"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 п/п</w:t>
            </w:r>
          </w:p>
        </w:tc>
        <w:tc>
          <w:tcPr>
            <w:tcW w:w="3352"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Наименование объекта</w:t>
            </w:r>
          </w:p>
        </w:tc>
        <w:tc>
          <w:tcPr>
            <w:tcW w:w="2705" w:type="dxa"/>
            <w:gridSpan w:val="4"/>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Минимально допустимый уровень обеспеченности</w:t>
            </w:r>
          </w:p>
        </w:tc>
        <w:tc>
          <w:tcPr>
            <w:tcW w:w="3258" w:type="dxa"/>
            <w:gridSpan w:val="4"/>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Максимально допустимый уровень территориальной доступности</w:t>
            </w:r>
          </w:p>
        </w:tc>
      </w:tr>
      <w:tr w:rsidR="00230A65" w:rsidRPr="0007492C" w:rsidTr="0019306D">
        <w:tc>
          <w:tcPr>
            <w:tcW w:w="540"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p>
        </w:tc>
        <w:tc>
          <w:tcPr>
            <w:tcW w:w="3352"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p>
        </w:tc>
        <w:tc>
          <w:tcPr>
            <w:tcW w:w="1292" w:type="dxa"/>
            <w:gridSpan w:val="3"/>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единица измерения</w:t>
            </w:r>
          </w:p>
        </w:tc>
        <w:tc>
          <w:tcPr>
            <w:tcW w:w="1413"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величина</w:t>
            </w:r>
          </w:p>
        </w:tc>
        <w:tc>
          <w:tcPr>
            <w:tcW w:w="1646" w:type="dxa"/>
            <w:gridSpan w:val="3"/>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единица измерения</w:t>
            </w:r>
          </w:p>
        </w:tc>
        <w:tc>
          <w:tcPr>
            <w:tcW w:w="1612"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величина</w:t>
            </w:r>
          </w:p>
        </w:tc>
      </w:tr>
      <w:tr w:rsidR="00230A65" w:rsidRPr="0007492C" w:rsidTr="0019306D">
        <w:tc>
          <w:tcPr>
            <w:tcW w:w="9855" w:type="dxa"/>
            <w:gridSpan w:val="10"/>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Объекты физической культуры и массового спорта квартального (микрорайонного) значения</w:t>
            </w:r>
          </w:p>
        </w:tc>
      </w:tr>
      <w:tr w:rsidR="00230A65" w:rsidRPr="0007492C" w:rsidTr="0019306D">
        <w:tc>
          <w:tcPr>
            <w:tcW w:w="54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w:t>
            </w:r>
          </w:p>
        </w:tc>
        <w:tc>
          <w:tcPr>
            <w:tcW w:w="3352"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Помещения для физкультурно-оздоровительных занятий микрорайона </w:t>
            </w:r>
          </w:p>
        </w:tc>
        <w:tc>
          <w:tcPr>
            <w:tcW w:w="1230"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м</w:t>
            </w:r>
            <w:proofErr w:type="gramEnd"/>
            <w:r w:rsidRPr="0007492C">
              <w:rPr>
                <w:rFonts w:ascii="Times New Roman" w:eastAsia="Times New Roman" w:hAnsi="Times New Roman"/>
                <w:sz w:val="24"/>
                <w:szCs w:val="24"/>
                <w:lang w:eastAsia="ru-RU"/>
              </w:rPr>
              <w:t>(2) общей площади на 1000 чел.</w:t>
            </w:r>
          </w:p>
        </w:tc>
        <w:tc>
          <w:tcPr>
            <w:tcW w:w="1475"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70 </w:t>
            </w:r>
          </w:p>
        </w:tc>
        <w:tc>
          <w:tcPr>
            <w:tcW w:w="159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м</w:t>
            </w:r>
            <w:proofErr w:type="gramEnd"/>
            <w:r w:rsidRPr="0007492C">
              <w:rPr>
                <w:rFonts w:ascii="Times New Roman" w:eastAsia="Times New Roman" w:hAnsi="Times New Roman"/>
                <w:sz w:val="24"/>
                <w:szCs w:val="24"/>
                <w:lang w:eastAsia="ru-RU"/>
              </w:rPr>
              <w:t xml:space="preserve"> </w:t>
            </w:r>
          </w:p>
        </w:tc>
        <w:tc>
          <w:tcPr>
            <w:tcW w:w="1660" w:type="dxa"/>
            <w:gridSpan w:val="3"/>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500 </w:t>
            </w:r>
          </w:p>
        </w:tc>
      </w:tr>
      <w:tr w:rsidR="00230A65" w:rsidRPr="0007492C" w:rsidTr="0019306D">
        <w:tc>
          <w:tcPr>
            <w:tcW w:w="54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2.</w:t>
            </w:r>
          </w:p>
        </w:tc>
        <w:tc>
          <w:tcPr>
            <w:tcW w:w="3352"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Территория плоскостных спортивных сооружений квартального (микрорайонного) значения </w:t>
            </w:r>
          </w:p>
        </w:tc>
        <w:tc>
          <w:tcPr>
            <w:tcW w:w="1230"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га</w:t>
            </w:r>
            <w:proofErr w:type="gramEnd"/>
            <w:r w:rsidRPr="0007492C">
              <w:rPr>
                <w:rFonts w:ascii="Times New Roman" w:eastAsia="Times New Roman" w:hAnsi="Times New Roman"/>
                <w:sz w:val="24"/>
                <w:szCs w:val="24"/>
                <w:lang w:eastAsia="ru-RU"/>
              </w:rPr>
              <w:t xml:space="preserve"> на 1000 чел.</w:t>
            </w:r>
          </w:p>
        </w:tc>
        <w:tc>
          <w:tcPr>
            <w:tcW w:w="1475"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0,1 </w:t>
            </w:r>
          </w:p>
        </w:tc>
        <w:tc>
          <w:tcPr>
            <w:tcW w:w="1598" w:type="dxa"/>
            <w:shd w:val="clear" w:color="auto" w:fill="auto"/>
          </w:tcPr>
          <w:p w:rsidR="00230A65" w:rsidRPr="0007492C" w:rsidRDefault="00230A65" w:rsidP="0019306D">
            <w:pPr>
              <w:spacing w:after="0" w:line="240" w:lineRule="auto"/>
              <w:rPr>
                <w:rFonts w:ascii="Times New Roman" w:eastAsia="Times New Roman" w:hAnsi="Times New Roman"/>
                <w:sz w:val="24"/>
                <w:szCs w:val="24"/>
                <w:lang w:eastAsia="ru-RU"/>
              </w:rPr>
            </w:pPr>
          </w:p>
        </w:tc>
        <w:tc>
          <w:tcPr>
            <w:tcW w:w="1660" w:type="dxa"/>
            <w:gridSpan w:val="3"/>
            <w:shd w:val="clear" w:color="auto" w:fill="auto"/>
          </w:tcPr>
          <w:p w:rsidR="00230A65" w:rsidRPr="0007492C" w:rsidRDefault="00230A65" w:rsidP="0019306D">
            <w:pPr>
              <w:spacing w:after="0" w:line="240" w:lineRule="auto"/>
              <w:rPr>
                <w:rFonts w:ascii="Times New Roman" w:eastAsia="Times New Roman" w:hAnsi="Times New Roman"/>
                <w:sz w:val="24"/>
                <w:szCs w:val="24"/>
                <w:lang w:eastAsia="ru-RU"/>
              </w:rPr>
            </w:pPr>
          </w:p>
        </w:tc>
      </w:tr>
      <w:tr w:rsidR="00230A65" w:rsidRPr="0007492C" w:rsidTr="0019306D">
        <w:tc>
          <w:tcPr>
            <w:tcW w:w="9855" w:type="dxa"/>
            <w:gridSpan w:val="10"/>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Объекты физической культуры и массового спорта районного значения</w:t>
            </w:r>
          </w:p>
        </w:tc>
      </w:tr>
      <w:tr w:rsidR="00230A65" w:rsidRPr="0007492C" w:rsidTr="0019306D">
        <w:tc>
          <w:tcPr>
            <w:tcW w:w="540"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r w:rsidRPr="0007492C">
              <w:rPr>
                <w:rFonts w:ascii="Times New Roman" w:eastAsia="Times New Roman" w:hAnsi="Times New Roman"/>
                <w:sz w:val="28"/>
                <w:szCs w:val="28"/>
                <w:lang w:eastAsia="ru-RU"/>
              </w:rPr>
              <w:t>3</w:t>
            </w:r>
          </w:p>
        </w:tc>
        <w:tc>
          <w:tcPr>
            <w:tcW w:w="3352"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Спортивный зал общего пользования в физкультурно-спортивном центре жилого района</w:t>
            </w:r>
          </w:p>
        </w:tc>
        <w:tc>
          <w:tcPr>
            <w:tcW w:w="1215"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proofErr w:type="gramStart"/>
            <w:r w:rsidRPr="0007492C">
              <w:rPr>
                <w:rFonts w:ascii="Times New Roman" w:eastAsia="Times New Roman" w:hAnsi="Times New Roman"/>
                <w:sz w:val="24"/>
                <w:szCs w:val="24"/>
                <w:lang w:eastAsia="ru-RU"/>
              </w:rPr>
              <w:t>м</w:t>
            </w:r>
            <w:proofErr w:type="gramEnd"/>
            <w:r w:rsidRPr="0007492C">
              <w:rPr>
                <w:rFonts w:ascii="Times New Roman" w:eastAsia="Times New Roman" w:hAnsi="Times New Roman"/>
                <w:sz w:val="24"/>
                <w:szCs w:val="24"/>
                <w:lang w:eastAsia="ru-RU"/>
              </w:rPr>
              <w:t>(2) площади пола на 1000 чел.</w:t>
            </w:r>
          </w:p>
        </w:tc>
        <w:tc>
          <w:tcPr>
            <w:tcW w:w="1490" w:type="dxa"/>
            <w:gridSpan w:val="3"/>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60 </w:t>
            </w:r>
          </w:p>
        </w:tc>
        <w:tc>
          <w:tcPr>
            <w:tcW w:w="1633"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м</w:t>
            </w:r>
            <w:proofErr w:type="gramEnd"/>
            <w:r w:rsidRPr="0007492C">
              <w:rPr>
                <w:rFonts w:ascii="Times New Roman" w:eastAsia="Times New Roman" w:hAnsi="Times New Roman"/>
                <w:sz w:val="24"/>
                <w:szCs w:val="24"/>
                <w:lang w:eastAsia="ru-RU"/>
              </w:rPr>
              <w:t xml:space="preserve"> </w:t>
            </w:r>
          </w:p>
        </w:tc>
        <w:tc>
          <w:tcPr>
            <w:tcW w:w="1625"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1500 </w:t>
            </w:r>
          </w:p>
        </w:tc>
      </w:tr>
      <w:tr w:rsidR="00230A65" w:rsidRPr="0007492C" w:rsidTr="0019306D">
        <w:tc>
          <w:tcPr>
            <w:tcW w:w="54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4.</w:t>
            </w:r>
          </w:p>
        </w:tc>
        <w:tc>
          <w:tcPr>
            <w:tcW w:w="3352"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Бассейн крытый (открытый) общего пользования жилого </w:t>
            </w:r>
            <w:r w:rsidRPr="0007492C">
              <w:rPr>
                <w:rFonts w:ascii="Times New Roman" w:eastAsia="Times New Roman" w:hAnsi="Times New Roman"/>
                <w:sz w:val="24"/>
                <w:szCs w:val="24"/>
                <w:lang w:eastAsia="ru-RU"/>
              </w:rPr>
              <w:lastRenderedPageBreak/>
              <w:t xml:space="preserve">района </w:t>
            </w:r>
          </w:p>
        </w:tc>
        <w:tc>
          <w:tcPr>
            <w:tcW w:w="121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lastRenderedPageBreak/>
              <w:t>м</w:t>
            </w:r>
            <w:proofErr w:type="gramEnd"/>
            <w:r w:rsidRPr="0007492C">
              <w:rPr>
                <w:rFonts w:ascii="Times New Roman" w:eastAsia="Times New Roman" w:hAnsi="Times New Roman"/>
                <w:sz w:val="24"/>
                <w:szCs w:val="24"/>
                <w:lang w:eastAsia="ru-RU"/>
              </w:rPr>
              <w:t xml:space="preserve">(2) зеркала </w:t>
            </w:r>
            <w:r w:rsidRPr="0007492C">
              <w:rPr>
                <w:rFonts w:ascii="Times New Roman" w:eastAsia="Times New Roman" w:hAnsi="Times New Roman"/>
                <w:sz w:val="24"/>
                <w:szCs w:val="24"/>
                <w:lang w:eastAsia="ru-RU"/>
              </w:rPr>
              <w:lastRenderedPageBreak/>
              <w:t>воды на 1000 чел.</w:t>
            </w:r>
          </w:p>
        </w:tc>
        <w:tc>
          <w:tcPr>
            <w:tcW w:w="1490" w:type="dxa"/>
            <w:gridSpan w:val="3"/>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lastRenderedPageBreak/>
              <w:t xml:space="preserve">20 </w:t>
            </w:r>
          </w:p>
        </w:tc>
        <w:tc>
          <w:tcPr>
            <w:tcW w:w="1633" w:type="dxa"/>
            <w:gridSpan w:val="2"/>
            <w:shd w:val="clear" w:color="auto" w:fill="auto"/>
          </w:tcPr>
          <w:p w:rsidR="00230A65" w:rsidRPr="0007492C" w:rsidRDefault="00230A65" w:rsidP="0019306D">
            <w:pPr>
              <w:spacing w:after="0" w:line="240" w:lineRule="auto"/>
              <w:rPr>
                <w:rFonts w:ascii="Times New Roman" w:eastAsia="Times New Roman" w:hAnsi="Times New Roman"/>
                <w:sz w:val="24"/>
                <w:szCs w:val="24"/>
                <w:lang w:eastAsia="ru-RU"/>
              </w:rPr>
            </w:pPr>
          </w:p>
        </w:tc>
        <w:tc>
          <w:tcPr>
            <w:tcW w:w="1625" w:type="dxa"/>
            <w:gridSpan w:val="2"/>
            <w:shd w:val="clear" w:color="auto" w:fill="auto"/>
          </w:tcPr>
          <w:p w:rsidR="00230A65" w:rsidRPr="0007492C" w:rsidRDefault="00230A65" w:rsidP="0019306D">
            <w:pPr>
              <w:spacing w:after="0" w:line="240" w:lineRule="auto"/>
              <w:rPr>
                <w:rFonts w:ascii="Times New Roman" w:eastAsia="Times New Roman" w:hAnsi="Times New Roman"/>
                <w:sz w:val="24"/>
                <w:szCs w:val="24"/>
                <w:lang w:eastAsia="ru-RU"/>
              </w:rPr>
            </w:pPr>
          </w:p>
        </w:tc>
      </w:tr>
      <w:tr w:rsidR="00230A65" w:rsidRPr="0007492C" w:rsidTr="0019306D">
        <w:tc>
          <w:tcPr>
            <w:tcW w:w="54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lastRenderedPageBreak/>
              <w:t>5.</w:t>
            </w:r>
          </w:p>
        </w:tc>
        <w:tc>
          <w:tcPr>
            <w:tcW w:w="3352"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Территория плоскостных спортивных сооружений жилого района </w:t>
            </w:r>
          </w:p>
        </w:tc>
        <w:tc>
          <w:tcPr>
            <w:tcW w:w="121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га</w:t>
            </w:r>
            <w:proofErr w:type="gramEnd"/>
            <w:r w:rsidRPr="0007492C">
              <w:rPr>
                <w:rFonts w:ascii="Times New Roman" w:eastAsia="Times New Roman" w:hAnsi="Times New Roman"/>
                <w:sz w:val="24"/>
                <w:szCs w:val="24"/>
                <w:lang w:eastAsia="ru-RU"/>
              </w:rPr>
              <w:t xml:space="preserve"> на 1000 чел.</w:t>
            </w:r>
          </w:p>
        </w:tc>
        <w:tc>
          <w:tcPr>
            <w:tcW w:w="1490" w:type="dxa"/>
            <w:gridSpan w:val="3"/>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0,25 </w:t>
            </w:r>
          </w:p>
        </w:tc>
        <w:tc>
          <w:tcPr>
            <w:tcW w:w="1633" w:type="dxa"/>
            <w:gridSpan w:val="2"/>
            <w:shd w:val="clear" w:color="auto" w:fill="auto"/>
          </w:tcPr>
          <w:p w:rsidR="00230A65" w:rsidRPr="0007492C" w:rsidRDefault="00230A65" w:rsidP="0019306D">
            <w:pPr>
              <w:spacing w:after="0" w:line="240" w:lineRule="auto"/>
              <w:rPr>
                <w:rFonts w:ascii="Times New Roman" w:eastAsia="Times New Roman" w:hAnsi="Times New Roman"/>
                <w:sz w:val="24"/>
                <w:szCs w:val="24"/>
                <w:lang w:eastAsia="ru-RU"/>
              </w:rPr>
            </w:pPr>
          </w:p>
        </w:tc>
        <w:tc>
          <w:tcPr>
            <w:tcW w:w="1625" w:type="dxa"/>
            <w:gridSpan w:val="2"/>
            <w:shd w:val="clear" w:color="auto" w:fill="auto"/>
          </w:tcPr>
          <w:p w:rsidR="00230A65" w:rsidRPr="0007492C" w:rsidRDefault="00230A65" w:rsidP="0019306D">
            <w:pPr>
              <w:spacing w:after="0" w:line="240" w:lineRule="auto"/>
              <w:rPr>
                <w:rFonts w:ascii="Times New Roman" w:eastAsia="Times New Roman" w:hAnsi="Times New Roman"/>
                <w:sz w:val="24"/>
                <w:szCs w:val="24"/>
                <w:lang w:eastAsia="ru-RU"/>
              </w:rPr>
            </w:pPr>
          </w:p>
        </w:tc>
      </w:tr>
      <w:tr w:rsidR="00230A65" w:rsidRPr="0007492C" w:rsidTr="0019306D">
        <w:tc>
          <w:tcPr>
            <w:tcW w:w="9855" w:type="dxa"/>
            <w:gridSpan w:val="10"/>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Объекты физической культуры и массового спорта городского значения</w:t>
            </w:r>
          </w:p>
        </w:tc>
      </w:tr>
      <w:tr w:rsidR="00230A65" w:rsidRPr="0007492C" w:rsidTr="0019306D">
        <w:tc>
          <w:tcPr>
            <w:tcW w:w="54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6.</w:t>
            </w:r>
          </w:p>
        </w:tc>
        <w:tc>
          <w:tcPr>
            <w:tcW w:w="3352"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Территория плоскостных спортивных сооружений местного значения </w:t>
            </w:r>
          </w:p>
        </w:tc>
        <w:tc>
          <w:tcPr>
            <w:tcW w:w="121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га</w:t>
            </w:r>
            <w:proofErr w:type="gramEnd"/>
            <w:r w:rsidRPr="0007492C">
              <w:rPr>
                <w:rFonts w:ascii="Times New Roman" w:eastAsia="Times New Roman" w:hAnsi="Times New Roman"/>
                <w:sz w:val="24"/>
                <w:szCs w:val="24"/>
                <w:lang w:eastAsia="ru-RU"/>
              </w:rPr>
              <w:t xml:space="preserve"> на 1000 чел.</w:t>
            </w:r>
          </w:p>
        </w:tc>
        <w:tc>
          <w:tcPr>
            <w:tcW w:w="1490" w:type="dxa"/>
            <w:gridSpan w:val="3"/>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0,35 </w:t>
            </w:r>
          </w:p>
        </w:tc>
        <w:tc>
          <w:tcPr>
            <w:tcW w:w="1633"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минут транспортной доступности </w:t>
            </w:r>
          </w:p>
        </w:tc>
        <w:tc>
          <w:tcPr>
            <w:tcW w:w="1625"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30 </w:t>
            </w:r>
          </w:p>
        </w:tc>
      </w:tr>
    </w:tbl>
    <w:p w:rsidR="00230A65" w:rsidRPr="003D077D" w:rsidRDefault="00230A65" w:rsidP="00230A65">
      <w:pPr>
        <w:spacing w:after="0" w:line="240" w:lineRule="auto"/>
        <w:jc w:val="right"/>
        <w:rPr>
          <w:rFonts w:ascii="Times New Roman" w:eastAsia="Times New Roman" w:hAnsi="Times New Roman"/>
          <w:sz w:val="28"/>
          <w:szCs w:val="28"/>
          <w:lang w:eastAsia="ru-RU"/>
        </w:rPr>
      </w:pPr>
    </w:p>
    <w:p w:rsidR="00230A65" w:rsidRDefault="00230A65" w:rsidP="00F55199">
      <w:pPr>
        <w:spacing w:after="0" w:line="240" w:lineRule="auto"/>
        <w:ind w:firstLine="851"/>
        <w:jc w:val="both"/>
        <w:outlineLvl w:val="3"/>
        <w:rPr>
          <w:rFonts w:ascii="Times New Roman" w:eastAsia="Times New Roman" w:hAnsi="Times New Roman"/>
          <w:bCs/>
          <w:sz w:val="28"/>
          <w:szCs w:val="28"/>
          <w:lang w:eastAsia="ru-RU"/>
        </w:rPr>
      </w:pPr>
      <w:r w:rsidRPr="00AA560A">
        <w:rPr>
          <w:rFonts w:ascii="Times New Roman" w:eastAsia="Times New Roman" w:hAnsi="Times New Roman"/>
          <w:bCs/>
          <w:sz w:val="28"/>
          <w:szCs w:val="28"/>
          <w:lang w:eastAsia="ru-RU"/>
        </w:rPr>
        <w:t>Глава 6.Расчетные показатели объектов, относящихся к области озеленения территории</w:t>
      </w:r>
    </w:p>
    <w:p w:rsidR="00230A65" w:rsidRPr="00AA560A" w:rsidRDefault="00230A65" w:rsidP="00230A65">
      <w:pPr>
        <w:spacing w:after="0" w:line="240" w:lineRule="auto"/>
        <w:ind w:firstLine="708"/>
        <w:jc w:val="both"/>
        <w:outlineLvl w:val="3"/>
        <w:rPr>
          <w:rFonts w:ascii="Times New Roman" w:eastAsia="Times New Roman" w:hAnsi="Times New Roman"/>
          <w:bCs/>
          <w:sz w:val="28"/>
          <w:szCs w:val="28"/>
          <w:lang w:eastAsia="ru-RU"/>
        </w:rPr>
      </w:pPr>
    </w:p>
    <w:p w:rsidR="00230A65" w:rsidRDefault="00230A65" w:rsidP="00F55199">
      <w:pPr>
        <w:spacing w:after="0" w:line="240" w:lineRule="auto"/>
        <w:ind w:firstLine="851"/>
        <w:jc w:val="both"/>
        <w:rPr>
          <w:rFonts w:ascii="Times New Roman" w:eastAsia="Times New Roman" w:hAnsi="Times New Roman"/>
          <w:sz w:val="28"/>
          <w:szCs w:val="28"/>
          <w:lang w:eastAsia="ru-RU"/>
        </w:rPr>
      </w:pPr>
      <w:r w:rsidRPr="00E10113">
        <w:rPr>
          <w:rFonts w:ascii="Times New Roman" w:eastAsia="Times New Roman" w:hAnsi="Times New Roman"/>
          <w:sz w:val="28"/>
          <w:szCs w:val="28"/>
          <w:lang w:eastAsia="ru-RU"/>
        </w:rPr>
        <w:t>Площадь озелененной территории микрорайона (квартала) должна составлять не менее 6 кв. м на 1 человека и не менее 25% площади территории жилого района.</w:t>
      </w:r>
    </w:p>
    <w:p w:rsidR="00230A65" w:rsidRDefault="00230A65" w:rsidP="00F55199">
      <w:pPr>
        <w:spacing w:after="0" w:line="240" w:lineRule="auto"/>
        <w:ind w:firstLine="851"/>
        <w:jc w:val="both"/>
        <w:rPr>
          <w:rFonts w:ascii="Times New Roman" w:eastAsia="Times New Roman" w:hAnsi="Times New Roman"/>
          <w:sz w:val="28"/>
          <w:szCs w:val="28"/>
          <w:lang w:eastAsia="ru-RU"/>
        </w:rPr>
      </w:pPr>
      <w:r w:rsidRPr="00E10113">
        <w:rPr>
          <w:rFonts w:ascii="Times New Roman" w:eastAsia="Times New Roman" w:hAnsi="Times New Roman"/>
          <w:sz w:val="28"/>
          <w:szCs w:val="28"/>
          <w:lang w:eastAsia="ru-RU"/>
        </w:rPr>
        <w:t xml:space="preserve">Суммарная площадь озелененных территорий общего пользования (парков, лесопарков, садов, скверов, бульваров и др.) должна быть не менее </w:t>
      </w:r>
      <w:r>
        <w:rPr>
          <w:rFonts w:ascii="Times New Roman" w:eastAsia="Times New Roman" w:hAnsi="Times New Roman"/>
          <w:sz w:val="28"/>
          <w:szCs w:val="28"/>
          <w:lang w:eastAsia="ru-RU"/>
        </w:rPr>
        <w:t xml:space="preserve">            </w:t>
      </w:r>
      <w:r w:rsidRPr="00E10113">
        <w:rPr>
          <w:rFonts w:ascii="Times New Roman" w:eastAsia="Times New Roman" w:hAnsi="Times New Roman"/>
          <w:sz w:val="28"/>
          <w:szCs w:val="28"/>
          <w:lang w:eastAsia="ru-RU"/>
        </w:rPr>
        <w:t>16 кв. м на 1 человека.</w:t>
      </w:r>
    </w:p>
    <w:p w:rsidR="00230A65" w:rsidRDefault="00230A65" w:rsidP="00F55199">
      <w:pPr>
        <w:spacing w:after="0" w:line="240" w:lineRule="auto"/>
        <w:ind w:firstLine="851"/>
        <w:jc w:val="both"/>
        <w:rPr>
          <w:rFonts w:ascii="Times New Roman" w:eastAsia="Times New Roman" w:hAnsi="Times New Roman"/>
          <w:sz w:val="28"/>
          <w:szCs w:val="28"/>
          <w:lang w:eastAsia="ru-RU"/>
        </w:rPr>
      </w:pPr>
      <w:r w:rsidRPr="00E10113">
        <w:rPr>
          <w:rFonts w:ascii="Times New Roman" w:eastAsia="Times New Roman" w:hAnsi="Times New Roman"/>
          <w:sz w:val="28"/>
          <w:szCs w:val="28"/>
          <w:lang w:eastAsia="ru-RU"/>
        </w:rPr>
        <w:t>Минимальные размеры площади в гектарах принимаются:</w:t>
      </w:r>
    </w:p>
    <w:p w:rsidR="00230A65" w:rsidRDefault="00F55199" w:rsidP="00230A65">
      <w:pPr>
        <w:spacing w:after="0" w:line="24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30A65" w:rsidRPr="00E10113">
        <w:rPr>
          <w:rFonts w:ascii="Times New Roman" w:eastAsia="Times New Roman" w:hAnsi="Times New Roman"/>
          <w:sz w:val="28"/>
          <w:szCs w:val="28"/>
          <w:lang w:eastAsia="ru-RU"/>
        </w:rPr>
        <w:t xml:space="preserve">парков </w:t>
      </w:r>
      <w:r w:rsidR="00230A65">
        <w:rPr>
          <w:rFonts w:ascii="Times New Roman" w:eastAsia="Times New Roman" w:hAnsi="Times New Roman"/>
          <w:sz w:val="28"/>
          <w:szCs w:val="28"/>
          <w:lang w:eastAsia="ru-RU"/>
        </w:rPr>
        <w:t>-</w:t>
      </w:r>
      <w:r w:rsidR="00230A65" w:rsidRPr="00E10113">
        <w:rPr>
          <w:rFonts w:ascii="Times New Roman" w:eastAsia="Times New Roman" w:hAnsi="Times New Roman"/>
          <w:sz w:val="28"/>
          <w:szCs w:val="28"/>
          <w:lang w:eastAsia="ru-RU"/>
        </w:rPr>
        <w:t xml:space="preserve"> 0,5;</w:t>
      </w:r>
    </w:p>
    <w:p w:rsidR="00230A65" w:rsidRDefault="00F55199" w:rsidP="00230A65">
      <w:pPr>
        <w:spacing w:after="0" w:line="24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30A65" w:rsidRPr="00E10113">
        <w:rPr>
          <w:rFonts w:ascii="Times New Roman" w:eastAsia="Times New Roman" w:hAnsi="Times New Roman"/>
          <w:sz w:val="28"/>
          <w:szCs w:val="28"/>
          <w:lang w:eastAsia="ru-RU"/>
        </w:rPr>
        <w:t xml:space="preserve">парков планировочных районов (жилых районов) </w:t>
      </w:r>
      <w:r w:rsidR="00230A65">
        <w:rPr>
          <w:rFonts w:ascii="Times New Roman" w:eastAsia="Times New Roman" w:hAnsi="Times New Roman"/>
          <w:sz w:val="28"/>
          <w:szCs w:val="28"/>
          <w:lang w:eastAsia="ru-RU"/>
        </w:rPr>
        <w:t>-</w:t>
      </w:r>
      <w:r w:rsidR="00230A65" w:rsidRPr="00E10113">
        <w:rPr>
          <w:rFonts w:ascii="Times New Roman" w:eastAsia="Times New Roman" w:hAnsi="Times New Roman"/>
          <w:sz w:val="28"/>
          <w:szCs w:val="28"/>
          <w:lang w:eastAsia="ru-RU"/>
        </w:rPr>
        <w:t xml:space="preserve"> 0,3;</w:t>
      </w:r>
    </w:p>
    <w:p w:rsidR="00230A65" w:rsidRDefault="00F55199" w:rsidP="00230A65">
      <w:pPr>
        <w:spacing w:after="0" w:line="24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30A65" w:rsidRPr="00E10113">
        <w:rPr>
          <w:rFonts w:ascii="Times New Roman" w:eastAsia="Times New Roman" w:hAnsi="Times New Roman"/>
          <w:sz w:val="28"/>
          <w:szCs w:val="28"/>
          <w:lang w:eastAsia="ru-RU"/>
        </w:rPr>
        <w:t>садов жилых зон (микрорайонов)</w:t>
      </w:r>
      <w:r w:rsidR="00230A65">
        <w:rPr>
          <w:rFonts w:ascii="Times New Roman" w:eastAsia="Times New Roman" w:hAnsi="Times New Roman"/>
          <w:sz w:val="28"/>
          <w:szCs w:val="28"/>
          <w:lang w:eastAsia="ru-RU"/>
        </w:rPr>
        <w:t xml:space="preserve"> -</w:t>
      </w:r>
      <w:r w:rsidR="00230A65" w:rsidRPr="00E10113">
        <w:rPr>
          <w:rFonts w:ascii="Times New Roman" w:eastAsia="Times New Roman" w:hAnsi="Times New Roman"/>
          <w:sz w:val="28"/>
          <w:szCs w:val="28"/>
          <w:lang w:eastAsia="ru-RU"/>
        </w:rPr>
        <w:t xml:space="preserve"> 0,2;</w:t>
      </w:r>
    </w:p>
    <w:p w:rsidR="00230A65" w:rsidRDefault="00F55199" w:rsidP="00230A65">
      <w:pPr>
        <w:spacing w:after="0" w:line="24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30A65" w:rsidRPr="00E10113">
        <w:rPr>
          <w:rFonts w:ascii="Times New Roman" w:eastAsia="Times New Roman" w:hAnsi="Times New Roman"/>
          <w:sz w:val="28"/>
          <w:szCs w:val="28"/>
          <w:lang w:eastAsia="ru-RU"/>
        </w:rPr>
        <w:t>скверов - 0,3.</w:t>
      </w:r>
    </w:p>
    <w:p w:rsidR="00230A65" w:rsidRDefault="00230A65" w:rsidP="00230A65">
      <w:pPr>
        <w:spacing w:after="0" w:line="240" w:lineRule="auto"/>
        <w:ind w:firstLine="851"/>
        <w:jc w:val="both"/>
        <w:rPr>
          <w:rFonts w:ascii="Times New Roman" w:eastAsia="Times New Roman" w:hAnsi="Times New Roman"/>
          <w:sz w:val="28"/>
          <w:szCs w:val="28"/>
          <w:lang w:eastAsia="ru-RU"/>
        </w:rPr>
      </w:pPr>
      <w:r w:rsidRPr="00E10113">
        <w:rPr>
          <w:rFonts w:ascii="Times New Roman" w:eastAsia="Times New Roman" w:hAnsi="Times New Roman"/>
          <w:sz w:val="28"/>
          <w:szCs w:val="28"/>
          <w:lang w:eastAsia="ru-RU"/>
        </w:rPr>
        <w:t>Для условий реконструкции указанные размеры могут быть уменьшены.</w:t>
      </w:r>
    </w:p>
    <w:p w:rsidR="00230A65" w:rsidRDefault="00230A65" w:rsidP="007343E6">
      <w:pPr>
        <w:spacing w:after="0" w:line="240" w:lineRule="auto"/>
        <w:ind w:firstLine="851"/>
        <w:jc w:val="both"/>
        <w:rPr>
          <w:rFonts w:ascii="Times New Roman" w:eastAsia="Times New Roman" w:hAnsi="Times New Roman"/>
          <w:sz w:val="28"/>
          <w:szCs w:val="28"/>
          <w:lang w:eastAsia="ru-RU"/>
        </w:rPr>
      </w:pPr>
      <w:r w:rsidRPr="00E10113">
        <w:rPr>
          <w:rFonts w:ascii="Times New Roman" w:eastAsia="Times New Roman" w:hAnsi="Times New Roman"/>
          <w:sz w:val="28"/>
          <w:szCs w:val="28"/>
          <w:lang w:eastAsia="ru-RU"/>
        </w:rPr>
        <w:t>В общем балансе территории парков и садов площадь озелененных территорий следует принимать не менее 70 процентов.</w:t>
      </w:r>
    </w:p>
    <w:p w:rsidR="00230A65" w:rsidRDefault="00230A65" w:rsidP="00230A65">
      <w:pPr>
        <w:spacing w:after="0" w:line="240" w:lineRule="auto"/>
        <w:ind w:firstLine="851"/>
        <w:jc w:val="both"/>
        <w:rPr>
          <w:rFonts w:ascii="Times New Roman" w:eastAsia="Times New Roman" w:hAnsi="Times New Roman"/>
          <w:sz w:val="28"/>
          <w:szCs w:val="28"/>
          <w:lang w:eastAsia="ru-RU"/>
        </w:rPr>
      </w:pPr>
      <w:r w:rsidRPr="00E10113">
        <w:rPr>
          <w:rFonts w:ascii="Times New Roman" w:eastAsia="Times New Roman" w:hAnsi="Times New Roman"/>
          <w:sz w:val="28"/>
          <w:szCs w:val="28"/>
          <w:lang w:eastAsia="ru-RU"/>
        </w:rPr>
        <w:t>Соотношение элементов территории парка следует принимать в процентах от общей площади парка:</w:t>
      </w:r>
    </w:p>
    <w:p w:rsidR="00230A65" w:rsidRDefault="00230A65" w:rsidP="007343E6">
      <w:pPr>
        <w:spacing w:after="0" w:line="240" w:lineRule="auto"/>
        <w:ind w:firstLine="851"/>
        <w:jc w:val="both"/>
        <w:rPr>
          <w:rFonts w:ascii="Times New Roman" w:eastAsia="Times New Roman" w:hAnsi="Times New Roman"/>
          <w:sz w:val="28"/>
          <w:szCs w:val="28"/>
          <w:lang w:eastAsia="ru-RU"/>
        </w:rPr>
      </w:pPr>
      <w:r w:rsidRPr="00E10113">
        <w:rPr>
          <w:rFonts w:ascii="Times New Roman" w:eastAsia="Times New Roman" w:hAnsi="Times New Roman"/>
          <w:sz w:val="28"/>
          <w:szCs w:val="28"/>
          <w:lang w:eastAsia="ru-RU"/>
        </w:rPr>
        <w:t>территории зеленых насаждений и водоемов - 65 - 75;</w:t>
      </w:r>
    </w:p>
    <w:p w:rsidR="00230A65" w:rsidRDefault="00230A65" w:rsidP="0070434D">
      <w:pPr>
        <w:spacing w:after="0" w:line="240" w:lineRule="auto"/>
        <w:ind w:firstLine="851"/>
        <w:jc w:val="both"/>
        <w:rPr>
          <w:rFonts w:ascii="Times New Roman" w:eastAsia="Times New Roman" w:hAnsi="Times New Roman"/>
          <w:sz w:val="28"/>
          <w:szCs w:val="28"/>
          <w:lang w:eastAsia="ru-RU"/>
        </w:rPr>
      </w:pPr>
      <w:r w:rsidRPr="00E10113">
        <w:rPr>
          <w:rFonts w:ascii="Times New Roman" w:eastAsia="Times New Roman" w:hAnsi="Times New Roman"/>
          <w:sz w:val="28"/>
          <w:szCs w:val="28"/>
          <w:lang w:eastAsia="ru-RU"/>
        </w:rPr>
        <w:t>аллеи, дороги, площадки - 10 - 15;</w:t>
      </w:r>
    </w:p>
    <w:p w:rsidR="00230A65" w:rsidRDefault="0070434D" w:rsidP="00230A65">
      <w:pPr>
        <w:spacing w:after="0" w:line="24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30A65" w:rsidRPr="00E10113">
        <w:rPr>
          <w:rFonts w:ascii="Times New Roman" w:eastAsia="Times New Roman" w:hAnsi="Times New Roman"/>
          <w:sz w:val="28"/>
          <w:szCs w:val="28"/>
          <w:lang w:eastAsia="ru-RU"/>
        </w:rPr>
        <w:t>площадки - 8 - 12;</w:t>
      </w:r>
    </w:p>
    <w:p w:rsidR="00230A65" w:rsidRPr="00E10113" w:rsidRDefault="0070434D" w:rsidP="00230A65">
      <w:pPr>
        <w:spacing w:after="0" w:line="24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30A65" w:rsidRPr="00E10113">
        <w:rPr>
          <w:rFonts w:ascii="Times New Roman" w:eastAsia="Times New Roman" w:hAnsi="Times New Roman"/>
          <w:sz w:val="28"/>
          <w:szCs w:val="28"/>
          <w:lang w:eastAsia="ru-RU"/>
        </w:rPr>
        <w:t>здания и сооружения - 5 - 7.</w:t>
      </w:r>
    </w:p>
    <w:p w:rsidR="00230A65" w:rsidRDefault="00230A65" w:rsidP="00230A65">
      <w:pPr>
        <w:spacing w:after="0" w:line="240" w:lineRule="auto"/>
        <w:jc w:val="both"/>
        <w:outlineLvl w:val="3"/>
        <w:rPr>
          <w:rFonts w:ascii="Times New Roman" w:eastAsia="Times New Roman" w:hAnsi="Times New Roman"/>
          <w:b/>
          <w:bCs/>
          <w:sz w:val="28"/>
          <w:szCs w:val="28"/>
          <w:lang w:eastAsia="ru-RU"/>
        </w:rPr>
      </w:pPr>
    </w:p>
    <w:p w:rsidR="00230A65" w:rsidRDefault="00230A65" w:rsidP="00230A65">
      <w:pPr>
        <w:spacing w:after="0" w:line="240" w:lineRule="auto"/>
        <w:ind w:firstLine="708"/>
        <w:jc w:val="both"/>
        <w:outlineLvl w:val="3"/>
        <w:rPr>
          <w:rFonts w:ascii="Times New Roman" w:eastAsia="Times New Roman" w:hAnsi="Times New Roman"/>
          <w:bCs/>
          <w:sz w:val="28"/>
          <w:szCs w:val="28"/>
          <w:lang w:eastAsia="ru-RU"/>
        </w:rPr>
      </w:pPr>
      <w:r w:rsidRPr="00AA560A">
        <w:rPr>
          <w:rFonts w:ascii="Times New Roman" w:eastAsia="Times New Roman" w:hAnsi="Times New Roman"/>
          <w:bCs/>
          <w:sz w:val="28"/>
          <w:szCs w:val="28"/>
          <w:lang w:eastAsia="ru-RU"/>
        </w:rPr>
        <w:t>Глава 7.Расчетные показатели объектов, предназначенных для организации систем инженерного обеспечения: электро-, тепло-, газо-, водоснабжения и водоотведения</w:t>
      </w:r>
    </w:p>
    <w:p w:rsidR="002571AF" w:rsidRPr="00AA560A" w:rsidRDefault="002571AF" w:rsidP="00230A65">
      <w:pPr>
        <w:spacing w:after="0" w:line="240" w:lineRule="auto"/>
        <w:ind w:firstLine="708"/>
        <w:jc w:val="both"/>
        <w:outlineLvl w:val="3"/>
        <w:rPr>
          <w:rFonts w:ascii="Times New Roman" w:eastAsia="Times New Roman" w:hAnsi="Times New Roman"/>
          <w:bCs/>
          <w:sz w:val="28"/>
          <w:szCs w:val="28"/>
          <w:lang w:eastAsia="ru-RU"/>
        </w:rPr>
      </w:pPr>
    </w:p>
    <w:p w:rsidR="00230A65" w:rsidRPr="00E10113" w:rsidRDefault="00230A65" w:rsidP="00230A65">
      <w:pPr>
        <w:spacing w:after="0" w:line="240" w:lineRule="auto"/>
        <w:ind w:firstLine="708"/>
        <w:jc w:val="both"/>
        <w:rPr>
          <w:rFonts w:ascii="Times New Roman" w:eastAsia="Times New Roman" w:hAnsi="Times New Roman"/>
          <w:sz w:val="28"/>
          <w:szCs w:val="28"/>
          <w:lang w:eastAsia="ru-RU"/>
        </w:rPr>
      </w:pPr>
      <w:r w:rsidRPr="00E10113">
        <w:rPr>
          <w:rFonts w:ascii="Times New Roman" w:eastAsia="Times New Roman" w:hAnsi="Times New Roman"/>
          <w:sz w:val="28"/>
          <w:szCs w:val="28"/>
          <w:lang w:eastAsia="ru-RU"/>
        </w:rPr>
        <w:t>1. Расчетные показатели объектов, относящихся к области электроснабжения, следует принимать в значениях, указанных в таблице 1</w:t>
      </w:r>
      <w:r>
        <w:rPr>
          <w:rFonts w:ascii="Times New Roman" w:eastAsia="Times New Roman" w:hAnsi="Times New Roman"/>
          <w:sz w:val="28"/>
          <w:szCs w:val="28"/>
          <w:lang w:eastAsia="ru-RU"/>
        </w:rPr>
        <w:t>4</w:t>
      </w:r>
      <w:r w:rsidRPr="00E10113">
        <w:rPr>
          <w:rFonts w:ascii="Times New Roman" w:eastAsia="Times New Roman" w:hAnsi="Times New Roman"/>
          <w:sz w:val="28"/>
          <w:szCs w:val="28"/>
          <w:lang w:eastAsia="ru-RU"/>
        </w:rPr>
        <w:t>.</w:t>
      </w:r>
    </w:p>
    <w:p w:rsidR="007306C5" w:rsidRDefault="007306C5" w:rsidP="00230A65">
      <w:pPr>
        <w:spacing w:after="0" w:line="240" w:lineRule="auto"/>
        <w:jc w:val="right"/>
        <w:rPr>
          <w:rFonts w:ascii="Times New Roman" w:eastAsia="Times New Roman" w:hAnsi="Times New Roman"/>
          <w:sz w:val="28"/>
          <w:szCs w:val="28"/>
          <w:lang w:eastAsia="ru-RU"/>
        </w:rPr>
      </w:pPr>
    </w:p>
    <w:p w:rsidR="00230A65" w:rsidRDefault="00230A65" w:rsidP="00230A65">
      <w:pPr>
        <w:spacing w:after="0" w:line="240" w:lineRule="auto"/>
        <w:jc w:val="right"/>
        <w:rPr>
          <w:rFonts w:ascii="Times New Roman" w:eastAsia="Times New Roman" w:hAnsi="Times New Roman"/>
          <w:sz w:val="28"/>
          <w:szCs w:val="28"/>
          <w:lang w:eastAsia="ru-RU"/>
        </w:rPr>
      </w:pPr>
      <w:r w:rsidRPr="00E10113">
        <w:rPr>
          <w:rFonts w:ascii="Times New Roman" w:eastAsia="Times New Roman" w:hAnsi="Times New Roman"/>
          <w:sz w:val="28"/>
          <w:szCs w:val="28"/>
          <w:lang w:eastAsia="ru-RU"/>
        </w:rPr>
        <w:t>Таблица 1</w:t>
      </w:r>
      <w:r>
        <w:rPr>
          <w:rFonts w:ascii="Times New Roman" w:eastAsia="Times New Roman" w:hAnsi="Times New Roman"/>
          <w:sz w:val="28"/>
          <w:szCs w:val="28"/>
          <w:lang w:eastAsia="ru-RU"/>
        </w:rPr>
        <w:t>4</w:t>
      </w:r>
      <w:r w:rsidRPr="00E10113">
        <w:rPr>
          <w:rFonts w:ascii="Times New Roman" w:eastAsia="Times New Roman" w:hAnsi="Times New Roman"/>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3064"/>
        <w:gridCol w:w="1472"/>
        <w:gridCol w:w="1602"/>
        <w:gridCol w:w="1458"/>
        <w:gridCol w:w="1453"/>
      </w:tblGrid>
      <w:tr w:rsidR="00230A65" w:rsidRPr="0007492C" w:rsidTr="0019306D">
        <w:tc>
          <w:tcPr>
            <w:tcW w:w="675"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4"/>
                <w:szCs w:val="24"/>
                <w:lang w:eastAsia="ru-RU"/>
              </w:rPr>
              <w:t>№</w:t>
            </w:r>
            <w:r w:rsidRPr="0007492C">
              <w:rPr>
                <w:rFonts w:ascii="Times New Roman" w:eastAsia="Times New Roman" w:hAnsi="Times New Roman"/>
                <w:sz w:val="24"/>
                <w:szCs w:val="24"/>
                <w:lang w:eastAsia="ru-RU"/>
              </w:rPr>
              <w:t xml:space="preserve"> п/п</w:t>
            </w:r>
          </w:p>
        </w:tc>
        <w:tc>
          <w:tcPr>
            <w:tcW w:w="3119"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Наименование объекта (наименование ресурса) &lt;1)&gt;</w:t>
            </w:r>
          </w:p>
        </w:tc>
        <w:tc>
          <w:tcPr>
            <w:tcW w:w="3118" w:type="dxa"/>
            <w:gridSpan w:val="2"/>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Минимально допустимый уровень обеспеченности</w:t>
            </w:r>
          </w:p>
        </w:tc>
        <w:tc>
          <w:tcPr>
            <w:tcW w:w="2943" w:type="dxa"/>
            <w:gridSpan w:val="2"/>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Максимально допустимый уровень территориальной доступности</w:t>
            </w:r>
          </w:p>
        </w:tc>
      </w:tr>
      <w:tr w:rsidR="00230A65" w:rsidRPr="0007492C" w:rsidTr="0019306D">
        <w:tc>
          <w:tcPr>
            <w:tcW w:w="675"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p>
        </w:tc>
        <w:tc>
          <w:tcPr>
            <w:tcW w:w="3119"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p>
        </w:tc>
        <w:tc>
          <w:tcPr>
            <w:tcW w:w="1485"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единица измерения</w:t>
            </w:r>
          </w:p>
        </w:tc>
        <w:tc>
          <w:tcPr>
            <w:tcW w:w="1633"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величина</w:t>
            </w:r>
          </w:p>
        </w:tc>
        <w:tc>
          <w:tcPr>
            <w:tcW w:w="1470"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единица измерения</w:t>
            </w:r>
          </w:p>
        </w:tc>
        <w:tc>
          <w:tcPr>
            <w:tcW w:w="1473"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величина </w:t>
            </w:r>
          </w:p>
        </w:tc>
      </w:tr>
      <w:tr w:rsidR="00230A65" w:rsidRPr="0007492C" w:rsidTr="0019306D">
        <w:tc>
          <w:tcPr>
            <w:tcW w:w="67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w:t>
            </w:r>
          </w:p>
        </w:tc>
        <w:tc>
          <w:tcPr>
            <w:tcW w:w="3119"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Электроэнергия, электропотребление &lt;2)&gt;</w:t>
            </w:r>
          </w:p>
        </w:tc>
        <w:tc>
          <w:tcPr>
            <w:tcW w:w="148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кВт</w:t>
            </w:r>
            <w:proofErr w:type="gramStart"/>
            <w:r w:rsidRPr="0007492C">
              <w:rPr>
                <w:rFonts w:ascii="Times New Roman" w:eastAsia="Times New Roman" w:hAnsi="Times New Roman"/>
                <w:sz w:val="24"/>
                <w:szCs w:val="24"/>
                <w:lang w:eastAsia="ru-RU"/>
              </w:rPr>
              <w:t>.</w:t>
            </w:r>
            <w:proofErr w:type="gramEnd"/>
            <w:r w:rsidRPr="0007492C">
              <w:rPr>
                <w:rFonts w:ascii="Times New Roman" w:eastAsia="Times New Roman" w:hAnsi="Times New Roman"/>
                <w:sz w:val="24"/>
                <w:szCs w:val="24"/>
                <w:lang w:eastAsia="ru-RU"/>
              </w:rPr>
              <w:t xml:space="preserve"> </w:t>
            </w:r>
            <w:proofErr w:type="gramStart"/>
            <w:r w:rsidRPr="0007492C">
              <w:rPr>
                <w:rFonts w:ascii="Times New Roman" w:eastAsia="Times New Roman" w:hAnsi="Times New Roman"/>
                <w:sz w:val="24"/>
                <w:szCs w:val="24"/>
                <w:lang w:eastAsia="ru-RU"/>
              </w:rPr>
              <w:t>ч</w:t>
            </w:r>
            <w:proofErr w:type="gramEnd"/>
            <w:r w:rsidRPr="0007492C">
              <w:rPr>
                <w:rFonts w:ascii="Times New Roman" w:eastAsia="Times New Roman" w:hAnsi="Times New Roman"/>
                <w:sz w:val="24"/>
                <w:szCs w:val="24"/>
                <w:lang w:eastAsia="ru-RU"/>
              </w:rPr>
              <w:t>/год на 1 чел.</w:t>
            </w:r>
          </w:p>
        </w:tc>
        <w:tc>
          <w:tcPr>
            <w:tcW w:w="1633"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2640 </w:t>
            </w:r>
          </w:p>
        </w:tc>
        <w:tc>
          <w:tcPr>
            <w:tcW w:w="2943"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Не нормируется </w:t>
            </w:r>
          </w:p>
        </w:tc>
      </w:tr>
      <w:tr w:rsidR="00230A65" w:rsidRPr="0007492C" w:rsidTr="0019306D">
        <w:tc>
          <w:tcPr>
            <w:tcW w:w="67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2.</w:t>
            </w:r>
          </w:p>
        </w:tc>
        <w:tc>
          <w:tcPr>
            <w:tcW w:w="3119"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Электроэнергия, использование максимума электрической нагрузки &lt;2)&gt;</w:t>
            </w:r>
          </w:p>
        </w:tc>
        <w:tc>
          <w:tcPr>
            <w:tcW w:w="148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ч</w:t>
            </w:r>
            <w:proofErr w:type="gramEnd"/>
            <w:r w:rsidRPr="0007492C">
              <w:rPr>
                <w:rFonts w:ascii="Times New Roman" w:eastAsia="Times New Roman" w:hAnsi="Times New Roman"/>
                <w:sz w:val="24"/>
                <w:szCs w:val="24"/>
                <w:lang w:eastAsia="ru-RU"/>
              </w:rPr>
              <w:t xml:space="preserve">/год </w:t>
            </w:r>
          </w:p>
        </w:tc>
        <w:tc>
          <w:tcPr>
            <w:tcW w:w="1633"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7524 </w:t>
            </w:r>
          </w:p>
        </w:tc>
        <w:tc>
          <w:tcPr>
            <w:tcW w:w="2943" w:type="dxa"/>
            <w:gridSpan w:val="2"/>
            <w:shd w:val="clear" w:color="auto" w:fill="auto"/>
          </w:tcPr>
          <w:p w:rsidR="00230A65" w:rsidRPr="0007492C" w:rsidRDefault="00230A65" w:rsidP="0019306D">
            <w:pPr>
              <w:spacing w:after="0" w:line="240" w:lineRule="auto"/>
              <w:rPr>
                <w:rFonts w:ascii="Times New Roman" w:eastAsia="Times New Roman" w:hAnsi="Times New Roman"/>
                <w:sz w:val="24"/>
                <w:szCs w:val="24"/>
                <w:lang w:eastAsia="ru-RU"/>
              </w:rPr>
            </w:pPr>
          </w:p>
        </w:tc>
      </w:tr>
      <w:tr w:rsidR="00230A65" w:rsidRPr="0007492C" w:rsidTr="0019306D">
        <w:tc>
          <w:tcPr>
            <w:tcW w:w="67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3.</w:t>
            </w:r>
          </w:p>
        </w:tc>
        <w:tc>
          <w:tcPr>
            <w:tcW w:w="3119"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Электрические нагрузки </w:t>
            </w:r>
          </w:p>
        </w:tc>
        <w:tc>
          <w:tcPr>
            <w:tcW w:w="148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кВт </w:t>
            </w:r>
          </w:p>
        </w:tc>
        <w:tc>
          <w:tcPr>
            <w:tcW w:w="1633"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w:t>
            </w:r>
          </w:p>
        </w:tc>
        <w:tc>
          <w:tcPr>
            <w:tcW w:w="2943" w:type="dxa"/>
            <w:gridSpan w:val="2"/>
            <w:shd w:val="clear" w:color="auto" w:fill="auto"/>
          </w:tcPr>
          <w:p w:rsidR="00230A65" w:rsidRPr="0007492C" w:rsidRDefault="00230A65" w:rsidP="0019306D">
            <w:pPr>
              <w:spacing w:after="0" w:line="240" w:lineRule="auto"/>
              <w:rPr>
                <w:rFonts w:ascii="Times New Roman" w:eastAsia="Times New Roman" w:hAnsi="Times New Roman"/>
                <w:sz w:val="24"/>
                <w:szCs w:val="24"/>
                <w:lang w:eastAsia="ru-RU"/>
              </w:rPr>
            </w:pPr>
          </w:p>
        </w:tc>
      </w:tr>
    </w:tbl>
    <w:p w:rsidR="00230A65" w:rsidRDefault="00230A65" w:rsidP="00230A65">
      <w:pPr>
        <w:spacing w:after="0" w:line="240" w:lineRule="auto"/>
        <w:jc w:val="both"/>
        <w:rPr>
          <w:rFonts w:ascii="Times New Roman" w:eastAsia="Times New Roman" w:hAnsi="Times New Roman"/>
          <w:sz w:val="28"/>
          <w:szCs w:val="28"/>
          <w:lang w:eastAsia="ru-RU"/>
        </w:rPr>
      </w:pPr>
      <w:r w:rsidRPr="00E10113">
        <w:rPr>
          <w:rFonts w:ascii="Times New Roman" w:eastAsia="Times New Roman" w:hAnsi="Times New Roman"/>
          <w:sz w:val="28"/>
          <w:szCs w:val="28"/>
          <w:lang w:eastAsia="ru-RU"/>
        </w:rPr>
        <w:t>Примечани</w:t>
      </w:r>
      <w:r w:rsidR="002571AF">
        <w:rPr>
          <w:rFonts w:ascii="Times New Roman" w:eastAsia="Times New Roman" w:hAnsi="Times New Roman"/>
          <w:sz w:val="28"/>
          <w:szCs w:val="28"/>
          <w:lang w:eastAsia="ru-RU"/>
        </w:rPr>
        <w:t>я.</w:t>
      </w:r>
    </w:p>
    <w:p w:rsidR="00230A65" w:rsidRDefault="00230A65" w:rsidP="00230A65">
      <w:pPr>
        <w:spacing w:after="0" w:line="240" w:lineRule="auto"/>
        <w:ind w:firstLine="851"/>
        <w:jc w:val="both"/>
        <w:rPr>
          <w:rFonts w:ascii="Times New Roman" w:eastAsia="Times New Roman" w:hAnsi="Times New Roman"/>
          <w:sz w:val="28"/>
          <w:szCs w:val="28"/>
          <w:lang w:eastAsia="ru-RU"/>
        </w:rPr>
      </w:pPr>
      <w:r w:rsidRPr="00E10113">
        <w:rPr>
          <w:rFonts w:ascii="Times New Roman" w:eastAsia="Times New Roman" w:hAnsi="Times New Roman"/>
          <w:sz w:val="28"/>
          <w:szCs w:val="28"/>
          <w:lang w:eastAsia="ru-RU"/>
        </w:rPr>
        <w:t>1)для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230A65" w:rsidRDefault="00230A65" w:rsidP="00230A65">
      <w:pPr>
        <w:spacing w:after="0" w:line="240" w:lineRule="auto"/>
        <w:ind w:firstLine="851"/>
        <w:jc w:val="both"/>
        <w:rPr>
          <w:rFonts w:ascii="Times New Roman" w:eastAsia="Times New Roman" w:hAnsi="Times New Roman"/>
          <w:sz w:val="28"/>
          <w:szCs w:val="28"/>
          <w:lang w:eastAsia="ru-RU"/>
        </w:rPr>
      </w:pPr>
      <w:r w:rsidRPr="00E10113">
        <w:rPr>
          <w:rFonts w:ascii="Times New Roman" w:eastAsia="Times New Roman" w:hAnsi="Times New Roman"/>
          <w:sz w:val="28"/>
          <w:szCs w:val="28"/>
          <w:lang w:eastAsia="ru-RU"/>
        </w:rPr>
        <w:t>2)нормы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w:t>
      </w:r>
    </w:p>
    <w:p w:rsidR="002571AF" w:rsidRDefault="002571AF" w:rsidP="00230A65">
      <w:pPr>
        <w:spacing w:after="0" w:line="240" w:lineRule="auto"/>
        <w:ind w:firstLine="851"/>
        <w:jc w:val="both"/>
        <w:rPr>
          <w:rFonts w:ascii="Times New Roman" w:eastAsia="Times New Roman" w:hAnsi="Times New Roman"/>
          <w:sz w:val="28"/>
          <w:szCs w:val="28"/>
          <w:lang w:eastAsia="ru-RU"/>
        </w:rPr>
      </w:pPr>
    </w:p>
    <w:p w:rsidR="00230A65" w:rsidRPr="00E10113" w:rsidRDefault="00230A65" w:rsidP="00230A65">
      <w:pPr>
        <w:spacing w:after="0" w:line="240" w:lineRule="auto"/>
        <w:ind w:firstLine="851"/>
        <w:jc w:val="both"/>
        <w:rPr>
          <w:rFonts w:ascii="Times New Roman" w:eastAsia="Times New Roman" w:hAnsi="Times New Roman"/>
          <w:sz w:val="28"/>
          <w:szCs w:val="28"/>
          <w:lang w:eastAsia="ru-RU"/>
        </w:rPr>
      </w:pPr>
      <w:r w:rsidRPr="00E10113">
        <w:rPr>
          <w:rFonts w:ascii="Times New Roman" w:eastAsia="Times New Roman" w:hAnsi="Times New Roman"/>
          <w:sz w:val="28"/>
          <w:szCs w:val="28"/>
          <w:lang w:eastAsia="ru-RU"/>
        </w:rPr>
        <w:t>2.Расчетные показатели объектов, относящихся к области тепло-, газоснабжения, следует принимать в значениях, указанных в таблице 1</w:t>
      </w:r>
      <w:r>
        <w:rPr>
          <w:rFonts w:ascii="Times New Roman" w:eastAsia="Times New Roman" w:hAnsi="Times New Roman"/>
          <w:sz w:val="28"/>
          <w:szCs w:val="28"/>
          <w:lang w:eastAsia="ru-RU"/>
        </w:rPr>
        <w:t>5</w:t>
      </w:r>
      <w:r w:rsidRPr="00E10113">
        <w:rPr>
          <w:rFonts w:ascii="Times New Roman" w:eastAsia="Times New Roman" w:hAnsi="Times New Roman"/>
          <w:sz w:val="28"/>
          <w:szCs w:val="28"/>
          <w:lang w:eastAsia="ru-RU"/>
        </w:rPr>
        <w:t>.</w:t>
      </w:r>
    </w:p>
    <w:p w:rsidR="00230A65" w:rsidRDefault="00230A65" w:rsidP="00230A65">
      <w:pPr>
        <w:spacing w:after="0" w:line="240" w:lineRule="auto"/>
        <w:jc w:val="right"/>
        <w:rPr>
          <w:rFonts w:ascii="Times New Roman" w:eastAsia="Times New Roman" w:hAnsi="Times New Roman"/>
          <w:sz w:val="28"/>
          <w:szCs w:val="28"/>
          <w:lang w:eastAsia="ru-RU"/>
        </w:rPr>
      </w:pPr>
    </w:p>
    <w:p w:rsidR="00230A65" w:rsidRDefault="00230A65" w:rsidP="00230A65">
      <w:pPr>
        <w:spacing w:after="0" w:line="240" w:lineRule="auto"/>
        <w:jc w:val="right"/>
        <w:rPr>
          <w:rFonts w:ascii="Times New Roman" w:eastAsia="Times New Roman" w:hAnsi="Times New Roman"/>
          <w:sz w:val="28"/>
          <w:szCs w:val="28"/>
          <w:lang w:eastAsia="ru-RU"/>
        </w:rPr>
      </w:pPr>
      <w:r w:rsidRPr="00E10113">
        <w:rPr>
          <w:rFonts w:ascii="Times New Roman" w:eastAsia="Times New Roman" w:hAnsi="Times New Roman"/>
          <w:sz w:val="28"/>
          <w:szCs w:val="28"/>
          <w:lang w:eastAsia="ru-RU"/>
        </w:rPr>
        <w:t>Таблица 1</w:t>
      </w:r>
      <w:r>
        <w:rPr>
          <w:rFonts w:ascii="Times New Roman" w:eastAsia="Times New Roman" w:hAnsi="Times New Roman"/>
          <w:sz w:val="28"/>
          <w:szCs w:val="28"/>
          <w:lang w:eastAsia="ru-RU"/>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3060"/>
        <w:gridCol w:w="1487"/>
        <w:gridCol w:w="1589"/>
        <w:gridCol w:w="1473"/>
        <w:gridCol w:w="1440"/>
      </w:tblGrid>
      <w:tr w:rsidR="00230A65" w:rsidRPr="0007492C" w:rsidTr="0019306D">
        <w:tc>
          <w:tcPr>
            <w:tcW w:w="675"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4"/>
                <w:szCs w:val="24"/>
                <w:lang w:eastAsia="ru-RU"/>
              </w:rPr>
              <w:t>№</w:t>
            </w:r>
            <w:r w:rsidRPr="0007492C">
              <w:rPr>
                <w:rFonts w:ascii="Times New Roman" w:eastAsia="Times New Roman" w:hAnsi="Times New Roman"/>
                <w:sz w:val="24"/>
                <w:szCs w:val="24"/>
                <w:lang w:eastAsia="ru-RU"/>
              </w:rPr>
              <w:t xml:space="preserve"> п/п</w:t>
            </w:r>
          </w:p>
        </w:tc>
        <w:tc>
          <w:tcPr>
            <w:tcW w:w="3119"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Наименование объекта (наименование ресурса) &lt;1)&gt;</w:t>
            </w:r>
          </w:p>
        </w:tc>
        <w:tc>
          <w:tcPr>
            <w:tcW w:w="3118" w:type="dxa"/>
            <w:gridSpan w:val="2"/>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Минимально допустимый уровень обеспеченности</w:t>
            </w:r>
          </w:p>
        </w:tc>
        <w:tc>
          <w:tcPr>
            <w:tcW w:w="2943" w:type="dxa"/>
            <w:gridSpan w:val="2"/>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Максимально допустимый уровень территориальной доступности</w:t>
            </w:r>
          </w:p>
        </w:tc>
      </w:tr>
      <w:tr w:rsidR="00230A65" w:rsidRPr="0007492C" w:rsidTr="0019306D">
        <w:tc>
          <w:tcPr>
            <w:tcW w:w="675"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p>
        </w:tc>
        <w:tc>
          <w:tcPr>
            <w:tcW w:w="3119"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p>
        </w:tc>
        <w:tc>
          <w:tcPr>
            <w:tcW w:w="1500"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единица измерения</w:t>
            </w:r>
          </w:p>
        </w:tc>
        <w:tc>
          <w:tcPr>
            <w:tcW w:w="1618"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величина</w:t>
            </w:r>
          </w:p>
        </w:tc>
        <w:tc>
          <w:tcPr>
            <w:tcW w:w="1485"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единица измерения</w:t>
            </w:r>
          </w:p>
        </w:tc>
        <w:tc>
          <w:tcPr>
            <w:tcW w:w="1458"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величина</w:t>
            </w:r>
          </w:p>
        </w:tc>
      </w:tr>
      <w:tr w:rsidR="00230A65" w:rsidRPr="0007492C" w:rsidTr="0019306D">
        <w:tc>
          <w:tcPr>
            <w:tcW w:w="67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w:t>
            </w:r>
          </w:p>
        </w:tc>
        <w:tc>
          <w:tcPr>
            <w:tcW w:w="3119"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Природный газ, при наличии централизованного горячего водоснабжения </w:t>
            </w:r>
          </w:p>
        </w:tc>
        <w:tc>
          <w:tcPr>
            <w:tcW w:w="150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м</w:t>
            </w:r>
            <w:proofErr w:type="gramEnd"/>
            <w:r w:rsidRPr="0007492C">
              <w:rPr>
                <w:rFonts w:ascii="Times New Roman" w:eastAsia="Times New Roman" w:hAnsi="Times New Roman"/>
                <w:sz w:val="24"/>
                <w:szCs w:val="24"/>
                <w:lang w:eastAsia="ru-RU"/>
              </w:rPr>
              <w:t>(3)/год на 1 чел.</w:t>
            </w:r>
          </w:p>
        </w:tc>
        <w:tc>
          <w:tcPr>
            <w:tcW w:w="161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120 </w:t>
            </w:r>
          </w:p>
        </w:tc>
        <w:tc>
          <w:tcPr>
            <w:tcW w:w="2943"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Не нормируется </w:t>
            </w:r>
          </w:p>
        </w:tc>
      </w:tr>
      <w:tr w:rsidR="00230A65" w:rsidRPr="0007492C" w:rsidTr="0019306D">
        <w:tc>
          <w:tcPr>
            <w:tcW w:w="67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2.</w:t>
            </w:r>
          </w:p>
        </w:tc>
        <w:tc>
          <w:tcPr>
            <w:tcW w:w="3119"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Природный газ, при горячем водоснабжении от газовых водонагревателей </w:t>
            </w:r>
          </w:p>
        </w:tc>
        <w:tc>
          <w:tcPr>
            <w:tcW w:w="150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м</w:t>
            </w:r>
            <w:proofErr w:type="gramEnd"/>
            <w:r w:rsidRPr="0007492C">
              <w:rPr>
                <w:rFonts w:ascii="Times New Roman" w:eastAsia="Times New Roman" w:hAnsi="Times New Roman"/>
                <w:sz w:val="24"/>
                <w:szCs w:val="24"/>
                <w:lang w:eastAsia="ru-RU"/>
              </w:rPr>
              <w:t>(3)/год на 1 чел.</w:t>
            </w:r>
          </w:p>
        </w:tc>
        <w:tc>
          <w:tcPr>
            <w:tcW w:w="161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300 </w:t>
            </w:r>
          </w:p>
        </w:tc>
        <w:tc>
          <w:tcPr>
            <w:tcW w:w="2943"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Не нормируется </w:t>
            </w:r>
          </w:p>
        </w:tc>
      </w:tr>
      <w:tr w:rsidR="00230A65" w:rsidRPr="0007492C" w:rsidTr="0019306D">
        <w:tc>
          <w:tcPr>
            <w:tcW w:w="67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3.</w:t>
            </w:r>
          </w:p>
        </w:tc>
        <w:tc>
          <w:tcPr>
            <w:tcW w:w="3119"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Природный газ, при отсутствии всяких видов горячего водоснабжения </w:t>
            </w:r>
          </w:p>
        </w:tc>
        <w:tc>
          <w:tcPr>
            <w:tcW w:w="150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м</w:t>
            </w:r>
            <w:proofErr w:type="gramEnd"/>
            <w:r w:rsidRPr="0007492C">
              <w:rPr>
                <w:rFonts w:ascii="Times New Roman" w:eastAsia="Times New Roman" w:hAnsi="Times New Roman"/>
                <w:sz w:val="24"/>
                <w:szCs w:val="24"/>
                <w:lang w:eastAsia="ru-RU"/>
              </w:rPr>
              <w:t>(3)/год на 1 чел.</w:t>
            </w:r>
          </w:p>
        </w:tc>
        <w:tc>
          <w:tcPr>
            <w:tcW w:w="161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180 </w:t>
            </w:r>
          </w:p>
        </w:tc>
        <w:tc>
          <w:tcPr>
            <w:tcW w:w="2943"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Не нормируется </w:t>
            </w:r>
          </w:p>
        </w:tc>
      </w:tr>
      <w:tr w:rsidR="00230A65" w:rsidRPr="0007492C" w:rsidTr="0019306D">
        <w:tc>
          <w:tcPr>
            <w:tcW w:w="67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4.</w:t>
            </w:r>
          </w:p>
        </w:tc>
        <w:tc>
          <w:tcPr>
            <w:tcW w:w="3119"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Тепловая нагрузка, расход газа </w:t>
            </w:r>
          </w:p>
        </w:tc>
        <w:tc>
          <w:tcPr>
            <w:tcW w:w="150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Гкал, </w:t>
            </w:r>
            <w:proofErr w:type="gramStart"/>
            <w:r w:rsidRPr="0007492C">
              <w:rPr>
                <w:rFonts w:ascii="Times New Roman" w:eastAsia="Times New Roman" w:hAnsi="Times New Roman"/>
                <w:sz w:val="24"/>
                <w:szCs w:val="24"/>
                <w:lang w:eastAsia="ru-RU"/>
              </w:rPr>
              <w:t>м</w:t>
            </w:r>
            <w:proofErr w:type="gramEnd"/>
            <w:r w:rsidRPr="0007492C">
              <w:rPr>
                <w:rFonts w:ascii="Times New Roman" w:eastAsia="Times New Roman" w:hAnsi="Times New Roman"/>
                <w:sz w:val="24"/>
                <w:szCs w:val="24"/>
                <w:lang w:eastAsia="ru-RU"/>
              </w:rPr>
              <w:t xml:space="preserve">(3)/чел </w:t>
            </w:r>
          </w:p>
        </w:tc>
        <w:tc>
          <w:tcPr>
            <w:tcW w:w="161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w:t>
            </w:r>
          </w:p>
        </w:tc>
        <w:tc>
          <w:tcPr>
            <w:tcW w:w="2943" w:type="dxa"/>
            <w:gridSpan w:val="2"/>
            <w:shd w:val="clear" w:color="auto" w:fill="auto"/>
          </w:tcPr>
          <w:p w:rsidR="00230A65" w:rsidRPr="0007492C" w:rsidRDefault="00230A65" w:rsidP="0019306D">
            <w:pPr>
              <w:spacing w:after="0" w:line="240" w:lineRule="auto"/>
              <w:rPr>
                <w:rFonts w:ascii="Times New Roman" w:eastAsia="Times New Roman" w:hAnsi="Times New Roman"/>
                <w:sz w:val="24"/>
                <w:szCs w:val="24"/>
                <w:lang w:eastAsia="ru-RU"/>
              </w:rPr>
            </w:pPr>
          </w:p>
        </w:tc>
      </w:tr>
    </w:tbl>
    <w:p w:rsidR="00230A65" w:rsidRDefault="00230A65" w:rsidP="00230A6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Примечание.</w:t>
      </w:r>
    </w:p>
    <w:p w:rsidR="00230A65" w:rsidRDefault="00230A65" w:rsidP="00230A6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855CF6">
        <w:rPr>
          <w:rFonts w:ascii="Times New Roman" w:eastAsia="Times New Roman" w:hAnsi="Times New Roman"/>
          <w:sz w:val="28"/>
          <w:szCs w:val="28"/>
          <w:lang w:eastAsia="ru-RU"/>
        </w:rPr>
        <w:t>ля</w:t>
      </w:r>
      <w:r>
        <w:rPr>
          <w:rFonts w:ascii="Times New Roman" w:eastAsia="Times New Roman" w:hAnsi="Times New Roman"/>
          <w:sz w:val="28"/>
          <w:szCs w:val="28"/>
          <w:lang w:eastAsia="ru-RU"/>
        </w:rPr>
        <w:t xml:space="preserve"> </w:t>
      </w:r>
      <w:r w:rsidRPr="00855CF6">
        <w:rPr>
          <w:rFonts w:ascii="Times New Roman" w:eastAsia="Times New Roman" w:hAnsi="Times New Roman"/>
          <w:sz w:val="28"/>
          <w:szCs w:val="28"/>
          <w:lang w:eastAsia="ru-RU"/>
        </w:rPr>
        <w:t>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2571AF" w:rsidRDefault="002571AF" w:rsidP="00230A65">
      <w:pPr>
        <w:spacing w:after="0" w:line="240" w:lineRule="auto"/>
        <w:ind w:firstLine="708"/>
        <w:jc w:val="both"/>
        <w:rPr>
          <w:rFonts w:ascii="Times New Roman" w:eastAsia="Times New Roman" w:hAnsi="Times New Roman"/>
          <w:sz w:val="28"/>
          <w:szCs w:val="28"/>
          <w:lang w:eastAsia="ru-RU"/>
        </w:rPr>
      </w:pPr>
    </w:p>
    <w:p w:rsidR="00230A65" w:rsidRPr="00855CF6" w:rsidRDefault="00230A65" w:rsidP="00230A65">
      <w:pPr>
        <w:spacing w:after="0" w:line="240" w:lineRule="auto"/>
        <w:ind w:firstLine="708"/>
        <w:jc w:val="both"/>
        <w:rPr>
          <w:rFonts w:ascii="Times New Roman" w:eastAsia="Times New Roman" w:hAnsi="Times New Roman"/>
          <w:sz w:val="28"/>
          <w:szCs w:val="28"/>
          <w:lang w:eastAsia="ru-RU"/>
        </w:rPr>
      </w:pPr>
      <w:r w:rsidRPr="00855CF6">
        <w:rPr>
          <w:rFonts w:ascii="Times New Roman" w:eastAsia="Times New Roman" w:hAnsi="Times New Roman"/>
          <w:sz w:val="28"/>
          <w:szCs w:val="28"/>
          <w:lang w:eastAsia="ru-RU"/>
        </w:rPr>
        <w:lastRenderedPageBreak/>
        <w:t>3.Расчетные показатели объектов, относящихся к области водоснабжения, следует принимать в значениях, указанных таблице 1</w:t>
      </w:r>
      <w:r>
        <w:rPr>
          <w:rFonts w:ascii="Times New Roman" w:eastAsia="Times New Roman" w:hAnsi="Times New Roman"/>
          <w:sz w:val="28"/>
          <w:szCs w:val="28"/>
          <w:lang w:eastAsia="ru-RU"/>
        </w:rPr>
        <w:t>6</w:t>
      </w:r>
      <w:r w:rsidRPr="00855CF6">
        <w:rPr>
          <w:rFonts w:ascii="Times New Roman" w:eastAsia="Times New Roman" w:hAnsi="Times New Roman"/>
          <w:sz w:val="28"/>
          <w:szCs w:val="28"/>
          <w:lang w:eastAsia="ru-RU"/>
        </w:rPr>
        <w:t>.</w:t>
      </w:r>
    </w:p>
    <w:p w:rsidR="00C64542" w:rsidRDefault="00C64542" w:rsidP="00230A65">
      <w:pPr>
        <w:spacing w:after="0" w:line="240" w:lineRule="auto"/>
        <w:jc w:val="right"/>
        <w:rPr>
          <w:rFonts w:ascii="Times New Roman" w:eastAsia="Times New Roman" w:hAnsi="Times New Roman"/>
          <w:sz w:val="28"/>
          <w:szCs w:val="28"/>
          <w:lang w:eastAsia="ru-RU"/>
        </w:rPr>
      </w:pPr>
    </w:p>
    <w:p w:rsidR="00C64542" w:rsidRDefault="00C64542" w:rsidP="00230A65">
      <w:pPr>
        <w:spacing w:after="0" w:line="240" w:lineRule="auto"/>
        <w:jc w:val="right"/>
        <w:rPr>
          <w:rFonts w:ascii="Times New Roman" w:eastAsia="Times New Roman" w:hAnsi="Times New Roman"/>
          <w:sz w:val="28"/>
          <w:szCs w:val="28"/>
          <w:lang w:eastAsia="ru-RU"/>
        </w:rPr>
      </w:pPr>
    </w:p>
    <w:p w:rsidR="00230A65" w:rsidRDefault="00230A65" w:rsidP="00230A65">
      <w:pPr>
        <w:spacing w:after="0" w:line="240" w:lineRule="auto"/>
        <w:jc w:val="right"/>
        <w:rPr>
          <w:rFonts w:ascii="Times New Roman" w:eastAsia="Times New Roman" w:hAnsi="Times New Roman"/>
          <w:sz w:val="28"/>
          <w:szCs w:val="28"/>
          <w:lang w:eastAsia="ru-RU"/>
        </w:rPr>
      </w:pPr>
      <w:r w:rsidRPr="00855CF6">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3060"/>
        <w:gridCol w:w="1515"/>
        <w:gridCol w:w="1561"/>
        <w:gridCol w:w="1402"/>
        <w:gridCol w:w="1509"/>
      </w:tblGrid>
      <w:tr w:rsidR="00230A65" w:rsidRPr="0007492C" w:rsidTr="0019306D">
        <w:tc>
          <w:tcPr>
            <w:tcW w:w="675"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 п/п</w:t>
            </w:r>
          </w:p>
        </w:tc>
        <w:tc>
          <w:tcPr>
            <w:tcW w:w="3119" w:type="dxa"/>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Наименование объекта (наименование ресурса) &lt;1)&gt;</w:t>
            </w:r>
          </w:p>
        </w:tc>
        <w:tc>
          <w:tcPr>
            <w:tcW w:w="3118" w:type="dxa"/>
            <w:gridSpan w:val="2"/>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Минимально допустимый уровень обеспеченности</w:t>
            </w:r>
          </w:p>
        </w:tc>
        <w:tc>
          <w:tcPr>
            <w:tcW w:w="2943" w:type="dxa"/>
            <w:gridSpan w:val="2"/>
            <w:shd w:val="clear" w:color="auto" w:fill="auto"/>
          </w:tcPr>
          <w:p w:rsidR="00230A65" w:rsidRPr="0007492C" w:rsidRDefault="00230A65" w:rsidP="0019306D">
            <w:pPr>
              <w:spacing w:after="0" w:line="240" w:lineRule="auto"/>
              <w:jc w:val="center"/>
              <w:rPr>
                <w:rFonts w:ascii="Times New Roman" w:eastAsia="Times New Roman" w:hAnsi="Times New Roman"/>
                <w:sz w:val="28"/>
                <w:szCs w:val="28"/>
                <w:lang w:eastAsia="ru-RU"/>
              </w:rPr>
            </w:pPr>
            <w:r w:rsidRPr="0007492C">
              <w:rPr>
                <w:rFonts w:ascii="Times New Roman" w:eastAsia="Times New Roman" w:hAnsi="Times New Roman"/>
                <w:sz w:val="24"/>
                <w:szCs w:val="24"/>
                <w:lang w:eastAsia="ru-RU"/>
              </w:rPr>
              <w:t>Максимально допустимый уровень территориальной доступности</w:t>
            </w:r>
          </w:p>
        </w:tc>
      </w:tr>
      <w:tr w:rsidR="00230A65" w:rsidRPr="0007492C" w:rsidTr="0019306D">
        <w:tc>
          <w:tcPr>
            <w:tcW w:w="675"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p>
        </w:tc>
        <w:tc>
          <w:tcPr>
            <w:tcW w:w="3119"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p>
        </w:tc>
        <w:tc>
          <w:tcPr>
            <w:tcW w:w="153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единица измерения </w:t>
            </w:r>
          </w:p>
        </w:tc>
        <w:tc>
          <w:tcPr>
            <w:tcW w:w="158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величина </w:t>
            </w:r>
          </w:p>
        </w:tc>
        <w:tc>
          <w:tcPr>
            <w:tcW w:w="141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единица измерения </w:t>
            </w:r>
          </w:p>
        </w:tc>
        <w:tc>
          <w:tcPr>
            <w:tcW w:w="1533"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величина </w:t>
            </w:r>
          </w:p>
        </w:tc>
      </w:tr>
      <w:tr w:rsidR="00230A65" w:rsidRPr="0007492C" w:rsidTr="0019306D">
        <w:tc>
          <w:tcPr>
            <w:tcW w:w="67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w:t>
            </w:r>
          </w:p>
        </w:tc>
        <w:tc>
          <w:tcPr>
            <w:tcW w:w="3119"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Водоснабжение, зона застройки многоквартирными (мало-, средне- и многоэтажными) жилыми домами с местными водонагревателями </w:t>
            </w:r>
          </w:p>
        </w:tc>
        <w:tc>
          <w:tcPr>
            <w:tcW w:w="153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л</w:t>
            </w:r>
            <w:proofErr w:type="gramEnd"/>
            <w:r w:rsidRPr="0007492C">
              <w:rPr>
                <w:rFonts w:ascii="Times New Roman" w:eastAsia="Times New Roman" w:hAnsi="Times New Roman"/>
                <w:sz w:val="24"/>
                <w:szCs w:val="24"/>
                <w:lang w:eastAsia="ru-RU"/>
              </w:rPr>
              <w:t>/</w:t>
            </w:r>
            <w:proofErr w:type="spellStart"/>
            <w:r w:rsidRPr="0007492C">
              <w:rPr>
                <w:rFonts w:ascii="Times New Roman" w:eastAsia="Times New Roman" w:hAnsi="Times New Roman"/>
                <w:sz w:val="24"/>
                <w:szCs w:val="24"/>
                <w:lang w:eastAsia="ru-RU"/>
              </w:rPr>
              <w:t>сут</w:t>
            </w:r>
            <w:proofErr w:type="spellEnd"/>
            <w:r w:rsidRPr="0007492C">
              <w:rPr>
                <w:rFonts w:ascii="Times New Roman" w:eastAsia="Times New Roman" w:hAnsi="Times New Roman"/>
                <w:sz w:val="24"/>
                <w:szCs w:val="24"/>
                <w:lang w:eastAsia="ru-RU"/>
              </w:rPr>
              <w:t xml:space="preserve">. на 1 жителя </w:t>
            </w:r>
          </w:p>
        </w:tc>
        <w:tc>
          <w:tcPr>
            <w:tcW w:w="158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210 &lt;2)&gt;</w:t>
            </w:r>
          </w:p>
        </w:tc>
        <w:tc>
          <w:tcPr>
            <w:tcW w:w="2943"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Не нормируется </w:t>
            </w:r>
          </w:p>
        </w:tc>
      </w:tr>
      <w:tr w:rsidR="00230A65" w:rsidRPr="0007492C" w:rsidTr="0019306D">
        <w:tc>
          <w:tcPr>
            <w:tcW w:w="67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2.</w:t>
            </w:r>
          </w:p>
        </w:tc>
        <w:tc>
          <w:tcPr>
            <w:tcW w:w="3119"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То же с централизованным горячим водоснабжением </w:t>
            </w:r>
          </w:p>
        </w:tc>
        <w:tc>
          <w:tcPr>
            <w:tcW w:w="153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л</w:t>
            </w:r>
            <w:proofErr w:type="gramEnd"/>
            <w:r w:rsidRPr="0007492C">
              <w:rPr>
                <w:rFonts w:ascii="Times New Roman" w:eastAsia="Times New Roman" w:hAnsi="Times New Roman"/>
                <w:sz w:val="24"/>
                <w:szCs w:val="24"/>
                <w:lang w:eastAsia="ru-RU"/>
              </w:rPr>
              <w:t>/</w:t>
            </w:r>
            <w:proofErr w:type="spellStart"/>
            <w:r w:rsidRPr="0007492C">
              <w:rPr>
                <w:rFonts w:ascii="Times New Roman" w:eastAsia="Times New Roman" w:hAnsi="Times New Roman"/>
                <w:sz w:val="24"/>
                <w:szCs w:val="24"/>
                <w:lang w:eastAsia="ru-RU"/>
              </w:rPr>
              <w:t>сут</w:t>
            </w:r>
            <w:proofErr w:type="spellEnd"/>
            <w:r w:rsidRPr="0007492C">
              <w:rPr>
                <w:rFonts w:ascii="Times New Roman" w:eastAsia="Times New Roman" w:hAnsi="Times New Roman"/>
                <w:sz w:val="24"/>
                <w:szCs w:val="24"/>
                <w:lang w:eastAsia="ru-RU"/>
              </w:rPr>
              <w:t xml:space="preserve">. на 1 жителя </w:t>
            </w:r>
          </w:p>
        </w:tc>
        <w:tc>
          <w:tcPr>
            <w:tcW w:w="158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250 &lt;2)&gt;</w:t>
            </w:r>
          </w:p>
        </w:tc>
        <w:tc>
          <w:tcPr>
            <w:tcW w:w="2943" w:type="dxa"/>
            <w:gridSpan w:val="2"/>
            <w:shd w:val="clear" w:color="auto" w:fill="auto"/>
          </w:tcPr>
          <w:p w:rsidR="00230A65" w:rsidRPr="0007492C" w:rsidRDefault="00230A65" w:rsidP="0019306D">
            <w:pPr>
              <w:spacing w:after="0" w:line="240" w:lineRule="auto"/>
              <w:rPr>
                <w:rFonts w:ascii="Times New Roman" w:eastAsia="Times New Roman" w:hAnsi="Times New Roman"/>
                <w:sz w:val="24"/>
                <w:szCs w:val="24"/>
                <w:lang w:eastAsia="ru-RU"/>
              </w:rPr>
            </w:pPr>
          </w:p>
        </w:tc>
      </w:tr>
      <w:tr w:rsidR="00230A65" w:rsidRPr="0007492C" w:rsidTr="0019306D">
        <w:tc>
          <w:tcPr>
            <w:tcW w:w="67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3.</w:t>
            </w:r>
          </w:p>
        </w:tc>
        <w:tc>
          <w:tcPr>
            <w:tcW w:w="3119"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Водоснабжение, зона застройки индивидуальными жилыми домами с местными водонагревателями </w:t>
            </w:r>
          </w:p>
        </w:tc>
        <w:tc>
          <w:tcPr>
            <w:tcW w:w="153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л</w:t>
            </w:r>
            <w:proofErr w:type="gramEnd"/>
            <w:r w:rsidRPr="0007492C">
              <w:rPr>
                <w:rFonts w:ascii="Times New Roman" w:eastAsia="Times New Roman" w:hAnsi="Times New Roman"/>
                <w:sz w:val="24"/>
                <w:szCs w:val="24"/>
                <w:lang w:eastAsia="ru-RU"/>
              </w:rPr>
              <w:t>/</w:t>
            </w:r>
            <w:proofErr w:type="spellStart"/>
            <w:r w:rsidRPr="0007492C">
              <w:rPr>
                <w:rFonts w:ascii="Times New Roman" w:eastAsia="Times New Roman" w:hAnsi="Times New Roman"/>
                <w:sz w:val="24"/>
                <w:szCs w:val="24"/>
                <w:lang w:eastAsia="ru-RU"/>
              </w:rPr>
              <w:t>сут</w:t>
            </w:r>
            <w:proofErr w:type="spellEnd"/>
            <w:r w:rsidRPr="0007492C">
              <w:rPr>
                <w:rFonts w:ascii="Times New Roman" w:eastAsia="Times New Roman" w:hAnsi="Times New Roman"/>
                <w:sz w:val="24"/>
                <w:szCs w:val="24"/>
                <w:lang w:eastAsia="ru-RU"/>
              </w:rPr>
              <w:t xml:space="preserve">. на 1 жителя </w:t>
            </w:r>
          </w:p>
        </w:tc>
        <w:tc>
          <w:tcPr>
            <w:tcW w:w="158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210 &lt;2)&gt;</w:t>
            </w:r>
          </w:p>
        </w:tc>
        <w:tc>
          <w:tcPr>
            <w:tcW w:w="2943"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Не нормируется </w:t>
            </w:r>
          </w:p>
        </w:tc>
      </w:tr>
      <w:tr w:rsidR="00230A65" w:rsidRPr="0007492C" w:rsidTr="0019306D">
        <w:tc>
          <w:tcPr>
            <w:tcW w:w="67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4.</w:t>
            </w:r>
          </w:p>
        </w:tc>
        <w:tc>
          <w:tcPr>
            <w:tcW w:w="3119"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То же с централизованным горячим водоснабжением </w:t>
            </w:r>
          </w:p>
        </w:tc>
        <w:tc>
          <w:tcPr>
            <w:tcW w:w="153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л</w:t>
            </w:r>
            <w:proofErr w:type="gramEnd"/>
            <w:r w:rsidRPr="0007492C">
              <w:rPr>
                <w:rFonts w:ascii="Times New Roman" w:eastAsia="Times New Roman" w:hAnsi="Times New Roman"/>
                <w:sz w:val="24"/>
                <w:szCs w:val="24"/>
                <w:lang w:eastAsia="ru-RU"/>
              </w:rPr>
              <w:t>/</w:t>
            </w:r>
            <w:proofErr w:type="spellStart"/>
            <w:r w:rsidRPr="0007492C">
              <w:rPr>
                <w:rFonts w:ascii="Times New Roman" w:eastAsia="Times New Roman" w:hAnsi="Times New Roman"/>
                <w:sz w:val="24"/>
                <w:szCs w:val="24"/>
                <w:lang w:eastAsia="ru-RU"/>
              </w:rPr>
              <w:t>сут</w:t>
            </w:r>
            <w:proofErr w:type="spellEnd"/>
            <w:r w:rsidRPr="0007492C">
              <w:rPr>
                <w:rFonts w:ascii="Times New Roman" w:eastAsia="Times New Roman" w:hAnsi="Times New Roman"/>
                <w:sz w:val="24"/>
                <w:szCs w:val="24"/>
                <w:lang w:eastAsia="ru-RU"/>
              </w:rPr>
              <w:t xml:space="preserve">. на 1 жителя </w:t>
            </w:r>
          </w:p>
        </w:tc>
        <w:tc>
          <w:tcPr>
            <w:tcW w:w="158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250 &lt;2)&gt;</w:t>
            </w:r>
          </w:p>
        </w:tc>
        <w:tc>
          <w:tcPr>
            <w:tcW w:w="2943" w:type="dxa"/>
            <w:gridSpan w:val="2"/>
            <w:shd w:val="clear" w:color="auto" w:fill="auto"/>
          </w:tcPr>
          <w:p w:rsidR="00230A65" w:rsidRPr="0007492C" w:rsidRDefault="00230A65" w:rsidP="0019306D">
            <w:pPr>
              <w:spacing w:after="0" w:line="240" w:lineRule="auto"/>
              <w:rPr>
                <w:rFonts w:ascii="Times New Roman" w:eastAsia="Times New Roman" w:hAnsi="Times New Roman"/>
                <w:sz w:val="24"/>
                <w:szCs w:val="24"/>
                <w:lang w:eastAsia="ru-RU"/>
              </w:rPr>
            </w:pPr>
          </w:p>
        </w:tc>
      </w:tr>
      <w:tr w:rsidR="00230A65" w:rsidRPr="0007492C" w:rsidTr="0019306D">
        <w:tc>
          <w:tcPr>
            <w:tcW w:w="67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5.</w:t>
            </w:r>
          </w:p>
        </w:tc>
        <w:tc>
          <w:tcPr>
            <w:tcW w:w="3119"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Гостиницы, пансионаты </w:t>
            </w:r>
          </w:p>
        </w:tc>
        <w:tc>
          <w:tcPr>
            <w:tcW w:w="153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л</w:t>
            </w:r>
            <w:proofErr w:type="gramEnd"/>
            <w:r w:rsidRPr="0007492C">
              <w:rPr>
                <w:rFonts w:ascii="Times New Roman" w:eastAsia="Times New Roman" w:hAnsi="Times New Roman"/>
                <w:sz w:val="24"/>
                <w:szCs w:val="24"/>
                <w:lang w:eastAsia="ru-RU"/>
              </w:rPr>
              <w:t>/</w:t>
            </w:r>
            <w:proofErr w:type="spellStart"/>
            <w:r w:rsidRPr="0007492C">
              <w:rPr>
                <w:rFonts w:ascii="Times New Roman" w:eastAsia="Times New Roman" w:hAnsi="Times New Roman"/>
                <w:sz w:val="24"/>
                <w:szCs w:val="24"/>
                <w:lang w:eastAsia="ru-RU"/>
              </w:rPr>
              <w:t>сут</w:t>
            </w:r>
            <w:proofErr w:type="spellEnd"/>
            <w:r w:rsidRPr="0007492C">
              <w:rPr>
                <w:rFonts w:ascii="Times New Roman" w:eastAsia="Times New Roman" w:hAnsi="Times New Roman"/>
                <w:sz w:val="24"/>
                <w:szCs w:val="24"/>
                <w:lang w:eastAsia="ru-RU"/>
              </w:rPr>
              <w:t xml:space="preserve">. на 1 место </w:t>
            </w:r>
          </w:p>
        </w:tc>
        <w:tc>
          <w:tcPr>
            <w:tcW w:w="158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230 </w:t>
            </w:r>
          </w:p>
        </w:tc>
        <w:tc>
          <w:tcPr>
            <w:tcW w:w="2943"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Не нормируется </w:t>
            </w:r>
          </w:p>
        </w:tc>
      </w:tr>
      <w:tr w:rsidR="00230A65" w:rsidRPr="0007492C" w:rsidTr="0019306D">
        <w:tc>
          <w:tcPr>
            <w:tcW w:w="67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6.</w:t>
            </w:r>
          </w:p>
        </w:tc>
        <w:tc>
          <w:tcPr>
            <w:tcW w:w="3119"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Санатории и дома отдыха </w:t>
            </w:r>
          </w:p>
        </w:tc>
        <w:tc>
          <w:tcPr>
            <w:tcW w:w="153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л</w:t>
            </w:r>
            <w:proofErr w:type="gramEnd"/>
            <w:r w:rsidRPr="0007492C">
              <w:rPr>
                <w:rFonts w:ascii="Times New Roman" w:eastAsia="Times New Roman" w:hAnsi="Times New Roman"/>
                <w:sz w:val="24"/>
                <w:szCs w:val="24"/>
                <w:lang w:eastAsia="ru-RU"/>
              </w:rPr>
              <w:t>/</w:t>
            </w:r>
            <w:proofErr w:type="spellStart"/>
            <w:r w:rsidRPr="0007492C">
              <w:rPr>
                <w:rFonts w:ascii="Times New Roman" w:eastAsia="Times New Roman" w:hAnsi="Times New Roman"/>
                <w:sz w:val="24"/>
                <w:szCs w:val="24"/>
                <w:lang w:eastAsia="ru-RU"/>
              </w:rPr>
              <w:t>сут</w:t>
            </w:r>
            <w:proofErr w:type="spellEnd"/>
            <w:r w:rsidRPr="0007492C">
              <w:rPr>
                <w:rFonts w:ascii="Times New Roman" w:eastAsia="Times New Roman" w:hAnsi="Times New Roman"/>
                <w:sz w:val="24"/>
                <w:szCs w:val="24"/>
                <w:lang w:eastAsia="ru-RU"/>
              </w:rPr>
              <w:t xml:space="preserve">. на 1 место </w:t>
            </w:r>
          </w:p>
        </w:tc>
        <w:tc>
          <w:tcPr>
            <w:tcW w:w="158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150 </w:t>
            </w:r>
          </w:p>
        </w:tc>
        <w:tc>
          <w:tcPr>
            <w:tcW w:w="2943" w:type="dxa"/>
            <w:gridSpan w:val="2"/>
            <w:shd w:val="clear" w:color="auto" w:fill="auto"/>
          </w:tcPr>
          <w:p w:rsidR="00230A65" w:rsidRPr="0007492C" w:rsidRDefault="00230A65" w:rsidP="0019306D">
            <w:pPr>
              <w:spacing w:after="0" w:line="240" w:lineRule="auto"/>
              <w:rPr>
                <w:rFonts w:ascii="Times New Roman" w:eastAsia="Times New Roman" w:hAnsi="Times New Roman"/>
                <w:sz w:val="24"/>
                <w:szCs w:val="24"/>
                <w:lang w:eastAsia="ru-RU"/>
              </w:rPr>
            </w:pPr>
          </w:p>
        </w:tc>
      </w:tr>
    </w:tbl>
    <w:p w:rsidR="00230A65" w:rsidRDefault="00230A65" w:rsidP="00230A65">
      <w:pPr>
        <w:tabs>
          <w:tab w:val="left" w:pos="555"/>
          <w:tab w:val="right" w:pos="9639"/>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    </w:t>
      </w:r>
      <w:r w:rsidRPr="008368AE">
        <w:rPr>
          <w:rFonts w:ascii="Times New Roman" w:eastAsia="Times New Roman" w:hAnsi="Times New Roman"/>
          <w:sz w:val="28"/>
          <w:szCs w:val="28"/>
          <w:lang w:eastAsia="ru-RU"/>
        </w:rPr>
        <w:t>Примечани</w:t>
      </w:r>
      <w:r>
        <w:rPr>
          <w:rFonts w:ascii="Times New Roman" w:eastAsia="Times New Roman" w:hAnsi="Times New Roman"/>
          <w:sz w:val="28"/>
          <w:szCs w:val="28"/>
          <w:lang w:eastAsia="ru-RU"/>
        </w:rPr>
        <w:t>е.</w:t>
      </w:r>
    </w:p>
    <w:p w:rsidR="00230A65" w:rsidRDefault="00230A65" w:rsidP="00230A65">
      <w:pPr>
        <w:tabs>
          <w:tab w:val="left" w:pos="0"/>
          <w:tab w:val="right" w:pos="9639"/>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w:t>
      </w:r>
      <w:r w:rsidRPr="008368AE">
        <w:rPr>
          <w:rFonts w:ascii="Times New Roman" w:eastAsia="Times New Roman" w:hAnsi="Times New Roman"/>
          <w:sz w:val="28"/>
          <w:szCs w:val="28"/>
          <w:lang w:eastAsia="ru-RU"/>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230A65" w:rsidRPr="00C23182" w:rsidRDefault="00230A65" w:rsidP="00230A65">
      <w:pPr>
        <w:spacing w:after="0" w:line="240" w:lineRule="auto"/>
        <w:ind w:firstLine="851"/>
        <w:jc w:val="both"/>
        <w:rPr>
          <w:rFonts w:ascii="Times New Roman" w:eastAsia="Times New Roman" w:hAnsi="Times New Roman"/>
          <w:sz w:val="28"/>
          <w:szCs w:val="28"/>
          <w:lang w:eastAsia="ru-RU"/>
        </w:rPr>
      </w:pPr>
      <w:r w:rsidRPr="008368AE">
        <w:rPr>
          <w:rFonts w:ascii="Times New Roman" w:eastAsia="Times New Roman" w:hAnsi="Times New Roman"/>
          <w:sz w:val="28"/>
          <w:szCs w:val="28"/>
          <w:lang w:eastAsia="ru-RU"/>
        </w:rPr>
        <w:t xml:space="preserve">2)указанные нормы следует применять с учетом требований таблицы 1 </w:t>
      </w:r>
      <w:r w:rsidR="00C23182" w:rsidRPr="00C23182">
        <w:rPr>
          <w:rFonts w:ascii="Times New Roman" w:hAnsi="Times New Roman"/>
          <w:color w:val="000000"/>
          <w:sz w:val="28"/>
          <w:szCs w:val="28"/>
        </w:rPr>
        <w:t>Свод правил СП 31.13330.2012</w:t>
      </w:r>
      <w:r w:rsidR="00C23182">
        <w:rPr>
          <w:rFonts w:ascii="Times New Roman" w:hAnsi="Times New Roman"/>
          <w:color w:val="000000"/>
          <w:sz w:val="28"/>
          <w:szCs w:val="28"/>
        </w:rPr>
        <w:t xml:space="preserve"> </w:t>
      </w:r>
      <w:r w:rsidR="00C23182" w:rsidRPr="00C23182">
        <w:rPr>
          <w:rFonts w:ascii="Times New Roman" w:hAnsi="Times New Roman"/>
          <w:color w:val="000000"/>
          <w:sz w:val="28"/>
          <w:szCs w:val="28"/>
        </w:rPr>
        <w:t xml:space="preserve"> Водоснабже</w:t>
      </w:r>
      <w:r w:rsidR="00C23182">
        <w:rPr>
          <w:rFonts w:ascii="Times New Roman" w:hAnsi="Times New Roman"/>
          <w:color w:val="000000"/>
          <w:sz w:val="28"/>
          <w:szCs w:val="28"/>
        </w:rPr>
        <w:t>ние. Наружные сети и сооружения</w:t>
      </w:r>
      <w:r w:rsidR="00EB0474">
        <w:rPr>
          <w:rFonts w:ascii="Times New Roman" w:hAnsi="Times New Roman"/>
          <w:color w:val="000000"/>
          <w:sz w:val="28"/>
          <w:szCs w:val="28"/>
        </w:rPr>
        <w:t>.</w:t>
      </w:r>
      <w:r w:rsidR="00C23182">
        <w:rPr>
          <w:rFonts w:ascii="Times New Roman" w:hAnsi="Times New Roman"/>
          <w:color w:val="000000"/>
          <w:sz w:val="28"/>
          <w:szCs w:val="28"/>
        </w:rPr>
        <w:t xml:space="preserve"> </w:t>
      </w:r>
      <w:r w:rsidR="00C23182" w:rsidRPr="00C23182">
        <w:rPr>
          <w:rFonts w:ascii="Times New Roman" w:hAnsi="Times New Roman"/>
          <w:color w:val="000000"/>
          <w:sz w:val="28"/>
          <w:szCs w:val="28"/>
        </w:rPr>
        <w:t>Актуализированная редакция СНиП 2.04.02-84*</w:t>
      </w:r>
      <w:r w:rsidRPr="00C23182">
        <w:rPr>
          <w:rFonts w:ascii="Times New Roman" w:eastAsia="Times New Roman" w:hAnsi="Times New Roman"/>
          <w:sz w:val="28"/>
          <w:szCs w:val="28"/>
          <w:lang w:eastAsia="ru-RU"/>
        </w:rPr>
        <w:t>.</w:t>
      </w:r>
    </w:p>
    <w:p w:rsidR="00230A65" w:rsidRDefault="00230A65" w:rsidP="00230A65">
      <w:pPr>
        <w:spacing w:after="0" w:line="240" w:lineRule="auto"/>
        <w:ind w:firstLine="851"/>
        <w:jc w:val="both"/>
        <w:rPr>
          <w:rFonts w:ascii="Times New Roman" w:eastAsia="Times New Roman" w:hAnsi="Times New Roman"/>
          <w:sz w:val="28"/>
          <w:szCs w:val="28"/>
          <w:lang w:eastAsia="ru-RU"/>
        </w:rPr>
      </w:pPr>
      <w:r w:rsidRPr="008368AE">
        <w:rPr>
          <w:rFonts w:ascii="Times New Roman" w:eastAsia="Times New Roman" w:hAnsi="Times New Roman"/>
          <w:sz w:val="28"/>
          <w:szCs w:val="28"/>
          <w:lang w:eastAsia="ru-RU"/>
        </w:rPr>
        <w:t>4.Расчетные показатели объектов, относящихся к области водоотведения, следует принимать в значениях, указанных в таблице</w:t>
      </w:r>
      <w:r>
        <w:rPr>
          <w:rFonts w:ascii="Times New Roman" w:eastAsia="Times New Roman" w:hAnsi="Times New Roman"/>
          <w:sz w:val="28"/>
          <w:szCs w:val="28"/>
          <w:lang w:eastAsia="ru-RU"/>
        </w:rPr>
        <w:t xml:space="preserve"> </w:t>
      </w:r>
      <w:r w:rsidRPr="008368AE">
        <w:rPr>
          <w:rFonts w:ascii="Times New Roman" w:eastAsia="Times New Roman" w:hAnsi="Times New Roman"/>
          <w:sz w:val="28"/>
          <w:szCs w:val="28"/>
          <w:lang w:eastAsia="ru-RU"/>
        </w:rPr>
        <w:t>1</w:t>
      </w:r>
      <w:r>
        <w:rPr>
          <w:rFonts w:ascii="Times New Roman" w:eastAsia="Times New Roman" w:hAnsi="Times New Roman"/>
          <w:sz w:val="28"/>
          <w:szCs w:val="28"/>
          <w:lang w:eastAsia="ru-RU"/>
        </w:rPr>
        <w:t>7</w:t>
      </w:r>
      <w:r w:rsidRPr="008368AE">
        <w:rPr>
          <w:rFonts w:ascii="Times New Roman" w:eastAsia="Times New Roman" w:hAnsi="Times New Roman"/>
          <w:sz w:val="28"/>
          <w:szCs w:val="28"/>
          <w:lang w:eastAsia="ru-RU"/>
        </w:rPr>
        <w:t>.</w:t>
      </w:r>
    </w:p>
    <w:p w:rsidR="000C6D90" w:rsidRPr="008368AE" w:rsidRDefault="000C6D90" w:rsidP="00230A65">
      <w:pPr>
        <w:spacing w:after="0" w:line="240" w:lineRule="auto"/>
        <w:ind w:firstLine="851"/>
        <w:jc w:val="both"/>
        <w:rPr>
          <w:rFonts w:ascii="Times New Roman" w:eastAsia="Times New Roman" w:hAnsi="Times New Roman"/>
          <w:sz w:val="28"/>
          <w:szCs w:val="28"/>
          <w:lang w:eastAsia="ru-RU"/>
        </w:rPr>
      </w:pPr>
    </w:p>
    <w:p w:rsidR="00230A65" w:rsidRDefault="00230A65" w:rsidP="00230A65">
      <w:pPr>
        <w:spacing w:after="0" w:line="240" w:lineRule="auto"/>
        <w:jc w:val="right"/>
        <w:rPr>
          <w:rFonts w:ascii="Times New Roman" w:eastAsia="Times New Roman" w:hAnsi="Times New Roman"/>
          <w:sz w:val="28"/>
          <w:szCs w:val="28"/>
          <w:lang w:eastAsia="ru-RU"/>
        </w:rPr>
      </w:pPr>
      <w:r w:rsidRPr="008368AE">
        <w:rPr>
          <w:rFonts w:ascii="Times New Roman" w:eastAsia="Times New Roman" w:hAnsi="Times New Roman"/>
          <w:sz w:val="28"/>
          <w:szCs w:val="28"/>
          <w:lang w:eastAsia="ru-RU"/>
        </w:rPr>
        <w:t>Таблица 1</w:t>
      </w:r>
      <w:r>
        <w:rPr>
          <w:rFonts w:ascii="Times New Roman" w:eastAsia="Times New Roman" w:hAnsi="Times New Roman"/>
          <w:sz w:val="28"/>
          <w:szCs w:val="28"/>
          <w:lang w:eastAsia="ru-RU"/>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
        <w:gridCol w:w="2791"/>
        <w:gridCol w:w="1987"/>
        <w:gridCol w:w="1575"/>
        <w:gridCol w:w="1325"/>
        <w:gridCol w:w="1393"/>
      </w:tblGrid>
      <w:tr w:rsidR="00230A65" w:rsidRPr="0007492C" w:rsidTr="0019306D">
        <w:tc>
          <w:tcPr>
            <w:tcW w:w="653"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N п/п </w:t>
            </w:r>
          </w:p>
        </w:tc>
        <w:tc>
          <w:tcPr>
            <w:tcW w:w="2852"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Наименование объекта (наименование ресурса) &lt;1)&gt;</w:t>
            </w:r>
          </w:p>
        </w:tc>
        <w:tc>
          <w:tcPr>
            <w:tcW w:w="3605"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Минимально допустимый уровень обеспеченности </w:t>
            </w:r>
          </w:p>
        </w:tc>
        <w:tc>
          <w:tcPr>
            <w:tcW w:w="2745"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Максимально допустимый уровень территориальной доступности </w:t>
            </w:r>
          </w:p>
        </w:tc>
      </w:tr>
      <w:tr w:rsidR="00230A65" w:rsidRPr="0007492C" w:rsidTr="0019306D">
        <w:tc>
          <w:tcPr>
            <w:tcW w:w="653"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p>
        </w:tc>
        <w:tc>
          <w:tcPr>
            <w:tcW w:w="2852"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p>
        </w:tc>
        <w:tc>
          <w:tcPr>
            <w:tcW w:w="1987"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единица измерения </w:t>
            </w:r>
          </w:p>
        </w:tc>
        <w:tc>
          <w:tcPr>
            <w:tcW w:w="161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величина </w:t>
            </w:r>
          </w:p>
        </w:tc>
        <w:tc>
          <w:tcPr>
            <w:tcW w:w="132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единица измерения </w:t>
            </w:r>
          </w:p>
        </w:tc>
        <w:tc>
          <w:tcPr>
            <w:tcW w:w="1417"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величина </w:t>
            </w:r>
          </w:p>
        </w:tc>
      </w:tr>
      <w:tr w:rsidR="00230A65" w:rsidRPr="0007492C" w:rsidTr="0019306D">
        <w:tc>
          <w:tcPr>
            <w:tcW w:w="653"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lastRenderedPageBreak/>
              <w:t>1.</w:t>
            </w:r>
          </w:p>
        </w:tc>
        <w:tc>
          <w:tcPr>
            <w:tcW w:w="2852"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Бытовая канализация, зона застройки многоквартирными жилыми домами </w:t>
            </w:r>
          </w:p>
        </w:tc>
        <w:tc>
          <w:tcPr>
            <w:tcW w:w="1987"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 от водопотребления </w:t>
            </w:r>
          </w:p>
        </w:tc>
        <w:tc>
          <w:tcPr>
            <w:tcW w:w="161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100 </w:t>
            </w:r>
          </w:p>
        </w:tc>
        <w:tc>
          <w:tcPr>
            <w:tcW w:w="2745"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Не нормируется </w:t>
            </w:r>
          </w:p>
        </w:tc>
      </w:tr>
      <w:tr w:rsidR="00230A65" w:rsidRPr="0007492C" w:rsidTr="0019306D">
        <w:tc>
          <w:tcPr>
            <w:tcW w:w="653"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2.</w:t>
            </w:r>
          </w:p>
        </w:tc>
        <w:tc>
          <w:tcPr>
            <w:tcW w:w="2852"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Бытовая канализация, зона застройки индивидуальными жилыми домами </w:t>
            </w:r>
          </w:p>
        </w:tc>
        <w:tc>
          <w:tcPr>
            <w:tcW w:w="1987"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 от водопотребления </w:t>
            </w:r>
          </w:p>
        </w:tc>
        <w:tc>
          <w:tcPr>
            <w:tcW w:w="161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10</w:t>
            </w:r>
          </w:p>
        </w:tc>
        <w:tc>
          <w:tcPr>
            <w:tcW w:w="2745"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Не нормируется </w:t>
            </w:r>
          </w:p>
        </w:tc>
      </w:tr>
      <w:tr w:rsidR="00230A65" w:rsidRPr="0007492C" w:rsidTr="0019306D">
        <w:tc>
          <w:tcPr>
            <w:tcW w:w="653"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3.</w:t>
            </w:r>
          </w:p>
        </w:tc>
        <w:tc>
          <w:tcPr>
            <w:tcW w:w="2852"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Дождевая канализация. Суточный объем поверхностного стока, поступающий на очистные сооружения </w:t>
            </w:r>
          </w:p>
        </w:tc>
        <w:tc>
          <w:tcPr>
            <w:tcW w:w="1987"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м</w:t>
            </w:r>
            <w:proofErr w:type="gramEnd"/>
            <w:r w:rsidRPr="0007492C">
              <w:rPr>
                <w:rFonts w:ascii="Times New Roman" w:eastAsia="Times New Roman" w:hAnsi="Times New Roman"/>
                <w:sz w:val="24"/>
                <w:szCs w:val="24"/>
                <w:lang w:eastAsia="ru-RU"/>
              </w:rPr>
              <w:t>(3)/</w:t>
            </w:r>
            <w:proofErr w:type="spellStart"/>
            <w:r w:rsidRPr="0007492C">
              <w:rPr>
                <w:rFonts w:ascii="Times New Roman" w:eastAsia="Times New Roman" w:hAnsi="Times New Roman"/>
                <w:sz w:val="24"/>
                <w:szCs w:val="24"/>
                <w:lang w:eastAsia="ru-RU"/>
              </w:rPr>
              <w:t>сут</w:t>
            </w:r>
            <w:proofErr w:type="spellEnd"/>
            <w:r w:rsidRPr="0007492C">
              <w:rPr>
                <w:rFonts w:ascii="Times New Roman" w:eastAsia="Times New Roman" w:hAnsi="Times New Roman"/>
                <w:sz w:val="24"/>
                <w:szCs w:val="24"/>
                <w:lang w:eastAsia="ru-RU"/>
              </w:rPr>
              <w:t xml:space="preserve">. с 1 га территории </w:t>
            </w:r>
          </w:p>
        </w:tc>
        <w:tc>
          <w:tcPr>
            <w:tcW w:w="161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10</w:t>
            </w:r>
          </w:p>
        </w:tc>
        <w:tc>
          <w:tcPr>
            <w:tcW w:w="2745" w:type="dxa"/>
            <w:gridSpan w:val="2"/>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Не нормируется </w:t>
            </w:r>
          </w:p>
        </w:tc>
      </w:tr>
    </w:tbl>
    <w:p w:rsidR="00230A65" w:rsidRDefault="00230A65" w:rsidP="00230A65">
      <w:pPr>
        <w:spacing w:after="0" w:line="240" w:lineRule="auto"/>
        <w:jc w:val="both"/>
        <w:rPr>
          <w:rFonts w:ascii="Times New Roman" w:eastAsia="Times New Roman" w:hAnsi="Times New Roman"/>
          <w:sz w:val="28"/>
          <w:szCs w:val="28"/>
          <w:lang w:eastAsia="ru-RU"/>
        </w:rPr>
      </w:pPr>
      <w:r w:rsidRPr="00D645E5">
        <w:rPr>
          <w:rFonts w:ascii="Times New Roman" w:eastAsia="Times New Roman" w:hAnsi="Times New Roman"/>
          <w:sz w:val="28"/>
          <w:szCs w:val="28"/>
          <w:lang w:eastAsia="ru-RU"/>
        </w:rPr>
        <w:t>Примечание</w:t>
      </w:r>
      <w:r>
        <w:rPr>
          <w:rFonts w:ascii="Times New Roman" w:eastAsia="Times New Roman" w:hAnsi="Times New Roman"/>
          <w:sz w:val="28"/>
          <w:szCs w:val="28"/>
          <w:lang w:eastAsia="ru-RU"/>
        </w:rPr>
        <w:t>.</w:t>
      </w:r>
      <w:r w:rsidRPr="00D645E5">
        <w:rPr>
          <w:rFonts w:ascii="Times New Roman" w:eastAsia="Times New Roman" w:hAnsi="Times New Roman"/>
          <w:sz w:val="28"/>
          <w:szCs w:val="28"/>
          <w:lang w:eastAsia="ru-RU"/>
        </w:rPr>
        <w:t xml:space="preserve"> </w:t>
      </w:r>
    </w:p>
    <w:p w:rsidR="00230A65" w:rsidRPr="00D645E5" w:rsidRDefault="00230A65" w:rsidP="004D1BED">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D645E5">
        <w:rPr>
          <w:rFonts w:ascii="Times New Roman" w:eastAsia="Times New Roman" w:hAnsi="Times New Roman"/>
          <w:sz w:val="28"/>
          <w:szCs w:val="28"/>
          <w:lang w:eastAsia="ru-RU"/>
        </w:rPr>
        <w:t>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230A65" w:rsidRPr="00AA560A" w:rsidRDefault="00D71F0B" w:rsidP="00230A65">
      <w:pPr>
        <w:pStyle w:val="3"/>
        <w:jc w:val="both"/>
        <w:rPr>
          <w:b w:val="0"/>
        </w:rPr>
      </w:pPr>
      <w:r>
        <w:rPr>
          <w:b w:val="0"/>
        </w:rPr>
        <w:t xml:space="preserve">ЧАСТЬ </w:t>
      </w:r>
      <w:r w:rsidR="00230A65" w:rsidRPr="00AA560A">
        <w:rPr>
          <w:b w:val="0"/>
        </w:rPr>
        <w:t>II. МАТЕРИАЛЫ ПО ОБОСНОВАНИЮ РАСЧЕТНЫХ ПОКАЗАТЕЛЕЙ, СОДЕРЖАЩИХСЯ В ОСНОВНОЙ ЧАСТИ МЕСТНЫХ НОРМАТИВОВ</w:t>
      </w:r>
    </w:p>
    <w:p w:rsidR="00230A65" w:rsidRDefault="00230A65" w:rsidP="00230A65">
      <w:pPr>
        <w:spacing w:after="0" w:line="240" w:lineRule="auto"/>
        <w:ind w:firstLine="851"/>
        <w:jc w:val="both"/>
        <w:outlineLvl w:val="3"/>
        <w:rPr>
          <w:rFonts w:ascii="Times New Roman" w:eastAsia="Times New Roman" w:hAnsi="Times New Roman"/>
          <w:bCs/>
          <w:sz w:val="28"/>
          <w:szCs w:val="28"/>
          <w:lang w:eastAsia="ru-RU"/>
        </w:rPr>
      </w:pPr>
      <w:r w:rsidRPr="00AA560A">
        <w:rPr>
          <w:rFonts w:ascii="Times New Roman" w:eastAsia="Times New Roman" w:hAnsi="Times New Roman"/>
          <w:bCs/>
          <w:sz w:val="28"/>
          <w:szCs w:val="28"/>
          <w:lang w:eastAsia="ru-RU"/>
        </w:rPr>
        <w:t>Глава 8. Обоснование расчетных показателей жилых зон</w:t>
      </w:r>
    </w:p>
    <w:p w:rsidR="00A24421" w:rsidRPr="00AA560A" w:rsidRDefault="00A24421" w:rsidP="00230A65">
      <w:pPr>
        <w:spacing w:after="0" w:line="240" w:lineRule="auto"/>
        <w:ind w:firstLine="851"/>
        <w:jc w:val="both"/>
        <w:outlineLvl w:val="3"/>
        <w:rPr>
          <w:rFonts w:ascii="Times New Roman" w:eastAsia="Times New Roman" w:hAnsi="Times New Roman"/>
          <w:bCs/>
          <w:sz w:val="28"/>
          <w:szCs w:val="28"/>
          <w:lang w:eastAsia="ru-RU"/>
        </w:rPr>
      </w:pPr>
    </w:p>
    <w:p w:rsidR="00230A65" w:rsidRDefault="00230A65" w:rsidP="00C23182">
      <w:pPr>
        <w:spacing w:after="0" w:line="240" w:lineRule="auto"/>
        <w:ind w:firstLine="708"/>
        <w:jc w:val="both"/>
        <w:rPr>
          <w:rFonts w:ascii="Times New Roman" w:hAnsi="Times New Roman"/>
          <w:color w:val="000000"/>
          <w:sz w:val="28"/>
          <w:szCs w:val="28"/>
        </w:rPr>
      </w:pPr>
      <w:r w:rsidRPr="00D645E5">
        <w:rPr>
          <w:rFonts w:ascii="Times New Roman" w:eastAsia="Times New Roman" w:hAnsi="Times New Roman"/>
          <w:sz w:val="28"/>
          <w:szCs w:val="28"/>
          <w:lang w:eastAsia="ru-RU"/>
        </w:rPr>
        <w:t xml:space="preserve">В статье 1 местных нормативов приведены расчетные показатели для жилых зон, установленные с учетом требований </w:t>
      </w:r>
      <w:r w:rsidR="00C23182" w:rsidRPr="00C64542">
        <w:rPr>
          <w:rFonts w:ascii="Times New Roman" w:hAnsi="Times New Roman"/>
          <w:color w:val="000000"/>
          <w:sz w:val="28"/>
          <w:szCs w:val="28"/>
        </w:rPr>
        <w:t>Свод правил 42.13330.2011 «СНиП 2.07.01-89*. Градостроительство. Планировка и застройка городских и сельских поселений» Актуализированная редакция СНиП 2.07.01-89*</w:t>
      </w:r>
      <w:r w:rsidR="00C23182" w:rsidRPr="00C64542">
        <w:rPr>
          <w:rFonts w:ascii="Times New Roman" w:eastAsia="Times New Roman" w:hAnsi="Times New Roman"/>
          <w:sz w:val="28"/>
          <w:szCs w:val="28"/>
          <w:lang w:eastAsia="ru-RU"/>
        </w:rPr>
        <w:t>,</w:t>
      </w:r>
      <w:r w:rsidRPr="00C64542">
        <w:rPr>
          <w:rFonts w:ascii="Times New Roman" w:eastAsia="Times New Roman" w:hAnsi="Times New Roman"/>
          <w:sz w:val="28"/>
          <w:szCs w:val="28"/>
          <w:lang w:eastAsia="ru-RU"/>
        </w:rPr>
        <w:t xml:space="preserve"> </w:t>
      </w:r>
      <w:r w:rsidR="00C23182" w:rsidRPr="00C64542">
        <w:rPr>
          <w:rFonts w:ascii="Times New Roman" w:hAnsi="Times New Roman"/>
          <w:color w:val="000000"/>
          <w:sz w:val="28"/>
          <w:szCs w:val="28"/>
        </w:rPr>
        <w:t>Свод правил 113.13330.2012 Стоянки автомобилей</w:t>
      </w:r>
      <w:r w:rsidR="008B72D5" w:rsidRPr="00C64542">
        <w:rPr>
          <w:rFonts w:ascii="Times New Roman" w:hAnsi="Times New Roman"/>
          <w:color w:val="000000"/>
          <w:sz w:val="28"/>
          <w:szCs w:val="28"/>
        </w:rPr>
        <w:t>.</w:t>
      </w:r>
      <w:r w:rsidR="00C23182" w:rsidRPr="00C64542">
        <w:rPr>
          <w:rFonts w:ascii="Times New Roman" w:hAnsi="Times New Roman"/>
          <w:color w:val="000000"/>
          <w:sz w:val="28"/>
          <w:szCs w:val="28"/>
        </w:rPr>
        <w:t xml:space="preserve"> Актуализированная редакция СНиП 21-02-99*.</w:t>
      </w:r>
    </w:p>
    <w:p w:rsidR="00C23182" w:rsidRPr="00C23182" w:rsidRDefault="00C23182" w:rsidP="00C23182">
      <w:pPr>
        <w:spacing w:after="0" w:line="240" w:lineRule="auto"/>
        <w:ind w:firstLine="708"/>
        <w:jc w:val="both"/>
        <w:rPr>
          <w:rFonts w:ascii="Times New Roman" w:eastAsia="Times New Roman" w:hAnsi="Times New Roman"/>
          <w:b/>
          <w:bCs/>
          <w:sz w:val="28"/>
          <w:szCs w:val="28"/>
          <w:lang w:eastAsia="ru-RU"/>
        </w:rPr>
      </w:pPr>
    </w:p>
    <w:p w:rsidR="00230A65" w:rsidRDefault="00230A65" w:rsidP="00230A65">
      <w:pPr>
        <w:spacing w:after="0" w:line="240" w:lineRule="auto"/>
        <w:ind w:firstLine="708"/>
        <w:jc w:val="both"/>
        <w:outlineLvl w:val="3"/>
        <w:rPr>
          <w:rFonts w:ascii="Times New Roman" w:eastAsia="Times New Roman" w:hAnsi="Times New Roman"/>
          <w:bCs/>
          <w:sz w:val="28"/>
          <w:szCs w:val="28"/>
          <w:lang w:eastAsia="ru-RU"/>
        </w:rPr>
      </w:pPr>
      <w:r w:rsidRPr="00AA560A">
        <w:rPr>
          <w:rFonts w:ascii="Times New Roman" w:eastAsia="Times New Roman" w:hAnsi="Times New Roman"/>
          <w:bCs/>
          <w:sz w:val="28"/>
          <w:szCs w:val="28"/>
          <w:lang w:eastAsia="ru-RU"/>
        </w:rPr>
        <w:t>Глава 9. Обоснование расчетных показателей автомобильных дорог местного значения, улично-дорожной сети</w:t>
      </w:r>
    </w:p>
    <w:p w:rsidR="00C23182" w:rsidRPr="00AA560A" w:rsidRDefault="00C23182" w:rsidP="00230A65">
      <w:pPr>
        <w:spacing w:after="0" w:line="240" w:lineRule="auto"/>
        <w:ind w:firstLine="708"/>
        <w:jc w:val="both"/>
        <w:outlineLvl w:val="3"/>
        <w:rPr>
          <w:rFonts w:ascii="Times New Roman" w:eastAsia="Times New Roman" w:hAnsi="Times New Roman"/>
          <w:bCs/>
          <w:sz w:val="28"/>
          <w:szCs w:val="28"/>
          <w:lang w:eastAsia="ru-RU"/>
        </w:rPr>
      </w:pPr>
    </w:p>
    <w:p w:rsidR="00230A65" w:rsidRDefault="00230A65" w:rsidP="00230A65">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1</w:t>
      </w:r>
      <w:r w:rsidRPr="00D645E5">
        <w:rPr>
          <w:rFonts w:ascii="Times New Roman" w:eastAsia="Times New Roman" w:hAnsi="Times New Roman"/>
          <w:sz w:val="28"/>
          <w:szCs w:val="28"/>
          <w:lang w:eastAsia="ru-RU"/>
        </w:rPr>
        <w:t xml:space="preserve">.Объекты, предназначенные для автомобильных дорог в границах </w:t>
      </w:r>
      <w:r w:rsidR="004D1BED" w:rsidRPr="00BD4639">
        <w:rPr>
          <w:rFonts w:ascii="Times New Roman" w:eastAsia="Times New Roman" w:hAnsi="Times New Roman"/>
          <w:sz w:val="28"/>
          <w:szCs w:val="28"/>
          <w:lang w:eastAsia="ru-RU"/>
        </w:rPr>
        <w:t>Алексеевского</w:t>
      </w:r>
      <w:r w:rsidRPr="00D645E5">
        <w:rPr>
          <w:rFonts w:ascii="Times New Roman" w:eastAsia="Times New Roman" w:hAnsi="Times New Roman"/>
          <w:sz w:val="28"/>
          <w:szCs w:val="28"/>
          <w:lang w:eastAsia="ru-RU"/>
        </w:rPr>
        <w:t xml:space="preserve"> сельского поселения Тихорецк</w:t>
      </w:r>
      <w:r w:rsidR="002571AF">
        <w:rPr>
          <w:rFonts w:ascii="Times New Roman" w:eastAsia="Times New Roman" w:hAnsi="Times New Roman"/>
          <w:sz w:val="28"/>
          <w:szCs w:val="28"/>
          <w:lang w:eastAsia="ru-RU"/>
        </w:rPr>
        <w:t>ого</w:t>
      </w:r>
      <w:r w:rsidRPr="00D645E5">
        <w:rPr>
          <w:rFonts w:ascii="Times New Roman" w:eastAsia="Times New Roman" w:hAnsi="Times New Roman"/>
          <w:sz w:val="28"/>
          <w:szCs w:val="28"/>
          <w:lang w:eastAsia="ru-RU"/>
        </w:rPr>
        <w:t xml:space="preserve"> район</w:t>
      </w:r>
      <w:r w:rsidR="002571AF">
        <w:rPr>
          <w:rFonts w:ascii="Times New Roman" w:eastAsia="Times New Roman" w:hAnsi="Times New Roman"/>
          <w:sz w:val="28"/>
          <w:szCs w:val="28"/>
          <w:lang w:eastAsia="ru-RU"/>
        </w:rPr>
        <w:t>а</w:t>
      </w:r>
      <w:r w:rsidRPr="00D645E5">
        <w:rPr>
          <w:rFonts w:ascii="Times New Roman" w:eastAsia="Times New Roman" w:hAnsi="Times New Roman"/>
          <w:sz w:val="28"/>
          <w:szCs w:val="28"/>
          <w:lang w:eastAsia="ru-RU"/>
        </w:rPr>
        <w:t xml:space="preserve">, необходимо размещать в соответствии с </w:t>
      </w:r>
      <w:hyperlink r:id="rId8" w:history="1">
        <w:r w:rsidR="00867053">
          <w:rPr>
            <w:rFonts w:ascii="Times New Roman" w:eastAsia="Times New Roman" w:hAnsi="Times New Roman"/>
            <w:color w:val="000000"/>
            <w:sz w:val="28"/>
            <w:szCs w:val="28"/>
            <w:lang w:eastAsia="ru-RU"/>
          </w:rPr>
          <w:t>п</w:t>
        </w:r>
        <w:r w:rsidRPr="00D645E5">
          <w:rPr>
            <w:rFonts w:ascii="Times New Roman" w:eastAsia="Times New Roman" w:hAnsi="Times New Roman"/>
            <w:color w:val="000000"/>
            <w:sz w:val="28"/>
            <w:szCs w:val="28"/>
            <w:lang w:eastAsia="ru-RU"/>
          </w:rPr>
          <w:t>остановлениями Правитель</w:t>
        </w:r>
        <w:r w:rsidR="00867053">
          <w:rPr>
            <w:rFonts w:ascii="Times New Roman" w:eastAsia="Times New Roman" w:hAnsi="Times New Roman"/>
            <w:color w:val="000000"/>
            <w:sz w:val="28"/>
            <w:szCs w:val="28"/>
            <w:lang w:eastAsia="ru-RU"/>
          </w:rPr>
          <w:t xml:space="preserve">ства Российской Федерации от 02 сентября </w:t>
        </w:r>
        <w:r w:rsidRPr="00D645E5">
          <w:rPr>
            <w:rFonts w:ascii="Times New Roman" w:eastAsia="Times New Roman" w:hAnsi="Times New Roman"/>
            <w:color w:val="000000"/>
            <w:sz w:val="28"/>
            <w:szCs w:val="28"/>
            <w:lang w:eastAsia="ru-RU"/>
          </w:rPr>
          <w:t xml:space="preserve">2009 </w:t>
        </w:r>
        <w:r>
          <w:rPr>
            <w:rFonts w:ascii="Times New Roman" w:eastAsia="Times New Roman" w:hAnsi="Times New Roman"/>
            <w:color w:val="000000"/>
            <w:sz w:val="28"/>
            <w:szCs w:val="28"/>
            <w:lang w:eastAsia="ru-RU"/>
          </w:rPr>
          <w:t>№</w:t>
        </w:r>
        <w:r w:rsidRPr="00D645E5">
          <w:rPr>
            <w:rFonts w:ascii="Times New Roman" w:eastAsia="Times New Roman" w:hAnsi="Times New Roman"/>
            <w:color w:val="000000"/>
            <w:sz w:val="28"/>
            <w:szCs w:val="28"/>
            <w:lang w:eastAsia="ru-RU"/>
          </w:rPr>
          <w:t xml:space="preserve"> 717 </w:t>
        </w:r>
        <w:r>
          <w:rPr>
            <w:rFonts w:ascii="Times New Roman" w:eastAsia="Times New Roman" w:hAnsi="Times New Roman"/>
            <w:color w:val="000000"/>
            <w:sz w:val="28"/>
            <w:szCs w:val="28"/>
            <w:lang w:eastAsia="ru-RU"/>
          </w:rPr>
          <w:t>«</w:t>
        </w:r>
        <w:r w:rsidRPr="00D645E5">
          <w:rPr>
            <w:rFonts w:ascii="Times New Roman" w:eastAsia="Times New Roman" w:hAnsi="Times New Roman"/>
            <w:color w:val="000000"/>
            <w:sz w:val="28"/>
            <w:szCs w:val="28"/>
            <w:lang w:eastAsia="ru-RU"/>
          </w:rPr>
          <w:t>О нормах отвода земель для размещения автомобильных дорог и (или) объектов дорожного сервиса</w:t>
        </w:r>
      </w:hyperlink>
      <w:r>
        <w:rPr>
          <w:rFonts w:ascii="Times New Roman" w:eastAsia="Times New Roman" w:hAnsi="Times New Roman"/>
          <w:color w:val="000000"/>
          <w:sz w:val="28"/>
          <w:szCs w:val="28"/>
          <w:lang w:eastAsia="ru-RU"/>
        </w:rPr>
        <w:t>»</w:t>
      </w:r>
      <w:r w:rsidRPr="00D645E5">
        <w:rPr>
          <w:rFonts w:ascii="Times New Roman" w:eastAsia="Times New Roman" w:hAnsi="Times New Roman"/>
          <w:color w:val="000000"/>
          <w:sz w:val="28"/>
          <w:szCs w:val="28"/>
          <w:lang w:eastAsia="ru-RU"/>
        </w:rPr>
        <w:t xml:space="preserve">, </w:t>
      </w:r>
      <w:hyperlink r:id="rId9" w:history="1">
        <w:r w:rsidR="00867053">
          <w:rPr>
            <w:rFonts w:ascii="Times New Roman" w:eastAsia="Times New Roman" w:hAnsi="Times New Roman"/>
            <w:color w:val="000000"/>
            <w:sz w:val="28"/>
            <w:szCs w:val="28"/>
            <w:lang w:eastAsia="ru-RU"/>
          </w:rPr>
          <w:t xml:space="preserve">от 28 сентября </w:t>
        </w:r>
        <w:r w:rsidRPr="00D645E5">
          <w:rPr>
            <w:rFonts w:ascii="Times New Roman" w:eastAsia="Times New Roman" w:hAnsi="Times New Roman"/>
            <w:color w:val="000000"/>
            <w:sz w:val="28"/>
            <w:szCs w:val="28"/>
            <w:lang w:eastAsia="ru-RU"/>
          </w:rPr>
          <w:t>2009</w:t>
        </w:r>
        <w:r w:rsidR="00AB43A5">
          <w:rPr>
            <w:rFonts w:ascii="Times New Roman" w:eastAsia="Times New Roman" w:hAnsi="Times New Roman"/>
            <w:color w:val="000000"/>
            <w:sz w:val="28"/>
            <w:szCs w:val="28"/>
            <w:lang w:eastAsia="ru-RU"/>
          </w:rPr>
          <w:t xml:space="preserve"> года</w:t>
        </w:r>
        <w:r w:rsidRPr="00D645E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sidRPr="00D645E5">
          <w:rPr>
            <w:rFonts w:ascii="Times New Roman" w:eastAsia="Times New Roman" w:hAnsi="Times New Roman"/>
            <w:color w:val="000000"/>
            <w:sz w:val="28"/>
            <w:szCs w:val="28"/>
            <w:lang w:eastAsia="ru-RU"/>
          </w:rPr>
          <w:t xml:space="preserve"> 767 </w:t>
        </w:r>
        <w:r>
          <w:rPr>
            <w:rFonts w:ascii="Times New Roman" w:eastAsia="Times New Roman" w:hAnsi="Times New Roman"/>
            <w:color w:val="000000"/>
            <w:sz w:val="28"/>
            <w:szCs w:val="28"/>
            <w:lang w:eastAsia="ru-RU"/>
          </w:rPr>
          <w:t>«</w:t>
        </w:r>
        <w:r w:rsidRPr="00D645E5">
          <w:rPr>
            <w:rFonts w:ascii="Times New Roman" w:eastAsia="Times New Roman" w:hAnsi="Times New Roman"/>
            <w:color w:val="000000"/>
            <w:sz w:val="28"/>
            <w:szCs w:val="28"/>
            <w:lang w:eastAsia="ru-RU"/>
          </w:rPr>
          <w:t>О классификации автомобильных дорог в Российской Федерации</w:t>
        </w:r>
      </w:hyperlink>
      <w:r>
        <w:rPr>
          <w:rFonts w:ascii="Times New Roman" w:eastAsia="Times New Roman" w:hAnsi="Times New Roman"/>
          <w:color w:val="000000"/>
          <w:sz w:val="28"/>
          <w:szCs w:val="28"/>
          <w:lang w:eastAsia="ru-RU"/>
        </w:rPr>
        <w:t>»</w:t>
      </w:r>
      <w:r w:rsidRPr="00D645E5">
        <w:rPr>
          <w:rFonts w:ascii="Times New Roman" w:eastAsia="Times New Roman" w:hAnsi="Times New Roman"/>
          <w:color w:val="000000"/>
          <w:sz w:val="28"/>
          <w:szCs w:val="28"/>
          <w:lang w:eastAsia="ru-RU"/>
        </w:rPr>
        <w:t xml:space="preserve">, </w:t>
      </w:r>
      <w:hyperlink r:id="rId10" w:history="1">
        <w:r w:rsidR="00867053">
          <w:rPr>
            <w:rFonts w:ascii="Times New Roman" w:eastAsia="Times New Roman" w:hAnsi="Times New Roman"/>
            <w:color w:val="000000"/>
            <w:sz w:val="28"/>
            <w:szCs w:val="28"/>
            <w:lang w:eastAsia="ru-RU"/>
          </w:rPr>
          <w:t xml:space="preserve">от 29 октября </w:t>
        </w:r>
        <w:r w:rsidRPr="00D645E5">
          <w:rPr>
            <w:rFonts w:ascii="Times New Roman" w:eastAsia="Times New Roman" w:hAnsi="Times New Roman"/>
            <w:color w:val="000000"/>
            <w:sz w:val="28"/>
            <w:szCs w:val="28"/>
            <w:lang w:eastAsia="ru-RU"/>
          </w:rPr>
          <w:t>2009</w:t>
        </w:r>
        <w:r w:rsidR="00AB43A5">
          <w:rPr>
            <w:rFonts w:ascii="Times New Roman" w:eastAsia="Times New Roman" w:hAnsi="Times New Roman"/>
            <w:color w:val="000000"/>
            <w:sz w:val="28"/>
            <w:szCs w:val="28"/>
            <w:lang w:eastAsia="ru-RU"/>
          </w:rPr>
          <w:t xml:space="preserve"> года</w:t>
        </w:r>
        <w:r w:rsidRPr="00D645E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sidRPr="00D645E5">
          <w:rPr>
            <w:rFonts w:ascii="Times New Roman" w:eastAsia="Times New Roman" w:hAnsi="Times New Roman"/>
            <w:color w:val="000000"/>
            <w:sz w:val="28"/>
            <w:szCs w:val="28"/>
            <w:lang w:eastAsia="ru-RU"/>
          </w:rPr>
          <w:t xml:space="preserve"> 860 </w:t>
        </w:r>
        <w:r>
          <w:rPr>
            <w:rFonts w:ascii="Times New Roman" w:eastAsia="Times New Roman" w:hAnsi="Times New Roman"/>
            <w:color w:val="000000"/>
            <w:sz w:val="28"/>
            <w:szCs w:val="28"/>
            <w:lang w:eastAsia="ru-RU"/>
          </w:rPr>
          <w:t>«</w:t>
        </w:r>
        <w:r w:rsidRPr="00D645E5">
          <w:rPr>
            <w:rFonts w:ascii="Times New Roman" w:eastAsia="Times New Roman" w:hAnsi="Times New Roman"/>
            <w:color w:val="000000"/>
            <w:sz w:val="28"/>
            <w:szCs w:val="28"/>
            <w:lang w:eastAsia="ru-RU"/>
          </w:rPr>
          <w:t>О требованиях к обеспеченности автомобильных дорог общего пользования объектами дорожного сервиса, размещаемыми в границах полос отвода</w:t>
        </w:r>
      </w:hyperlink>
      <w:r>
        <w:rPr>
          <w:rFonts w:ascii="Times New Roman" w:eastAsia="Times New Roman" w:hAnsi="Times New Roman"/>
          <w:color w:val="000000"/>
          <w:sz w:val="28"/>
          <w:szCs w:val="28"/>
          <w:lang w:eastAsia="ru-RU"/>
        </w:rPr>
        <w:t>»</w:t>
      </w:r>
      <w:r w:rsidRPr="00D645E5">
        <w:rPr>
          <w:rFonts w:ascii="Times New Roman" w:eastAsia="Times New Roman" w:hAnsi="Times New Roman"/>
          <w:color w:val="000000"/>
          <w:sz w:val="28"/>
          <w:szCs w:val="28"/>
          <w:lang w:eastAsia="ru-RU"/>
        </w:rPr>
        <w:t>.</w:t>
      </w:r>
    </w:p>
    <w:p w:rsidR="008B72D5" w:rsidRDefault="00230A65" w:rsidP="008B72D5">
      <w:pPr>
        <w:spacing w:after="0" w:line="240" w:lineRule="auto"/>
        <w:ind w:firstLine="708"/>
        <w:jc w:val="both"/>
        <w:rPr>
          <w:rFonts w:ascii="Times New Roman" w:hAnsi="Times New Roman"/>
          <w:color w:val="000000"/>
          <w:sz w:val="28"/>
          <w:szCs w:val="28"/>
        </w:rPr>
      </w:pPr>
      <w:r w:rsidRPr="00D645E5">
        <w:rPr>
          <w:rFonts w:ascii="Times New Roman" w:eastAsia="Times New Roman" w:hAnsi="Times New Roman"/>
          <w:sz w:val="28"/>
          <w:szCs w:val="28"/>
          <w:lang w:eastAsia="ru-RU"/>
        </w:rPr>
        <w:t xml:space="preserve">2.Размещение стоянок автомобилей и других </w:t>
      </w:r>
      <w:proofErr w:type="spellStart"/>
      <w:r w:rsidRPr="00D645E5">
        <w:rPr>
          <w:rFonts w:ascii="Times New Roman" w:eastAsia="Times New Roman" w:hAnsi="Times New Roman"/>
          <w:sz w:val="28"/>
          <w:szCs w:val="28"/>
          <w:lang w:eastAsia="ru-RU"/>
        </w:rPr>
        <w:t>мототранспортных</w:t>
      </w:r>
      <w:proofErr w:type="spellEnd"/>
      <w:r w:rsidRPr="00D645E5">
        <w:rPr>
          <w:rFonts w:ascii="Times New Roman" w:eastAsia="Times New Roman" w:hAnsi="Times New Roman"/>
          <w:sz w:val="28"/>
          <w:szCs w:val="28"/>
          <w:lang w:eastAsia="ru-RU"/>
        </w:rPr>
        <w:t xml:space="preserve"> средств на территории </w:t>
      </w:r>
      <w:r w:rsidR="00867053" w:rsidRPr="00BD4639">
        <w:rPr>
          <w:rFonts w:ascii="Times New Roman" w:eastAsia="Times New Roman" w:hAnsi="Times New Roman"/>
          <w:sz w:val="28"/>
          <w:szCs w:val="28"/>
          <w:lang w:eastAsia="ru-RU"/>
        </w:rPr>
        <w:t>Алексеевского</w:t>
      </w:r>
      <w:r w:rsidRPr="00D645E5">
        <w:rPr>
          <w:rFonts w:ascii="Times New Roman" w:eastAsia="Times New Roman" w:hAnsi="Times New Roman"/>
          <w:sz w:val="28"/>
          <w:szCs w:val="28"/>
          <w:lang w:eastAsia="ru-RU"/>
        </w:rPr>
        <w:t xml:space="preserve"> сельского поселения Тихорецк</w:t>
      </w:r>
      <w:r w:rsidR="00867053">
        <w:rPr>
          <w:rFonts w:ascii="Times New Roman" w:eastAsia="Times New Roman" w:hAnsi="Times New Roman"/>
          <w:sz w:val="28"/>
          <w:szCs w:val="28"/>
          <w:lang w:eastAsia="ru-RU"/>
        </w:rPr>
        <w:t>ого</w:t>
      </w:r>
      <w:r w:rsidRPr="00D645E5">
        <w:rPr>
          <w:rFonts w:ascii="Times New Roman" w:eastAsia="Times New Roman" w:hAnsi="Times New Roman"/>
          <w:sz w:val="28"/>
          <w:szCs w:val="28"/>
          <w:lang w:eastAsia="ru-RU"/>
        </w:rPr>
        <w:t xml:space="preserve"> район</w:t>
      </w:r>
      <w:r w:rsidR="00867053">
        <w:rPr>
          <w:rFonts w:ascii="Times New Roman" w:eastAsia="Times New Roman" w:hAnsi="Times New Roman"/>
          <w:sz w:val="28"/>
          <w:szCs w:val="28"/>
          <w:lang w:eastAsia="ru-RU"/>
        </w:rPr>
        <w:t>а</w:t>
      </w:r>
      <w:r w:rsidRPr="00D645E5">
        <w:rPr>
          <w:rFonts w:ascii="Times New Roman" w:eastAsia="Times New Roman" w:hAnsi="Times New Roman"/>
          <w:sz w:val="28"/>
          <w:szCs w:val="28"/>
          <w:lang w:eastAsia="ru-RU"/>
        </w:rPr>
        <w:t xml:space="preserve">, размеры их земельных участков следует предусматривать с учетом требований </w:t>
      </w:r>
      <w:r w:rsidR="00A43CD1" w:rsidRPr="00C23182">
        <w:rPr>
          <w:rFonts w:ascii="Times New Roman" w:hAnsi="Times New Roman"/>
          <w:color w:val="000000"/>
          <w:sz w:val="28"/>
          <w:szCs w:val="28"/>
        </w:rPr>
        <w:t>Свод правил 42.13330.2011</w:t>
      </w:r>
      <w:r w:rsidR="00A43CD1">
        <w:rPr>
          <w:rFonts w:ascii="Times New Roman" w:hAnsi="Times New Roman"/>
          <w:color w:val="000000"/>
          <w:sz w:val="28"/>
          <w:szCs w:val="28"/>
        </w:rPr>
        <w:t xml:space="preserve"> </w:t>
      </w:r>
      <w:r w:rsidR="00A43CD1" w:rsidRPr="00C23182">
        <w:rPr>
          <w:rFonts w:ascii="Times New Roman" w:hAnsi="Times New Roman"/>
          <w:color w:val="000000"/>
          <w:sz w:val="28"/>
          <w:szCs w:val="28"/>
        </w:rPr>
        <w:t>СНиП</w:t>
      </w:r>
      <w:r w:rsidR="00A43CD1">
        <w:rPr>
          <w:rFonts w:ascii="Times New Roman" w:hAnsi="Times New Roman"/>
          <w:color w:val="000000"/>
          <w:sz w:val="28"/>
          <w:szCs w:val="28"/>
        </w:rPr>
        <w:t xml:space="preserve"> </w:t>
      </w:r>
      <w:r w:rsidR="00A43CD1" w:rsidRPr="00C23182">
        <w:rPr>
          <w:rFonts w:ascii="Times New Roman" w:hAnsi="Times New Roman"/>
          <w:color w:val="000000"/>
          <w:sz w:val="28"/>
          <w:szCs w:val="28"/>
        </w:rPr>
        <w:t xml:space="preserve">2.07.01-89*. </w:t>
      </w:r>
      <w:r w:rsidR="00A43CD1" w:rsidRPr="00833DB1">
        <w:rPr>
          <w:rFonts w:ascii="Times New Roman" w:hAnsi="Times New Roman"/>
          <w:color w:val="000000"/>
          <w:sz w:val="28"/>
          <w:szCs w:val="28"/>
        </w:rPr>
        <w:lastRenderedPageBreak/>
        <w:t>Градостроительство. Планировка и застройка</w:t>
      </w:r>
      <w:r w:rsidR="008B72D5">
        <w:rPr>
          <w:rFonts w:ascii="Times New Roman" w:hAnsi="Times New Roman"/>
          <w:color w:val="000000"/>
          <w:sz w:val="28"/>
          <w:szCs w:val="28"/>
        </w:rPr>
        <w:t xml:space="preserve"> городских и сельских поселений.</w:t>
      </w:r>
      <w:r w:rsidR="00A43CD1" w:rsidRPr="00833DB1">
        <w:rPr>
          <w:rFonts w:ascii="Times New Roman" w:hAnsi="Times New Roman"/>
          <w:color w:val="000000"/>
          <w:sz w:val="28"/>
          <w:szCs w:val="28"/>
        </w:rPr>
        <w:t xml:space="preserve"> Актуализированная редакция СНиП 2.07.01-89*</w:t>
      </w:r>
      <w:r w:rsidRPr="00833DB1">
        <w:rPr>
          <w:rFonts w:ascii="Times New Roman" w:eastAsia="Times New Roman" w:hAnsi="Times New Roman"/>
          <w:sz w:val="28"/>
          <w:szCs w:val="28"/>
          <w:lang w:eastAsia="ru-RU"/>
        </w:rPr>
        <w:t xml:space="preserve">, </w:t>
      </w:r>
      <w:r w:rsidR="00833DB1" w:rsidRPr="00833DB1">
        <w:rPr>
          <w:rFonts w:ascii="Times New Roman" w:eastAsia="Times New Roman" w:hAnsi="Times New Roman"/>
          <w:bCs/>
          <w:sz w:val="28"/>
          <w:szCs w:val="28"/>
          <w:lang w:eastAsia="ru-RU"/>
        </w:rPr>
        <w:t>Санитарно-эпидемиологические правила и нормативы</w:t>
      </w:r>
      <w:r w:rsidR="00833DB1">
        <w:rPr>
          <w:rFonts w:ascii="Times New Roman" w:eastAsia="Times New Roman" w:hAnsi="Times New Roman"/>
          <w:bCs/>
          <w:sz w:val="28"/>
          <w:szCs w:val="28"/>
          <w:lang w:eastAsia="ru-RU"/>
        </w:rPr>
        <w:t xml:space="preserve"> </w:t>
      </w:r>
      <w:r w:rsidR="00833DB1" w:rsidRPr="00833DB1">
        <w:rPr>
          <w:rFonts w:ascii="Times New Roman" w:eastAsia="Times New Roman" w:hAnsi="Times New Roman"/>
          <w:bCs/>
          <w:sz w:val="28"/>
          <w:szCs w:val="28"/>
          <w:lang w:eastAsia="ru-RU"/>
        </w:rPr>
        <w:t>СанПиН 2.2.1/2.1.1.1200-03</w:t>
      </w:r>
      <w:r w:rsidR="00833DB1">
        <w:rPr>
          <w:rFonts w:ascii="Times New Roman" w:eastAsia="Times New Roman" w:hAnsi="Times New Roman"/>
          <w:bCs/>
          <w:sz w:val="28"/>
          <w:szCs w:val="28"/>
          <w:lang w:eastAsia="ru-RU"/>
        </w:rPr>
        <w:t xml:space="preserve"> «</w:t>
      </w:r>
      <w:r w:rsidR="00833DB1" w:rsidRPr="00833DB1">
        <w:rPr>
          <w:rFonts w:ascii="Times New Roman" w:eastAsia="Times New Roman" w:hAnsi="Times New Roman"/>
          <w:bCs/>
          <w:sz w:val="28"/>
          <w:szCs w:val="28"/>
          <w:lang w:eastAsia="ru-RU"/>
        </w:rPr>
        <w:t>Санитарно-защитные зоны и санитарная классификация предприятий, соо</w:t>
      </w:r>
      <w:r w:rsidR="00833DB1">
        <w:rPr>
          <w:rFonts w:ascii="Times New Roman" w:eastAsia="Times New Roman" w:hAnsi="Times New Roman"/>
          <w:bCs/>
          <w:sz w:val="28"/>
          <w:szCs w:val="28"/>
          <w:lang w:eastAsia="ru-RU"/>
        </w:rPr>
        <w:t xml:space="preserve">ружений и иных объектов», </w:t>
      </w:r>
      <w:r w:rsidRPr="00833DB1">
        <w:rPr>
          <w:rFonts w:ascii="Times New Roman" w:eastAsia="Times New Roman" w:hAnsi="Times New Roman"/>
          <w:sz w:val="28"/>
          <w:szCs w:val="28"/>
          <w:lang w:eastAsia="ru-RU"/>
        </w:rPr>
        <w:t>С</w:t>
      </w:r>
      <w:r w:rsidR="00833DB1" w:rsidRPr="00833DB1">
        <w:rPr>
          <w:rFonts w:ascii="Times New Roman" w:eastAsia="Times New Roman" w:hAnsi="Times New Roman"/>
          <w:sz w:val="28"/>
          <w:szCs w:val="28"/>
          <w:lang w:eastAsia="ru-RU"/>
        </w:rPr>
        <w:t>вод правил</w:t>
      </w:r>
      <w:r w:rsidRPr="00833DB1">
        <w:rPr>
          <w:rFonts w:ascii="Times New Roman" w:eastAsia="Times New Roman" w:hAnsi="Times New Roman"/>
          <w:sz w:val="28"/>
          <w:szCs w:val="28"/>
          <w:lang w:eastAsia="ru-RU"/>
        </w:rPr>
        <w:t xml:space="preserve"> 18.13330.2011 Генеральные планы промышленных предприятий. Актуализированная редакция СНиП II-89-80*</w:t>
      </w:r>
      <w:r w:rsidR="008B72D5">
        <w:rPr>
          <w:rFonts w:ascii="Times New Roman" w:eastAsia="Times New Roman" w:hAnsi="Times New Roman"/>
          <w:sz w:val="28"/>
          <w:szCs w:val="28"/>
          <w:lang w:eastAsia="ru-RU"/>
        </w:rPr>
        <w:t xml:space="preserve"> (с Изменением</w:t>
      </w:r>
      <w:r w:rsidR="00833DB1" w:rsidRPr="00833DB1">
        <w:rPr>
          <w:rFonts w:ascii="Times New Roman" w:eastAsia="Times New Roman" w:hAnsi="Times New Roman"/>
          <w:sz w:val="28"/>
          <w:szCs w:val="28"/>
          <w:lang w:eastAsia="ru-RU"/>
        </w:rPr>
        <w:t xml:space="preserve"> № 1)</w:t>
      </w:r>
      <w:r w:rsidRPr="00833DB1">
        <w:rPr>
          <w:rFonts w:ascii="Times New Roman" w:eastAsia="Times New Roman" w:hAnsi="Times New Roman"/>
          <w:sz w:val="28"/>
          <w:szCs w:val="28"/>
          <w:lang w:eastAsia="ru-RU"/>
        </w:rPr>
        <w:t>, С</w:t>
      </w:r>
      <w:r w:rsidR="00833DB1" w:rsidRPr="00833DB1">
        <w:rPr>
          <w:rFonts w:ascii="Times New Roman" w:eastAsia="Times New Roman" w:hAnsi="Times New Roman"/>
          <w:sz w:val="28"/>
          <w:szCs w:val="28"/>
          <w:lang w:eastAsia="ru-RU"/>
        </w:rPr>
        <w:t>вод правил 43.13330.2012.</w:t>
      </w:r>
      <w:r w:rsidRPr="00833DB1">
        <w:rPr>
          <w:rFonts w:ascii="Times New Roman" w:eastAsia="Times New Roman" w:hAnsi="Times New Roman"/>
          <w:sz w:val="28"/>
          <w:szCs w:val="28"/>
          <w:lang w:eastAsia="ru-RU"/>
        </w:rPr>
        <w:t xml:space="preserve"> Сооружения промышленных предприятий. Актуализированная редакция СНиП 2.09.03-85</w:t>
      </w:r>
      <w:r w:rsidR="00833DB1" w:rsidRPr="00833DB1">
        <w:rPr>
          <w:rFonts w:ascii="Times New Roman" w:eastAsia="Times New Roman" w:hAnsi="Times New Roman"/>
          <w:sz w:val="28"/>
          <w:szCs w:val="28"/>
          <w:lang w:eastAsia="ru-RU"/>
        </w:rPr>
        <w:t xml:space="preserve"> (с </w:t>
      </w:r>
      <w:r w:rsidR="008B72D5">
        <w:rPr>
          <w:rFonts w:ascii="Times New Roman" w:eastAsia="Times New Roman" w:hAnsi="Times New Roman"/>
          <w:sz w:val="28"/>
          <w:szCs w:val="28"/>
          <w:lang w:eastAsia="ru-RU"/>
        </w:rPr>
        <w:t>И</w:t>
      </w:r>
      <w:r w:rsidR="00833DB1" w:rsidRPr="00833DB1">
        <w:rPr>
          <w:rFonts w:ascii="Times New Roman" w:eastAsia="Times New Roman" w:hAnsi="Times New Roman"/>
          <w:sz w:val="28"/>
          <w:szCs w:val="28"/>
          <w:lang w:eastAsia="ru-RU"/>
        </w:rPr>
        <w:t>зменени</w:t>
      </w:r>
      <w:r w:rsidR="008B72D5">
        <w:rPr>
          <w:rFonts w:ascii="Times New Roman" w:eastAsia="Times New Roman" w:hAnsi="Times New Roman"/>
          <w:sz w:val="28"/>
          <w:szCs w:val="28"/>
          <w:lang w:eastAsia="ru-RU"/>
        </w:rPr>
        <w:t>ем</w:t>
      </w:r>
      <w:r w:rsidR="00833DB1" w:rsidRPr="00833DB1">
        <w:rPr>
          <w:rFonts w:ascii="Times New Roman" w:eastAsia="Times New Roman" w:hAnsi="Times New Roman"/>
          <w:sz w:val="28"/>
          <w:szCs w:val="28"/>
          <w:lang w:eastAsia="ru-RU"/>
        </w:rPr>
        <w:t xml:space="preserve"> № 1)</w:t>
      </w:r>
      <w:r w:rsidRPr="00833DB1">
        <w:rPr>
          <w:rFonts w:ascii="Times New Roman" w:eastAsia="Times New Roman" w:hAnsi="Times New Roman"/>
          <w:sz w:val="28"/>
          <w:szCs w:val="28"/>
          <w:lang w:eastAsia="ru-RU"/>
        </w:rPr>
        <w:t>,</w:t>
      </w:r>
      <w:r w:rsidR="00833DB1" w:rsidRPr="00833DB1">
        <w:rPr>
          <w:rFonts w:ascii="Times New Roman" w:eastAsia="Times New Roman" w:hAnsi="Times New Roman"/>
          <w:sz w:val="28"/>
          <w:szCs w:val="28"/>
          <w:lang w:eastAsia="ru-RU"/>
        </w:rPr>
        <w:t xml:space="preserve"> </w:t>
      </w:r>
      <w:r w:rsidR="00833DB1">
        <w:rPr>
          <w:rFonts w:ascii="Times New Roman" w:hAnsi="Times New Roman"/>
          <w:sz w:val="28"/>
          <w:szCs w:val="28"/>
        </w:rPr>
        <w:t>Свод правил</w:t>
      </w:r>
      <w:r w:rsidR="00833DB1" w:rsidRPr="007416E2">
        <w:rPr>
          <w:rFonts w:ascii="Times New Roman" w:hAnsi="Times New Roman"/>
          <w:sz w:val="28"/>
          <w:szCs w:val="28"/>
        </w:rPr>
        <w:t xml:space="preserve"> 54.13330.2011. Здания жилые многоквартирные. Актуализированная редакция СНиП 31-01-2003</w:t>
      </w:r>
      <w:r w:rsidR="00833DB1">
        <w:rPr>
          <w:rFonts w:ascii="Times New Roman" w:hAnsi="Times New Roman"/>
          <w:sz w:val="28"/>
          <w:szCs w:val="28"/>
        </w:rPr>
        <w:t xml:space="preserve">, </w:t>
      </w:r>
      <w:r w:rsidR="008B72D5" w:rsidRPr="00C23182">
        <w:rPr>
          <w:rFonts w:ascii="Times New Roman" w:hAnsi="Times New Roman"/>
          <w:color w:val="000000"/>
          <w:sz w:val="28"/>
          <w:szCs w:val="28"/>
        </w:rPr>
        <w:t>Свод правил 113.13330.2012</w:t>
      </w:r>
      <w:r w:rsidR="008B72D5">
        <w:rPr>
          <w:rFonts w:ascii="Times New Roman" w:hAnsi="Times New Roman"/>
          <w:color w:val="000000"/>
          <w:sz w:val="28"/>
          <w:szCs w:val="28"/>
        </w:rPr>
        <w:t xml:space="preserve"> </w:t>
      </w:r>
      <w:r w:rsidR="008B72D5" w:rsidRPr="00C23182">
        <w:rPr>
          <w:rFonts w:ascii="Times New Roman" w:hAnsi="Times New Roman"/>
          <w:color w:val="000000"/>
          <w:sz w:val="28"/>
          <w:szCs w:val="28"/>
        </w:rPr>
        <w:t>Стоянки автомобилей</w:t>
      </w:r>
      <w:r w:rsidR="008B72D5">
        <w:rPr>
          <w:rFonts w:ascii="Times New Roman" w:hAnsi="Times New Roman"/>
          <w:color w:val="000000"/>
          <w:sz w:val="28"/>
          <w:szCs w:val="28"/>
        </w:rPr>
        <w:t xml:space="preserve">. </w:t>
      </w:r>
      <w:r w:rsidR="008B72D5" w:rsidRPr="00C23182">
        <w:rPr>
          <w:rFonts w:ascii="Times New Roman" w:hAnsi="Times New Roman"/>
          <w:color w:val="000000"/>
          <w:sz w:val="28"/>
          <w:szCs w:val="28"/>
        </w:rPr>
        <w:t>Актуализированная редакция СНиП 21-02-99*</w:t>
      </w:r>
      <w:r w:rsidR="008B72D5">
        <w:rPr>
          <w:rFonts w:ascii="Times New Roman" w:hAnsi="Times New Roman"/>
          <w:color w:val="000000"/>
          <w:sz w:val="28"/>
          <w:szCs w:val="28"/>
        </w:rPr>
        <w:t>.</w:t>
      </w:r>
    </w:p>
    <w:p w:rsidR="00230A65" w:rsidRDefault="00230A65" w:rsidP="008B72D5">
      <w:pPr>
        <w:spacing w:after="0" w:line="240" w:lineRule="auto"/>
        <w:ind w:firstLine="851"/>
        <w:jc w:val="both"/>
        <w:rPr>
          <w:rFonts w:ascii="Times New Roman" w:eastAsia="Times New Roman" w:hAnsi="Times New Roman"/>
          <w:sz w:val="28"/>
          <w:szCs w:val="28"/>
          <w:lang w:eastAsia="ru-RU"/>
        </w:rPr>
      </w:pPr>
      <w:r w:rsidRPr="00D645E5">
        <w:rPr>
          <w:rFonts w:ascii="Times New Roman" w:eastAsia="Times New Roman" w:hAnsi="Times New Roman"/>
          <w:sz w:val="28"/>
          <w:szCs w:val="28"/>
          <w:lang w:eastAsia="ru-RU"/>
        </w:rPr>
        <w:t>3.От стоянок для постоянного и временного хранения автомобилей необходимо соблюдать санитарные разрывы согласно СанПиН 2.2.1/2.1.1.</w:t>
      </w:r>
      <w:r w:rsidR="00CC3518">
        <w:rPr>
          <w:rFonts w:ascii="Times New Roman" w:eastAsia="Times New Roman" w:hAnsi="Times New Roman"/>
          <w:sz w:val="28"/>
          <w:szCs w:val="28"/>
          <w:lang w:eastAsia="ru-RU"/>
        </w:rPr>
        <w:t xml:space="preserve">   </w:t>
      </w:r>
      <w:r w:rsidRPr="00D645E5">
        <w:rPr>
          <w:rFonts w:ascii="Times New Roman" w:eastAsia="Times New Roman" w:hAnsi="Times New Roman"/>
          <w:sz w:val="28"/>
          <w:szCs w:val="28"/>
          <w:lang w:eastAsia="ru-RU"/>
        </w:rPr>
        <w:t>1200-03</w:t>
      </w:r>
      <w:r w:rsidR="008B72D5">
        <w:rPr>
          <w:rFonts w:ascii="Times New Roman" w:eastAsia="Times New Roman" w:hAnsi="Times New Roman"/>
          <w:sz w:val="28"/>
          <w:szCs w:val="28"/>
          <w:lang w:eastAsia="ru-RU"/>
        </w:rPr>
        <w:t xml:space="preserve"> с изменениями (с</w:t>
      </w:r>
      <w:r w:rsidRPr="00D645E5">
        <w:rPr>
          <w:rFonts w:ascii="Times New Roman" w:eastAsia="Times New Roman" w:hAnsi="Times New Roman"/>
          <w:sz w:val="28"/>
          <w:szCs w:val="28"/>
          <w:lang w:eastAsia="ru-RU"/>
        </w:rPr>
        <w:t>анитарно-защитные зоны</w:t>
      </w:r>
      <w:r w:rsidR="008B72D5">
        <w:rPr>
          <w:rFonts w:ascii="Times New Roman" w:eastAsia="Times New Roman" w:hAnsi="Times New Roman"/>
          <w:sz w:val="28"/>
          <w:szCs w:val="28"/>
          <w:lang w:eastAsia="ru-RU"/>
        </w:rPr>
        <w:t>)</w:t>
      </w:r>
      <w:r w:rsidRPr="00D645E5">
        <w:rPr>
          <w:rFonts w:ascii="Times New Roman" w:eastAsia="Times New Roman" w:hAnsi="Times New Roman"/>
          <w:sz w:val="28"/>
          <w:szCs w:val="28"/>
          <w:lang w:eastAsia="ru-RU"/>
        </w:rPr>
        <w:t xml:space="preserve"> </w:t>
      </w:r>
      <w:r w:rsidR="008B72D5">
        <w:rPr>
          <w:rFonts w:ascii="Times New Roman" w:eastAsia="Times New Roman" w:hAnsi="Times New Roman"/>
          <w:sz w:val="28"/>
          <w:szCs w:val="28"/>
          <w:lang w:eastAsia="ru-RU"/>
        </w:rPr>
        <w:t>проектирование, строительство, реконструкция и эксплуатация предприятий, планировка и застройка населенных мест</w:t>
      </w:r>
      <w:r w:rsidRPr="00D645E5">
        <w:rPr>
          <w:rFonts w:ascii="Times New Roman" w:eastAsia="Times New Roman" w:hAnsi="Times New Roman"/>
          <w:sz w:val="28"/>
          <w:szCs w:val="28"/>
          <w:lang w:eastAsia="ru-RU"/>
        </w:rPr>
        <w:t>.</w:t>
      </w:r>
      <w:r w:rsidR="008B72D5">
        <w:rPr>
          <w:rFonts w:ascii="Times New Roman" w:eastAsia="Times New Roman" w:hAnsi="Times New Roman"/>
          <w:sz w:val="28"/>
          <w:szCs w:val="28"/>
          <w:lang w:eastAsia="ru-RU"/>
        </w:rPr>
        <w:t xml:space="preserve"> Санитарно-защитные зоны и санитарная классификация, предприятий, сооружений и иных объектов.</w:t>
      </w:r>
    </w:p>
    <w:p w:rsidR="004D1BED" w:rsidRDefault="00230A65" w:rsidP="00230A65">
      <w:pPr>
        <w:spacing w:after="0" w:line="240" w:lineRule="auto"/>
        <w:ind w:firstLine="851"/>
        <w:jc w:val="both"/>
        <w:rPr>
          <w:rFonts w:ascii="Times New Roman" w:eastAsia="Times New Roman" w:hAnsi="Times New Roman"/>
          <w:bCs/>
          <w:sz w:val="28"/>
          <w:szCs w:val="28"/>
          <w:lang w:eastAsia="ru-RU"/>
        </w:rPr>
      </w:pPr>
      <w:r w:rsidRPr="00D645E5">
        <w:rPr>
          <w:rFonts w:ascii="Times New Roman" w:eastAsia="Times New Roman" w:hAnsi="Times New Roman"/>
          <w:sz w:val="28"/>
          <w:szCs w:val="28"/>
          <w:lang w:eastAsia="ru-RU"/>
        </w:rPr>
        <w:t>4.Места для личного транспорта инвалидов на автостоянках на земельных участках учреждений обслуживания выделяются в соответствии с требованиями С</w:t>
      </w:r>
      <w:r w:rsidR="008B72D5">
        <w:rPr>
          <w:rFonts w:ascii="Times New Roman" w:eastAsia="Times New Roman" w:hAnsi="Times New Roman"/>
          <w:sz w:val="28"/>
          <w:szCs w:val="28"/>
          <w:lang w:eastAsia="ru-RU"/>
        </w:rPr>
        <w:t>вод правил</w:t>
      </w:r>
      <w:r w:rsidRPr="00D645E5">
        <w:rPr>
          <w:rFonts w:ascii="Times New Roman" w:eastAsia="Times New Roman" w:hAnsi="Times New Roman"/>
          <w:sz w:val="28"/>
          <w:szCs w:val="28"/>
          <w:lang w:eastAsia="ru-RU"/>
        </w:rPr>
        <w:t xml:space="preserve"> 59.13330.2012 Доступность зданий и сооружений для маломобильных групп населения. Актуализированная редакция СНиП 35-01-2001</w:t>
      </w:r>
      <w:r w:rsidR="008B72D5">
        <w:rPr>
          <w:rFonts w:ascii="Times New Roman" w:eastAsia="Times New Roman" w:hAnsi="Times New Roman"/>
          <w:sz w:val="28"/>
          <w:szCs w:val="28"/>
          <w:lang w:eastAsia="ru-RU"/>
        </w:rPr>
        <w:t xml:space="preserve"> (с Изменением № 1)</w:t>
      </w:r>
      <w:r w:rsidRPr="00D645E5">
        <w:rPr>
          <w:rFonts w:ascii="Times New Roman" w:eastAsia="Times New Roman" w:hAnsi="Times New Roman"/>
          <w:sz w:val="28"/>
          <w:szCs w:val="28"/>
          <w:lang w:eastAsia="ru-RU"/>
        </w:rPr>
        <w:t>.</w:t>
      </w:r>
      <w:r w:rsidR="004D1BED" w:rsidRPr="004D1BED">
        <w:rPr>
          <w:rFonts w:ascii="Times New Roman" w:eastAsia="Times New Roman" w:hAnsi="Times New Roman"/>
          <w:bCs/>
          <w:sz w:val="28"/>
          <w:szCs w:val="28"/>
          <w:lang w:eastAsia="ru-RU"/>
        </w:rPr>
        <w:t xml:space="preserve"> </w:t>
      </w:r>
    </w:p>
    <w:p w:rsidR="00AB43A5" w:rsidRDefault="00AB43A5" w:rsidP="00230A65">
      <w:pPr>
        <w:spacing w:after="0" w:line="240" w:lineRule="auto"/>
        <w:ind w:firstLine="851"/>
        <w:jc w:val="both"/>
        <w:rPr>
          <w:rFonts w:ascii="Times New Roman" w:eastAsia="Times New Roman" w:hAnsi="Times New Roman"/>
          <w:bCs/>
          <w:sz w:val="28"/>
          <w:szCs w:val="28"/>
          <w:lang w:eastAsia="ru-RU"/>
        </w:rPr>
      </w:pPr>
    </w:p>
    <w:p w:rsidR="00230A65" w:rsidRDefault="004D1BED" w:rsidP="00AB43A5">
      <w:pPr>
        <w:spacing w:after="0" w:line="240" w:lineRule="auto"/>
        <w:ind w:firstLine="851"/>
        <w:jc w:val="both"/>
        <w:rPr>
          <w:rFonts w:ascii="Times New Roman" w:eastAsia="Times New Roman" w:hAnsi="Times New Roman"/>
          <w:bCs/>
          <w:sz w:val="28"/>
          <w:szCs w:val="28"/>
          <w:lang w:eastAsia="ru-RU"/>
        </w:rPr>
      </w:pPr>
      <w:r w:rsidRPr="00AA560A">
        <w:rPr>
          <w:rFonts w:ascii="Times New Roman" w:eastAsia="Times New Roman" w:hAnsi="Times New Roman"/>
          <w:bCs/>
          <w:sz w:val="28"/>
          <w:szCs w:val="28"/>
          <w:lang w:eastAsia="ru-RU"/>
        </w:rPr>
        <w:t>Глава 10.Обоснование</w:t>
      </w:r>
      <w:r>
        <w:rPr>
          <w:rFonts w:ascii="Times New Roman" w:eastAsia="Times New Roman" w:hAnsi="Times New Roman"/>
          <w:bCs/>
          <w:sz w:val="28"/>
          <w:szCs w:val="28"/>
          <w:lang w:eastAsia="ru-RU"/>
        </w:rPr>
        <w:t xml:space="preserve"> </w:t>
      </w:r>
      <w:r w:rsidRPr="00AA560A">
        <w:rPr>
          <w:rFonts w:ascii="Times New Roman" w:eastAsia="Times New Roman" w:hAnsi="Times New Roman"/>
          <w:bCs/>
          <w:sz w:val="28"/>
          <w:szCs w:val="28"/>
          <w:lang w:eastAsia="ru-RU"/>
        </w:rPr>
        <w:t>расчетных показателей объектов,</w:t>
      </w:r>
      <w:r>
        <w:rPr>
          <w:rFonts w:ascii="Times New Roman" w:eastAsia="Times New Roman" w:hAnsi="Times New Roman"/>
          <w:bCs/>
          <w:sz w:val="28"/>
          <w:szCs w:val="28"/>
          <w:lang w:eastAsia="ru-RU"/>
        </w:rPr>
        <w:t xml:space="preserve"> </w:t>
      </w:r>
      <w:r w:rsidR="00230A65" w:rsidRPr="00AA560A">
        <w:rPr>
          <w:rFonts w:ascii="Times New Roman" w:eastAsia="Times New Roman" w:hAnsi="Times New Roman"/>
          <w:bCs/>
          <w:sz w:val="28"/>
          <w:szCs w:val="28"/>
          <w:lang w:eastAsia="ru-RU"/>
        </w:rPr>
        <w:t>предназначенных для предоставления транспортных услуг и организации транспортного обслуживания населения</w:t>
      </w:r>
    </w:p>
    <w:p w:rsidR="002571AF" w:rsidRPr="00AA560A" w:rsidRDefault="002571AF" w:rsidP="00230A65">
      <w:pPr>
        <w:spacing w:after="0" w:line="240" w:lineRule="auto"/>
        <w:ind w:firstLine="851"/>
        <w:jc w:val="both"/>
        <w:outlineLvl w:val="3"/>
        <w:rPr>
          <w:rFonts w:ascii="Times New Roman" w:eastAsia="Times New Roman" w:hAnsi="Times New Roman"/>
          <w:bCs/>
          <w:sz w:val="28"/>
          <w:szCs w:val="28"/>
          <w:lang w:eastAsia="ru-RU"/>
        </w:rPr>
      </w:pPr>
    </w:p>
    <w:p w:rsidR="00230A65" w:rsidRDefault="00230A65" w:rsidP="00230A65">
      <w:pPr>
        <w:spacing w:after="0" w:line="240" w:lineRule="auto"/>
        <w:ind w:firstLine="708"/>
        <w:jc w:val="both"/>
        <w:rPr>
          <w:rFonts w:ascii="Times New Roman" w:eastAsia="Times New Roman" w:hAnsi="Times New Roman"/>
          <w:sz w:val="28"/>
          <w:szCs w:val="28"/>
          <w:lang w:eastAsia="ru-RU"/>
        </w:rPr>
      </w:pPr>
      <w:r w:rsidRPr="00D645E5">
        <w:rPr>
          <w:rFonts w:ascii="Times New Roman" w:eastAsia="Times New Roman" w:hAnsi="Times New Roman"/>
          <w:sz w:val="28"/>
          <w:szCs w:val="28"/>
          <w:lang w:eastAsia="ru-RU"/>
        </w:rPr>
        <w:t xml:space="preserve">Расчетные показатели объектов, предназначенных для предоставления транспортных услуг и организации транспортного обслуживания населения, приняты на уровне расчетных показателей, установленных пунктами 11.26 и 11.27 </w:t>
      </w:r>
      <w:r w:rsidR="00A42425" w:rsidRPr="00C23182">
        <w:rPr>
          <w:rFonts w:ascii="Times New Roman" w:hAnsi="Times New Roman"/>
          <w:color w:val="000000"/>
          <w:sz w:val="28"/>
          <w:szCs w:val="28"/>
        </w:rPr>
        <w:t>Свод правил 42.13330.2011</w:t>
      </w:r>
      <w:r w:rsidR="00A42425">
        <w:rPr>
          <w:rFonts w:ascii="Times New Roman" w:hAnsi="Times New Roman"/>
          <w:color w:val="000000"/>
          <w:sz w:val="28"/>
          <w:szCs w:val="28"/>
        </w:rPr>
        <w:t xml:space="preserve"> </w:t>
      </w:r>
      <w:r w:rsidR="00A42425" w:rsidRPr="00C23182">
        <w:rPr>
          <w:rFonts w:ascii="Times New Roman" w:hAnsi="Times New Roman"/>
          <w:color w:val="000000"/>
          <w:sz w:val="28"/>
          <w:szCs w:val="28"/>
        </w:rPr>
        <w:t>СНиП</w:t>
      </w:r>
      <w:r w:rsidR="00A42425">
        <w:rPr>
          <w:rFonts w:ascii="Times New Roman" w:hAnsi="Times New Roman"/>
          <w:color w:val="000000"/>
          <w:sz w:val="28"/>
          <w:szCs w:val="28"/>
        </w:rPr>
        <w:t xml:space="preserve"> </w:t>
      </w:r>
      <w:r w:rsidR="00A42425" w:rsidRPr="00C23182">
        <w:rPr>
          <w:rFonts w:ascii="Times New Roman" w:hAnsi="Times New Roman"/>
          <w:color w:val="000000"/>
          <w:sz w:val="28"/>
          <w:szCs w:val="28"/>
        </w:rPr>
        <w:t xml:space="preserve">2.07.01-89*. </w:t>
      </w:r>
      <w:r w:rsidR="00A42425" w:rsidRPr="00833DB1">
        <w:rPr>
          <w:rFonts w:ascii="Times New Roman" w:hAnsi="Times New Roman"/>
          <w:color w:val="000000"/>
          <w:sz w:val="28"/>
          <w:szCs w:val="28"/>
        </w:rPr>
        <w:t>Градостроительство. Планировка и застройка</w:t>
      </w:r>
      <w:r w:rsidR="00A42425">
        <w:rPr>
          <w:rFonts w:ascii="Times New Roman" w:hAnsi="Times New Roman"/>
          <w:color w:val="000000"/>
          <w:sz w:val="28"/>
          <w:szCs w:val="28"/>
        </w:rPr>
        <w:t xml:space="preserve"> городских и сельских поселений.</w:t>
      </w:r>
      <w:r w:rsidR="00A42425" w:rsidRPr="00833DB1">
        <w:rPr>
          <w:rFonts w:ascii="Times New Roman" w:hAnsi="Times New Roman"/>
          <w:color w:val="000000"/>
          <w:sz w:val="28"/>
          <w:szCs w:val="28"/>
        </w:rPr>
        <w:t xml:space="preserve"> Актуализированная редакция СНиП 2.07.01-89*</w:t>
      </w:r>
      <w:r w:rsidRPr="00D645E5">
        <w:rPr>
          <w:rFonts w:ascii="Times New Roman" w:eastAsia="Times New Roman" w:hAnsi="Times New Roman"/>
          <w:sz w:val="28"/>
          <w:szCs w:val="28"/>
          <w:lang w:eastAsia="ru-RU"/>
        </w:rPr>
        <w:t>. Максимально допустимый уровень территориальной доступности таких объектов не нормируется.</w:t>
      </w:r>
    </w:p>
    <w:p w:rsidR="00230A65" w:rsidRPr="00D645E5" w:rsidRDefault="00230A65" w:rsidP="00230A65">
      <w:pPr>
        <w:spacing w:after="0" w:line="240" w:lineRule="auto"/>
        <w:jc w:val="both"/>
        <w:rPr>
          <w:rFonts w:ascii="Times New Roman" w:eastAsia="Times New Roman" w:hAnsi="Times New Roman"/>
          <w:sz w:val="28"/>
          <w:szCs w:val="28"/>
          <w:lang w:eastAsia="ru-RU"/>
        </w:rPr>
      </w:pPr>
    </w:p>
    <w:p w:rsidR="00230A65" w:rsidRDefault="00230A65" w:rsidP="00230A65">
      <w:pPr>
        <w:spacing w:after="0" w:line="240" w:lineRule="auto"/>
        <w:ind w:firstLine="851"/>
        <w:jc w:val="both"/>
        <w:outlineLvl w:val="3"/>
        <w:rPr>
          <w:rFonts w:ascii="Times New Roman" w:eastAsia="Times New Roman" w:hAnsi="Times New Roman"/>
          <w:bCs/>
          <w:sz w:val="28"/>
          <w:szCs w:val="28"/>
          <w:lang w:eastAsia="ru-RU"/>
        </w:rPr>
      </w:pPr>
      <w:r w:rsidRPr="00AA560A">
        <w:rPr>
          <w:rFonts w:ascii="Times New Roman" w:eastAsia="Times New Roman" w:hAnsi="Times New Roman"/>
          <w:bCs/>
          <w:sz w:val="28"/>
          <w:szCs w:val="28"/>
          <w:lang w:eastAsia="ru-RU"/>
        </w:rPr>
        <w:t xml:space="preserve">Глава </w:t>
      </w:r>
      <w:r w:rsidRPr="002571AF">
        <w:rPr>
          <w:rFonts w:ascii="Times New Roman" w:eastAsia="Times New Roman" w:hAnsi="Times New Roman"/>
          <w:bCs/>
          <w:sz w:val="28"/>
          <w:szCs w:val="28"/>
          <w:lang w:eastAsia="ru-RU"/>
        </w:rPr>
        <w:t>11.</w:t>
      </w:r>
      <w:r w:rsidRPr="00AA560A">
        <w:rPr>
          <w:rFonts w:ascii="Times New Roman" w:eastAsia="Times New Roman" w:hAnsi="Times New Roman"/>
          <w:bCs/>
          <w:sz w:val="28"/>
          <w:szCs w:val="28"/>
          <w:lang w:eastAsia="ru-RU"/>
        </w:rPr>
        <w:t>Обоснование расчетных показателей объектов, относящихся к области образования</w:t>
      </w:r>
    </w:p>
    <w:p w:rsidR="002571AF" w:rsidRPr="00AA560A" w:rsidRDefault="002571AF" w:rsidP="00230A65">
      <w:pPr>
        <w:spacing w:after="0" w:line="240" w:lineRule="auto"/>
        <w:ind w:firstLine="851"/>
        <w:jc w:val="both"/>
        <w:outlineLvl w:val="3"/>
        <w:rPr>
          <w:rFonts w:ascii="Times New Roman" w:eastAsia="Times New Roman" w:hAnsi="Times New Roman"/>
          <w:bCs/>
          <w:sz w:val="28"/>
          <w:szCs w:val="28"/>
          <w:lang w:eastAsia="ru-RU"/>
        </w:rPr>
      </w:pPr>
    </w:p>
    <w:p w:rsidR="00230A65" w:rsidRPr="00D645E5" w:rsidRDefault="00230A65" w:rsidP="00230A65">
      <w:pPr>
        <w:spacing w:after="0" w:line="240" w:lineRule="auto"/>
        <w:ind w:firstLine="851"/>
        <w:jc w:val="both"/>
        <w:rPr>
          <w:rFonts w:ascii="Times New Roman" w:eastAsia="Times New Roman" w:hAnsi="Times New Roman"/>
          <w:sz w:val="28"/>
          <w:szCs w:val="28"/>
          <w:lang w:eastAsia="ru-RU"/>
        </w:rPr>
      </w:pPr>
      <w:r w:rsidRPr="00D645E5">
        <w:rPr>
          <w:rFonts w:ascii="Times New Roman" w:eastAsia="Times New Roman" w:hAnsi="Times New Roman"/>
          <w:sz w:val="28"/>
          <w:szCs w:val="28"/>
          <w:lang w:eastAsia="ru-RU"/>
        </w:rPr>
        <w:t xml:space="preserve">1.Расчетные показатели дошкольных образовательных организаций приняты на уровне расчетных показателей, установленных в приложении </w:t>
      </w:r>
      <w:r>
        <w:rPr>
          <w:rFonts w:ascii="Times New Roman" w:eastAsia="Times New Roman" w:hAnsi="Times New Roman"/>
          <w:sz w:val="28"/>
          <w:szCs w:val="28"/>
          <w:lang w:eastAsia="ru-RU"/>
        </w:rPr>
        <w:t>«</w:t>
      </w:r>
      <w:r w:rsidRPr="00D645E5">
        <w:rPr>
          <w:rFonts w:ascii="Times New Roman" w:eastAsia="Times New Roman" w:hAnsi="Times New Roman"/>
          <w:sz w:val="28"/>
          <w:szCs w:val="28"/>
          <w:lang w:eastAsia="ru-RU"/>
        </w:rPr>
        <w:t>Ж</w:t>
      </w:r>
      <w:r>
        <w:rPr>
          <w:rFonts w:ascii="Times New Roman" w:eastAsia="Times New Roman" w:hAnsi="Times New Roman"/>
          <w:sz w:val="28"/>
          <w:szCs w:val="28"/>
          <w:lang w:eastAsia="ru-RU"/>
        </w:rPr>
        <w:t>»</w:t>
      </w:r>
      <w:r w:rsidRPr="00D645E5">
        <w:rPr>
          <w:rFonts w:ascii="Times New Roman" w:eastAsia="Times New Roman" w:hAnsi="Times New Roman"/>
          <w:sz w:val="28"/>
          <w:szCs w:val="28"/>
          <w:lang w:eastAsia="ru-RU"/>
        </w:rPr>
        <w:t xml:space="preserve"> </w:t>
      </w:r>
      <w:r w:rsidR="00A42425" w:rsidRPr="00C23182">
        <w:rPr>
          <w:rFonts w:ascii="Times New Roman" w:hAnsi="Times New Roman"/>
          <w:color w:val="000000"/>
          <w:sz w:val="28"/>
          <w:szCs w:val="28"/>
        </w:rPr>
        <w:t>Свод правил 42.13330.2011</w:t>
      </w:r>
      <w:r w:rsidR="00A42425">
        <w:rPr>
          <w:rFonts w:ascii="Times New Roman" w:hAnsi="Times New Roman"/>
          <w:color w:val="000000"/>
          <w:sz w:val="28"/>
          <w:szCs w:val="28"/>
        </w:rPr>
        <w:t xml:space="preserve"> </w:t>
      </w:r>
      <w:r w:rsidR="00A42425" w:rsidRPr="00C23182">
        <w:rPr>
          <w:rFonts w:ascii="Times New Roman" w:hAnsi="Times New Roman"/>
          <w:color w:val="000000"/>
          <w:sz w:val="28"/>
          <w:szCs w:val="28"/>
        </w:rPr>
        <w:t>СНиП</w:t>
      </w:r>
      <w:r w:rsidR="00A42425">
        <w:rPr>
          <w:rFonts w:ascii="Times New Roman" w:hAnsi="Times New Roman"/>
          <w:color w:val="000000"/>
          <w:sz w:val="28"/>
          <w:szCs w:val="28"/>
        </w:rPr>
        <w:t xml:space="preserve"> </w:t>
      </w:r>
      <w:r w:rsidR="00A42425" w:rsidRPr="00C23182">
        <w:rPr>
          <w:rFonts w:ascii="Times New Roman" w:hAnsi="Times New Roman"/>
          <w:color w:val="000000"/>
          <w:sz w:val="28"/>
          <w:szCs w:val="28"/>
        </w:rPr>
        <w:t xml:space="preserve">2.07.01-89*. </w:t>
      </w:r>
      <w:r w:rsidR="00A42425" w:rsidRPr="00833DB1">
        <w:rPr>
          <w:rFonts w:ascii="Times New Roman" w:hAnsi="Times New Roman"/>
          <w:color w:val="000000"/>
          <w:sz w:val="28"/>
          <w:szCs w:val="28"/>
        </w:rPr>
        <w:t>Градостроительство. Планировка и застройка</w:t>
      </w:r>
      <w:r w:rsidR="00A42425">
        <w:rPr>
          <w:rFonts w:ascii="Times New Roman" w:hAnsi="Times New Roman"/>
          <w:color w:val="000000"/>
          <w:sz w:val="28"/>
          <w:szCs w:val="28"/>
        </w:rPr>
        <w:t xml:space="preserve"> городских и сельских поселений.</w:t>
      </w:r>
      <w:r w:rsidR="00A42425" w:rsidRPr="00833DB1">
        <w:rPr>
          <w:rFonts w:ascii="Times New Roman" w:hAnsi="Times New Roman"/>
          <w:color w:val="000000"/>
          <w:sz w:val="28"/>
          <w:szCs w:val="28"/>
        </w:rPr>
        <w:t xml:space="preserve"> Актуализированная редакция СНиП 2.07.01-89*</w:t>
      </w:r>
      <w:r w:rsidR="00A42425">
        <w:rPr>
          <w:rFonts w:ascii="Times New Roman" w:hAnsi="Times New Roman"/>
          <w:color w:val="000000"/>
          <w:sz w:val="28"/>
          <w:szCs w:val="28"/>
        </w:rPr>
        <w:t>.</w:t>
      </w:r>
    </w:p>
    <w:p w:rsidR="00230A65" w:rsidRPr="00D645E5" w:rsidRDefault="00230A65" w:rsidP="00230A65">
      <w:pPr>
        <w:spacing w:after="0" w:line="240" w:lineRule="auto"/>
        <w:ind w:firstLine="851"/>
        <w:jc w:val="both"/>
        <w:rPr>
          <w:rFonts w:ascii="Times New Roman" w:eastAsia="Times New Roman" w:hAnsi="Times New Roman"/>
          <w:sz w:val="28"/>
          <w:szCs w:val="28"/>
          <w:lang w:eastAsia="ru-RU"/>
        </w:rPr>
      </w:pPr>
      <w:r w:rsidRPr="00D645E5">
        <w:rPr>
          <w:rFonts w:ascii="Times New Roman" w:eastAsia="Times New Roman" w:hAnsi="Times New Roman"/>
          <w:sz w:val="28"/>
          <w:szCs w:val="28"/>
          <w:lang w:eastAsia="ru-RU"/>
        </w:rPr>
        <w:t xml:space="preserve">Максимально допустимый уровень территориальной доступности таких объектов принят на уровне, установленном в таблице </w:t>
      </w:r>
      <w:r>
        <w:rPr>
          <w:rFonts w:ascii="Times New Roman" w:eastAsia="Times New Roman" w:hAnsi="Times New Roman"/>
          <w:sz w:val="28"/>
          <w:szCs w:val="28"/>
          <w:lang w:eastAsia="ru-RU"/>
        </w:rPr>
        <w:t>№</w:t>
      </w:r>
      <w:r w:rsidRPr="00D645E5">
        <w:rPr>
          <w:rFonts w:ascii="Times New Roman" w:eastAsia="Times New Roman" w:hAnsi="Times New Roman"/>
          <w:sz w:val="28"/>
          <w:szCs w:val="28"/>
          <w:lang w:eastAsia="ru-RU"/>
        </w:rPr>
        <w:t xml:space="preserve"> 8 пункта 10.4 </w:t>
      </w:r>
      <w:r w:rsidR="00A42425" w:rsidRPr="00C23182">
        <w:rPr>
          <w:rFonts w:ascii="Times New Roman" w:hAnsi="Times New Roman"/>
          <w:color w:val="000000"/>
          <w:sz w:val="28"/>
          <w:szCs w:val="28"/>
        </w:rPr>
        <w:lastRenderedPageBreak/>
        <w:t>Свод правил 42.13330.2011</w:t>
      </w:r>
      <w:r w:rsidR="00A42425">
        <w:rPr>
          <w:rFonts w:ascii="Times New Roman" w:hAnsi="Times New Roman"/>
          <w:color w:val="000000"/>
          <w:sz w:val="28"/>
          <w:szCs w:val="28"/>
        </w:rPr>
        <w:t xml:space="preserve"> </w:t>
      </w:r>
      <w:r w:rsidR="00A42425" w:rsidRPr="00C23182">
        <w:rPr>
          <w:rFonts w:ascii="Times New Roman" w:hAnsi="Times New Roman"/>
          <w:color w:val="000000"/>
          <w:sz w:val="28"/>
          <w:szCs w:val="28"/>
        </w:rPr>
        <w:t>СНиП</w:t>
      </w:r>
      <w:r w:rsidR="00A42425">
        <w:rPr>
          <w:rFonts w:ascii="Times New Roman" w:hAnsi="Times New Roman"/>
          <w:color w:val="000000"/>
          <w:sz w:val="28"/>
          <w:szCs w:val="28"/>
        </w:rPr>
        <w:t xml:space="preserve"> </w:t>
      </w:r>
      <w:r w:rsidR="00A42425" w:rsidRPr="00C23182">
        <w:rPr>
          <w:rFonts w:ascii="Times New Roman" w:hAnsi="Times New Roman"/>
          <w:color w:val="000000"/>
          <w:sz w:val="28"/>
          <w:szCs w:val="28"/>
        </w:rPr>
        <w:t xml:space="preserve">2.07.01-89*. </w:t>
      </w:r>
      <w:r w:rsidR="00A42425" w:rsidRPr="00833DB1">
        <w:rPr>
          <w:rFonts w:ascii="Times New Roman" w:hAnsi="Times New Roman"/>
          <w:color w:val="000000"/>
          <w:sz w:val="28"/>
          <w:szCs w:val="28"/>
        </w:rPr>
        <w:t>Градостроительство. Планировка и застройка</w:t>
      </w:r>
      <w:r w:rsidR="00A42425">
        <w:rPr>
          <w:rFonts w:ascii="Times New Roman" w:hAnsi="Times New Roman"/>
          <w:color w:val="000000"/>
          <w:sz w:val="28"/>
          <w:szCs w:val="28"/>
        </w:rPr>
        <w:t xml:space="preserve"> городских и сельских поселений.</w:t>
      </w:r>
      <w:r w:rsidR="00A42425" w:rsidRPr="00833DB1">
        <w:rPr>
          <w:rFonts w:ascii="Times New Roman" w:hAnsi="Times New Roman"/>
          <w:color w:val="000000"/>
          <w:sz w:val="28"/>
          <w:szCs w:val="28"/>
        </w:rPr>
        <w:t xml:space="preserve"> Актуализированная редакция СНиП 2.07.01-89*</w:t>
      </w:r>
      <w:r w:rsidRPr="00D645E5">
        <w:rPr>
          <w:rFonts w:ascii="Times New Roman" w:eastAsia="Times New Roman" w:hAnsi="Times New Roman"/>
          <w:sz w:val="28"/>
          <w:szCs w:val="28"/>
          <w:lang w:eastAsia="ru-RU"/>
        </w:rPr>
        <w:t>.</w:t>
      </w:r>
    </w:p>
    <w:p w:rsidR="00230A65" w:rsidRPr="00D645E5" w:rsidRDefault="00230A65" w:rsidP="00230A65">
      <w:pPr>
        <w:spacing w:after="0" w:line="240" w:lineRule="auto"/>
        <w:ind w:firstLine="851"/>
        <w:jc w:val="both"/>
        <w:rPr>
          <w:rFonts w:ascii="Times New Roman" w:eastAsia="Times New Roman" w:hAnsi="Times New Roman"/>
          <w:sz w:val="28"/>
          <w:szCs w:val="28"/>
          <w:lang w:eastAsia="ru-RU"/>
        </w:rPr>
      </w:pPr>
      <w:r w:rsidRPr="00D645E5">
        <w:rPr>
          <w:rFonts w:ascii="Times New Roman" w:eastAsia="Times New Roman" w:hAnsi="Times New Roman"/>
          <w:sz w:val="28"/>
          <w:szCs w:val="28"/>
          <w:lang w:eastAsia="ru-RU"/>
        </w:rPr>
        <w:t xml:space="preserve">2.Расчетные показатели общеобразовательных организаций приняты на уровне расчетных показателей, установленных в приложении </w:t>
      </w:r>
      <w:r>
        <w:rPr>
          <w:rFonts w:ascii="Times New Roman" w:eastAsia="Times New Roman" w:hAnsi="Times New Roman"/>
          <w:sz w:val="28"/>
          <w:szCs w:val="28"/>
          <w:lang w:eastAsia="ru-RU"/>
        </w:rPr>
        <w:t>«</w:t>
      </w:r>
      <w:r w:rsidRPr="00D645E5">
        <w:rPr>
          <w:rFonts w:ascii="Times New Roman" w:eastAsia="Times New Roman" w:hAnsi="Times New Roman"/>
          <w:sz w:val="28"/>
          <w:szCs w:val="28"/>
          <w:lang w:eastAsia="ru-RU"/>
        </w:rPr>
        <w:t>Ж</w:t>
      </w:r>
      <w:r>
        <w:rPr>
          <w:rFonts w:ascii="Times New Roman" w:eastAsia="Times New Roman" w:hAnsi="Times New Roman"/>
          <w:sz w:val="28"/>
          <w:szCs w:val="28"/>
          <w:lang w:eastAsia="ru-RU"/>
        </w:rPr>
        <w:t>»</w:t>
      </w:r>
      <w:r w:rsidRPr="00D645E5">
        <w:rPr>
          <w:rFonts w:ascii="Times New Roman" w:eastAsia="Times New Roman" w:hAnsi="Times New Roman"/>
          <w:sz w:val="28"/>
          <w:szCs w:val="28"/>
          <w:lang w:eastAsia="ru-RU"/>
        </w:rPr>
        <w:t xml:space="preserve"> </w:t>
      </w:r>
      <w:r w:rsidR="00A42425" w:rsidRPr="00C23182">
        <w:rPr>
          <w:rFonts w:ascii="Times New Roman" w:hAnsi="Times New Roman"/>
          <w:color w:val="000000"/>
          <w:sz w:val="28"/>
          <w:szCs w:val="28"/>
        </w:rPr>
        <w:t>Свод правил 42.13330.2011</w:t>
      </w:r>
      <w:r w:rsidR="00A42425">
        <w:rPr>
          <w:rFonts w:ascii="Times New Roman" w:hAnsi="Times New Roman"/>
          <w:color w:val="000000"/>
          <w:sz w:val="28"/>
          <w:szCs w:val="28"/>
        </w:rPr>
        <w:t xml:space="preserve"> </w:t>
      </w:r>
      <w:r w:rsidR="00A42425" w:rsidRPr="00C23182">
        <w:rPr>
          <w:rFonts w:ascii="Times New Roman" w:hAnsi="Times New Roman"/>
          <w:color w:val="000000"/>
          <w:sz w:val="28"/>
          <w:szCs w:val="28"/>
        </w:rPr>
        <w:t>СНиП</w:t>
      </w:r>
      <w:r w:rsidR="00A42425">
        <w:rPr>
          <w:rFonts w:ascii="Times New Roman" w:hAnsi="Times New Roman"/>
          <w:color w:val="000000"/>
          <w:sz w:val="28"/>
          <w:szCs w:val="28"/>
        </w:rPr>
        <w:t xml:space="preserve"> </w:t>
      </w:r>
      <w:r w:rsidR="00A42425" w:rsidRPr="00C23182">
        <w:rPr>
          <w:rFonts w:ascii="Times New Roman" w:hAnsi="Times New Roman"/>
          <w:color w:val="000000"/>
          <w:sz w:val="28"/>
          <w:szCs w:val="28"/>
        </w:rPr>
        <w:t xml:space="preserve">2.07.01-89*. </w:t>
      </w:r>
      <w:r w:rsidR="00A42425" w:rsidRPr="00833DB1">
        <w:rPr>
          <w:rFonts w:ascii="Times New Roman" w:hAnsi="Times New Roman"/>
          <w:color w:val="000000"/>
          <w:sz w:val="28"/>
          <w:szCs w:val="28"/>
        </w:rPr>
        <w:t>Градостроительство. Планировка и застройка</w:t>
      </w:r>
      <w:r w:rsidR="00A42425">
        <w:rPr>
          <w:rFonts w:ascii="Times New Roman" w:hAnsi="Times New Roman"/>
          <w:color w:val="000000"/>
          <w:sz w:val="28"/>
          <w:szCs w:val="28"/>
        </w:rPr>
        <w:t xml:space="preserve"> городских и сельских поселений.</w:t>
      </w:r>
      <w:r w:rsidR="00A42425" w:rsidRPr="00833DB1">
        <w:rPr>
          <w:rFonts w:ascii="Times New Roman" w:hAnsi="Times New Roman"/>
          <w:color w:val="000000"/>
          <w:sz w:val="28"/>
          <w:szCs w:val="28"/>
        </w:rPr>
        <w:t xml:space="preserve"> Актуализированная редакция СНиП 2.07.01-89*</w:t>
      </w:r>
      <w:r w:rsidRPr="00D645E5">
        <w:rPr>
          <w:rFonts w:ascii="Times New Roman" w:eastAsia="Times New Roman" w:hAnsi="Times New Roman"/>
          <w:sz w:val="28"/>
          <w:szCs w:val="28"/>
          <w:lang w:eastAsia="ru-RU"/>
        </w:rPr>
        <w:t>.</w:t>
      </w:r>
    </w:p>
    <w:p w:rsidR="00230A65" w:rsidRPr="00D645E5" w:rsidRDefault="00230A65" w:rsidP="00230A65">
      <w:pPr>
        <w:spacing w:after="0" w:line="240" w:lineRule="auto"/>
        <w:ind w:firstLine="851"/>
        <w:jc w:val="both"/>
        <w:rPr>
          <w:rFonts w:ascii="Times New Roman" w:eastAsia="Times New Roman" w:hAnsi="Times New Roman"/>
          <w:sz w:val="28"/>
          <w:szCs w:val="28"/>
          <w:lang w:eastAsia="ru-RU"/>
        </w:rPr>
      </w:pPr>
      <w:r w:rsidRPr="00D645E5">
        <w:rPr>
          <w:rFonts w:ascii="Times New Roman" w:eastAsia="Times New Roman" w:hAnsi="Times New Roman"/>
          <w:sz w:val="28"/>
          <w:szCs w:val="28"/>
          <w:lang w:eastAsia="ru-RU"/>
        </w:rPr>
        <w:t xml:space="preserve">Максимально допустимый уровень территориальной доступности таких объектов принят на уровне, установленном таблицей пункта 10.5 </w:t>
      </w:r>
      <w:r w:rsidR="00A42425" w:rsidRPr="00C23182">
        <w:rPr>
          <w:rFonts w:ascii="Times New Roman" w:hAnsi="Times New Roman"/>
          <w:color w:val="000000"/>
          <w:sz w:val="28"/>
          <w:szCs w:val="28"/>
        </w:rPr>
        <w:t>Свод правил 42.13330.2011</w:t>
      </w:r>
      <w:r w:rsidR="00A42425">
        <w:rPr>
          <w:rFonts w:ascii="Times New Roman" w:hAnsi="Times New Roman"/>
          <w:color w:val="000000"/>
          <w:sz w:val="28"/>
          <w:szCs w:val="28"/>
        </w:rPr>
        <w:t xml:space="preserve"> </w:t>
      </w:r>
      <w:r w:rsidR="00A42425" w:rsidRPr="00C23182">
        <w:rPr>
          <w:rFonts w:ascii="Times New Roman" w:hAnsi="Times New Roman"/>
          <w:color w:val="000000"/>
          <w:sz w:val="28"/>
          <w:szCs w:val="28"/>
        </w:rPr>
        <w:t>СНиП</w:t>
      </w:r>
      <w:r w:rsidR="00A42425">
        <w:rPr>
          <w:rFonts w:ascii="Times New Roman" w:hAnsi="Times New Roman"/>
          <w:color w:val="000000"/>
          <w:sz w:val="28"/>
          <w:szCs w:val="28"/>
        </w:rPr>
        <w:t xml:space="preserve"> </w:t>
      </w:r>
      <w:r w:rsidR="00A42425" w:rsidRPr="00C23182">
        <w:rPr>
          <w:rFonts w:ascii="Times New Roman" w:hAnsi="Times New Roman"/>
          <w:color w:val="000000"/>
          <w:sz w:val="28"/>
          <w:szCs w:val="28"/>
        </w:rPr>
        <w:t xml:space="preserve">2.07.01-89*. </w:t>
      </w:r>
      <w:r w:rsidR="00A42425" w:rsidRPr="00833DB1">
        <w:rPr>
          <w:rFonts w:ascii="Times New Roman" w:hAnsi="Times New Roman"/>
          <w:color w:val="000000"/>
          <w:sz w:val="28"/>
          <w:szCs w:val="28"/>
        </w:rPr>
        <w:t>Градостроительство. Планировка и застройка</w:t>
      </w:r>
      <w:r w:rsidR="00A42425">
        <w:rPr>
          <w:rFonts w:ascii="Times New Roman" w:hAnsi="Times New Roman"/>
          <w:color w:val="000000"/>
          <w:sz w:val="28"/>
          <w:szCs w:val="28"/>
        </w:rPr>
        <w:t xml:space="preserve"> городских и сельских поселений.</w:t>
      </w:r>
      <w:r w:rsidR="00A42425" w:rsidRPr="00833DB1">
        <w:rPr>
          <w:rFonts w:ascii="Times New Roman" w:hAnsi="Times New Roman"/>
          <w:color w:val="000000"/>
          <w:sz w:val="28"/>
          <w:szCs w:val="28"/>
        </w:rPr>
        <w:t xml:space="preserve"> Актуализированная редакция СНиП 2.07.01-89*</w:t>
      </w:r>
      <w:r w:rsidR="00A42425" w:rsidRPr="00A42425">
        <w:rPr>
          <w:rFonts w:ascii="Times New Roman" w:hAnsi="Times New Roman"/>
          <w:color w:val="000000"/>
          <w:sz w:val="28"/>
          <w:szCs w:val="28"/>
        </w:rPr>
        <w:t xml:space="preserve"> </w:t>
      </w:r>
      <w:r w:rsidR="00A42425" w:rsidRPr="00C23182">
        <w:rPr>
          <w:rFonts w:ascii="Times New Roman" w:hAnsi="Times New Roman"/>
          <w:color w:val="000000"/>
          <w:sz w:val="28"/>
          <w:szCs w:val="28"/>
        </w:rPr>
        <w:t>Свод правил 42.13330.2011</w:t>
      </w:r>
      <w:r w:rsidR="00A42425">
        <w:rPr>
          <w:rFonts w:ascii="Times New Roman" w:hAnsi="Times New Roman"/>
          <w:color w:val="000000"/>
          <w:sz w:val="28"/>
          <w:szCs w:val="28"/>
        </w:rPr>
        <w:t xml:space="preserve"> </w:t>
      </w:r>
      <w:r w:rsidR="00A42425" w:rsidRPr="00C23182">
        <w:rPr>
          <w:rFonts w:ascii="Times New Roman" w:hAnsi="Times New Roman"/>
          <w:color w:val="000000"/>
          <w:sz w:val="28"/>
          <w:szCs w:val="28"/>
        </w:rPr>
        <w:t>СНиП</w:t>
      </w:r>
      <w:r w:rsidR="00A42425">
        <w:rPr>
          <w:rFonts w:ascii="Times New Roman" w:hAnsi="Times New Roman"/>
          <w:color w:val="000000"/>
          <w:sz w:val="28"/>
          <w:szCs w:val="28"/>
        </w:rPr>
        <w:t xml:space="preserve"> </w:t>
      </w:r>
      <w:r w:rsidR="00A42425" w:rsidRPr="00C23182">
        <w:rPr>
          <w:rFonts w:ascii="Times New Roman" w:hAnsi="Times New Roman"/>
          <w:color w:val="000000"/>
          <w:sz w:val="28"/>
          <w:szCs w:val="28"/>
        </w:rPr>
        <w:t xml:space="preserve">2.07.01-89*. </w:t>
      </w:r>
      <w:r w:rsidR="00A42425" w:rsidRPr="00833DB1">
        <w:rPr>
          <w:rFonts w:ascii="Times New Roman" w:hAnsi="Times New Roman"/>
          <w:color w:val="000000"/>
          <w:sz w:val="28"/>
          <w:szCs w:val="28"/>
        </w:rPr>
        <w:t>Градостроительство. Планировка и застройка</w:t>
      </w:r>
      <w:r w:rsidR="00A42425">
        <w:rPr>
          <w:rFonts w:ascii="Times New Roman" w:hAnsi="Times New Roman"/>
          <w:color w:val="000000"/>
          <w:sz w:val="28"/>
          <w:szCs w:val="28"/>
        </w:rPr>
        <w:t xml:space="preserve"> городских и сельских поселений.</w:t>
      </w:r>
      <w:r w:rsidR="00A42425" w:rsidRPr="00833DB1">
        <w:rPr>
          <w:rFonts w:ascii="Times New Roman" w:hAnsi="Times New Roman"/>
          <w:color w:val="000000"/>
          <w:sz w:val="28"/>
          <w:szCs w:val="28"/>
        </w:rPr>
        <w:t xml:space="preserve"> Актуализированная редакция СНиП 2.07.01-89*</w:t>
      </w:r>
      <w:r w:rsidRPr="00D645E5">
        <w:rPr>
          <w:rFonts w:ascii="Times New Roman" w:eastAsia="Times New Roman" w:hAnsi="Times New Roman"/>
          <w:sz w:val="28"/>
          <w:szCs w:val="28"/>
          <w:lang w:eastAsia="ru-RU"/>
        </w:rPr>
        <w:t>.</w:t>
      </w:r>
    </w:p>
    <w:p w:rsidR="00230A65" w:rsidRPr="00D645E5" w:rsidRDefault="00230A65" w:rsidP="00230A65">
      <w:pPr>
        <w:spacing w:after="0" w:line="240" w:lineRule="auto"/>
        <w:ind w:firstLine="851"/>
        <w:jc w:val="both"/>
        <w:rPr>
          <w:rFonts w:ascii="Times New Roman" w:eastAsia="Times New Roman" w:hAnsi="Times New Roman"/>
          <w:sz w:val="28"/>
          <w:szCs w:val="28"/>
          <w:lang w:eastAsia="ru-RU"/>
        </w:rPr>
      </w:pPr>
      <w:r w:rsidRPr="00D645E5">
        <w:rPr>
          <w:rFonts w:ascii="Times New Roman" w:eastAsia="Times New Roman" w:hAnsi="Times New Roman"/>
          <w:sz w:val="28"/>
          <w:szCs w:val="28"/>
          <w:lang w:eastAsia="ru-RU"/>
        </w:rPr>
        <w:t xml:space="preserve">3.Расчетные показатели объектов дополнительного образования приняты на уровне расчетных показателей, установленных в приложении </w:t>
      </w:r>
      <w:r>
        <w:rPr>
          <w:rFonts w:ascii="Times New Roman" w:eastAsia="Times New Roman" w:hAnsi="Times New Roman"/>
          <w:sz w:val="28"/>
          <w:szCs w:val="28"/>
          <w:lang w:eastAsia="ru-RU"/>
        </w:rPr>
        <w:t>«</w:t>
      </w:r>
      <w:r w:rsidRPr="00D645E5">
        <w:rPr>
          <w:rFonts w:ascii="Times New Roman" w:eastAsia="Times New Roman" w:hAnsi="Times New Roman"/>
          <w:sz w:val="28"/>
          <w:szCs w:val="28"/>
          <w:lang w:eastAsia="ru-RU"/>
        </w:rPr>
        <w:t>Ж</w:t>
      </w:r>
      <w:r>
        <w:rPr>
          <w:rFonts w:ascii="Times New Roman" w:eastAsia="Times New Roman" w:hAnsi="Times New Roman"/>
          <w:sz w:val="28"/>
          <w:szCs w:val="28"/>
          <w:lang w:eastAsia="ru-RU"/>
        </w:rPr>
        <w:t>»</w:t>
      </w:r>
      <w:r w:rsidRPr="00D645E5">
        <w:rPr>
          <w:rFonts w:ascii="Times New Roman" w:eastAsia="Times New Roman" w:hAnsi="Times New Roman"/>
          <w:sz w:val="28"/>
          <w:szCs w:val="28"/>
          <w:lang w:eastAsia="ru-RU"/>
        </w:rPr>
        <w:t xml:space="preserve"> </w:t>
      </w:r>
      <w:r w:rsidR="00A42425" w:rsidRPr="00C23182">
        <w:rPr>
          <w:rFonts w:ascii="Times New Roman" w:hAnsi="Times New Roman"/>
          <w:color w:val="000000"/>
          <w:sz w:val="28"/>
          <w:szCs w:val="28"/>
        </w:rPr>
        <w:t>Свод правил 42.13330.2011</w:t>
      </w:r>
      <w:r w:rsidR="00A42425">
        <w:rPr>
          <w:rFonts w:ascii="Times New Roman" w:hAnsi="Times New Roman"/>
          <w:color w:val="000000"/>
          <w:sz w:val="28"/>
          <w:szCs w:val="28"/>
        </w:rPr>
        <w:t xml:space="preserve"> </w:t>
      </w:r>
      <w:r w:rsidR="00A42425" w:rsidRPr="00C23182">
        <w:rPr>
          <w:rFonts w:ascii="Times New Roman" w:hAnsi="Times New Roman"/>
          <w:color w:val="000000"/>
          <w:sz w:val="28"/>
          <w:szCs w:val="28"/>
        </w:rPr>
        <w:t>СНиП</w:t>
      </w:r>
      <w:r w:rsidR="00A42425">
        <w:rPr>
          <w:rFonts w:ascii="Times New Roman" w:hAnsi="Times New Roman"/>
          <w:color w:val="000000"/>
          <w:sz w:val="28"/>
          <w:szCs w:val="28"/>
        </w:rPr>
        <w:t xml:space="preserve"> </w:t>
      </w:r>
      <w:r w:rsidR="00A42425" w:rsidRPr="00C23182">
        <w:rPr>
          <w:rFonts w:ascii="Times New Roman" w:hAnsi="Times New Roman"/>
          <w:color w:val="000000"/>
          <w:sz w:val="28"/>
          <w:szCs w:val="28"/>
        </w:rPr>
        <w:t xml:space="preserve">2.07.01-89*. </w:t>
      </w:r>
      <w:r w:rsidR="00A42425" w:rsidRPr="00833DB1">
        <w:rPr>
          <w:rFonts w:ascii="Times New Roman" w:hAnsi="Times New Roman"/>
          <w:color w:val="000000"/>
          <w:sz w:val="28"/>
          <w:szCs w:val="28"/>
        </w:rPr>
        <w:t>Градостроительство. Планировка и застройка</w:t>
      </w:r>
      <w:r w:rsidR="00A42425">
        <w:rPr>
          <w:rFonts w:ascii="Times New Roman" w:hAnsi="Times New Roman"/>
          <w:color w:val="000000"/>
          <w:sz w:val="28"/>
          <w:szCs w:val="28"/>
        </w:rPr>
        <w:t xml:space="preserve"> городских и сельских поселений.</w:t>
      </w:r>
      <w:r w:rsidR="00A42425" w:rsidRPr="00833DB1">
        <w:rPr>
          <w:rFonts w:ascii="Times New Roman" w:hAnsi="Times New Roman"/>
          <w:color w:val="000000"/>
          <w:sz w:val="28"/>
          <w:szCs w:val="28"/>
        </w:rPr>
        <w:t xml:space="preserve"> Актуализированная редакция СНиП 2.07.01-89*</w:t>
      </w:r>
      <w:r w:rsidR="00A42425">
        <w:rPr>
          <w:rFonts w:ascii="Times New Roman" w:hAnsi="Times New Roman"/>
          <w:color w:val="000000"/>
          <w:sz w:val="28"/>
          <w:szCs w:val="28"/>
        </w:rPr>
        <w:t>.</w:t>
      </w:r>
    </w:p>
    <w:p w:rsidR="00230A65" w:rsidRPr="00D645E5" w:rsidRDefault="00230A65" w:rsidP="00230A65">
      <w:pPr>
        <w:spacing w:after="0" w:line="240" w:lineRule="auto"/>
        <w:ind w:firstLine="851"/>
        <w:jc w:val="both"/>
        <w:rPr>
          <w:rFonts w:ascii="Times New Roman" w:eastAsia="Times New Roman" w:hAnsi="Times New Roman"/>
          <w:sz w:val="28"/>
          <w:szCs w:val="28"/>
          <w:lang w:eastAsia="ru-RU"/>
        </w:rPr>
      </w:pPr>
      <w:r w:rsidRPr="00D645E5">
        <w:rPr>
          <w:rFonts w:ascii="Times New Roman" w:eastAsia="Times New Roman" w:hAnsi="Times New Roman"/>
          <w:sz w:val="28"/>
          <w:szCs w:val="28"/>
          <w:lang w:eastAsia="ru-RU"/>
        </w:rPr>
        <w:t>Максимально допустимый уровень территориальной доступности таких объектов не нормируется.</w:t>
      </w:r>
    </w:p>
    <w:p w:rsidR="00230A65" w:rsidRPr="00D645E5" w:rsidRDefault="00230A65" w:rsidP="00230A65">
      <w:pPr>
        <w:spacing w:after="0" w:line="240" w:lineRule="auto"/>
        <w:ind w:firstLine="851"/>
        <w:jc w:val="both"/>
        <w:rPr>
          <w:rFonts w:ascii="Times New Roman" w:eastAsia="Times New Roman" w:hAnsi="Times New Roman"/>
          <w:sz w:val="28"/>
          <w:szCs w:val="28"/>
          <w:lang w:eastAsia="ru-RU"/>
        </w:rPr>
      </w:pPr>
      <w:r w:rsidRPr="00D645E5">
        <w:rPr>
          <w:rFonts w:ascii="Times New Roman" w:eastAsia="Times New Roman" w:hAnsi="Times New Roman"/>
          <w:sz w:val="28"/>
          <w:szCs w:val="28"/>
          <w:lang w:eastAsia="ru-RU"/>
        </w:rPr>
        <w:t>Обоснование расчетных показателей обеспечения объектами образования.</w:t>
      </w:r>
    </w:p>
    <w:p w:rsidR="00230A65" w:rsidRPr="00D645E5" w:rsidRDefault="00230A65" w:rsidP="00230A65">
      <w:pPr>
        <w:spacing w:after="0" w:line="240" w:lineRule="auto"/>
        <w:ind w:firstLine="851"/>
        <w:jc w:val="both"/>
        <w:rPr>
          <w:rFonts w:ascii="Times New Roman" w:eastAsia="Times New Roman" w:hAnsi="Times New Roman"/>
          <w:sz w:val="28"/>
          <w:szCs w:val="28"/>
          <w:lang w:eastAsia="ru-RU"/>
        </w:rPr>
      </w:pPr>
      <w:r w:rsidRPr="00D645E5">
        <w:rPr>
          <w:rFonts w:ascii="Times New Roman" w:eastAsia="Times New Roman" w:hAnsi="Times New Roman"/>
          <w:sz w:val="28"/>
          <w:szCs w:val="28"/>
          <w:lang w:eastAsia="ru-RU"/>
        </w:rPr>
        <w:t>По состоянию на 01</w:t>
      </w:r>
      <w:r>
        <w:rPr>
          <w:rFonts w:ascii="Times New Roman" w:eastAsia="Times New Roman" w:hAnsi="Times New Roman"/>
          <w:sz w:val="28"/>
          <w:szCs w:val="28"/>
          <w:lang w:eastAsia="ru-RU"/>
        </w:rPr>
        <w:t xml:space="preserve"> января </w:t>
      </w:r>
      <w:r w:rsidRPr="00D645E5">
        <w:rPr>
          <w:rFonts w:ascii="Times New Roman" w:eastAsia="Times New Roman" w:hAnsi="Times New Roman"/>
          <w:sz w:val="28"/>
          <w:szCs w:val="28"/>
          <w:lang w:eastAsia="ru-RU"/>
        </w:rPr>
        <w:t>2017</w:t>
      </w:r>
      <w:r>
        <w:rPr>
          <w:rFonts w:ascii="Times New Roman" w:eastAsia="Times New Roman" w:hAnsi="Times New Roman"/>
          <w:sz w:val="28"/>
          <w:szCs w:val="28"/>
          <w:lang w:eastAsia="ru-RU"/>
        </w:rPr>
        <w:t xml:space="preserve"> года</w:t>
      </w:r>
      <w:r w:rsidRPr="00D645E5">
        <w:rPr>
          <w:rFonts w:ascii="Times New Roman" w:eastAsia="Times New Roman" w:hAnsi="Times New Roman"/>
          <w:sz w:val="28"/>
          <w:szCs w:val="28"/>
          <w:lang w:eastAsia="ru-RU"/>
        </w:rPr>
        <w:t xml:space="preserve"> численность населения</w:t>
      </w:r>
      <w:r w:rsidRPr="00D645E5">
        <w:rPr>
          <w:sz w:val="28"/>
          <w:szCs w:val="28"/>
        </w:rPr>
        <w:t xml:space="preserve"> </w:t>
      </w:r>
      <w:r w:rsidRPr="00BD4639">
        <w:rPr>
          <w:rFonts w:ascii="Times New Roman" w:eastAsia="Times New Roman" w:hAnsi="Times New Roman"/>
          <w:sz w:val="28"/>
          <w:szCs w:val="28"/>
          <w:lang w:eastAsia="ru-RU"/>
        </w:rPr>
        <w:t>Алексеевского</w:t>
      </w:r>
      <w:r w:rsidRPr="00D645E5">
        <w:rPr>
          <w:rFonts w:ascii="Times New Roman" w:eastAsia="Times New Roman" w:hAnsi="Times New Roman"/>
          <w:sz w:val="28"/>
          <w:szCs w:val="28"/>
          <w:lang w:eastAsia="ru-RU"/>
        </w:rPr>
        <w:t xml:space="preserve"> сельского поселения Тихорецк</w:t>
      </w:r>
      <w:r w:rsidR="002571AF">
        <w:rPr>
          <w:rFonts w:ascii="Times New Roman" w:eastAsia="Times New Roman" w:hAnsi="Times New Roman"/>
          <w:sz w:val="28"/>
          <w:szCs w:val="28"/>
          <w:lang w:eastAsia="ru-RU"/>
        </w:rPr>
        <w:t>ого</w:t>
      </w:r>
      <w:r w:rsidRPr="00D645E5">
        <w:rPr>
          <w:rFonts w:ascii="Times New Roman" w:eastAsia="Times New Roman" w:hAnsi="Times New Roman"/>
          <w:sz w:val="28"/>
          <w:szCs w:val="28"/>
          <w:lang w:eastAsia="ru-RU"/>
        </w:rPr>
        <w:t xml:space="preserve"> район</w:t>
      </w:r>
      <w:r w:rsidR="002571AF">
        <w:rPr>
          <w:rFonts w:ascii="Times New Roman" w:eastAsia="Times New Roman" w:hAnsi="Times New Roman"/>
          <w:sz w:val="28"/>
          <w:szCs w:val="28"/>
          <w:lang w:eastAsia="ru-RU"/>
        </w:rPr>
        <w:t>а</w:t>
      </w:r>
      <w:r w:rsidRPr="00D645E5">
        <w:rPr>
          <w:rFonts w:ascii="Times New Roman" w:eastAsia="Times New Roman" w:hAnsi="Times New Roman"/>
          <w:sz w:val="28"/>
          <w:szCs w:val="28"/>
          <w:lang w:eastAsia="ru-RU"/>
        </w:rPr>
        <w:t xml:space="preserve"> составляет -  </w:t>
      </w:r>
      <w:r>
        <w:rPr>
          <w:rFonts w:ascii="Times New Roman" w:eastAsia="Times New Roman" w:hAnsi="Times New Roman"/>
          <w:sz w:val="28"/>
          <w:szCs w:val="28"/>
          <w:lang w:eastAsia="ru-RU"/>
        </w:rPr>
        <w:t>8127</w:t>
      </w:r>
      <w:r w:rsidRPr="00D645E5">
        <w:rPr>
          <w:rFonts w:ascii="Times New Roman" w:eastAsia="Times New Roman" w:hAnsi="Times New Roman"/>
          <w:sz w:val="28"/>
          <w:szCs w:val="28"/>
          <w:lang w:eastAsia="ru-RU"/>
        </w:rPr>
        <w:t xml:space="preserve"> человек.</w:t>
      </w:r>
    </w:p>
    <w:p w:rsidR="00230A65" w:rsidRDefault="00230A65" w:rsidP="00230A65">
      <w:pPr>
        <w:spacing w:after="0" w:line="240" w:lineRule="auto"/>
        <w:ind w:firstLine="851"/>
        <w:jc w:val="both"/>
        <w:rPr>
          <w:rFonts w:ascii="Times New Roman" w:eastAsia="Times New Roman" w:hAnsi="Times New Roman"/>
          <w:sz w:val="28"/>
          <w:szCs w:val="28"/>
          <w:lang w:eastAsia="ru-RU"/>
        </w:rPr>
      </w:pPr>
      <w:r w:rsidRPr="00D645E5">
        <w:rPr>
          <w:rFonts w:ascii="Times New Roman" w:eastAsia="Times New Roman" w:hAnsi="Times New Roman"/>
          <w:sz w:val="28"/>
          <w:szCs w:val="28"/>
          <w:lang w:eastAsia="ru-RU"/>
        </w:rPr>
        <w:t>По состоянию на 01</w:t>
      </w:r>
      <w:r>
        <w:rPr>
          <w:rFonts w:ascii="Times New Roman" w:eastAsia="Times New Roman" w:hAnsi="Times New Roman"/>
          <w:sz w:val="28"/>
          <w:szCs w:val="28"/>
          <w:lang w:eastAsia="ru-RU"/>
        </w:rPr>
        <w:t xml:space="preserve"> августа </w:t>
      </w:r>
      <w:r w:rsidRPr="00D645E5">
        <w:rPr>
          <w:rFonts w:ascii="Times New Roman" w:eastAsia="Times New Roman" w:hAnsi="Times New Roman"/>
          <w:sz w:val="28"/>
          <w:szCs w:val="28"/>
          <w:lang w:eastAsia="ru-RU"/>
        </w:rPr>
        <w:t>2017</w:t>
      </w:r>
      <w:r>
        <w:rPr>
          <w:rFonts w:ascii="Times New Roman" w:eastAsia="Times New Roman" w:hAnsi="Times New Roman"/>
          <w:sz w:val="28"/>
          <w:szCs w:val="28"/>
          <w:lang w:eastAsia="ru-RU"/>
        </w:rPr>
        <w:t xml:space="preserve"> года</w:t>
      </w:r>
      <w:r w:rsidRPr="00D645E5">
        <w:rPr>
          <w:rFonts w:ascii="Times New Roman" w:eastAsia="Times New Roman" w:hAnsi="Times New Roman"/>
          <w:sz w:val="28"/>
          <w:szCs w:val="28"/>
          <w:lang w:eastAsia="ru-RU"/>
        </w:rPr>
        <w:t xml:space="preserve"> в общеобразовательных организациях расположенных на территории </w:t>
      </w:r>
      <w:r w:rsidRPr="00BD4639">
        <w:rPr>
          <w:rFonts w:ascii="Times New Roman" w:eastAsia="Times New Roman" w:hAnsi="Times New Roman"/>
          <w:sz w:val="28"/>
          <w:szCs w:val="28"/>
          <w:lang w:eastAsia="ru-RU"/>
        </w:rPr>
        <w:t>Алексеевского</w:t>
      </w:r>
      <w:r w:rsidRPr="00D645E5">
        <w:rPr>
          <w:rFonts w:ascii="Times New Roman" w:eastAsia="Times New Roman" w:hAnsi="Times New Roman"/>
          <w:sz w:val="28"/>
          <w:szCs w:val="28"/>
          <w:lang w:eastAsia="ru-RU"/>
        </w:rPr>
        <w:t xml:space="preserve"> сельского поселения Тихорецк</w:t>
      </w:r>
      <w:r w:rsidR="002571AF">
        <w:rPr>
          <w:rFonts w:ascii="Times New Roman" w:eastAsia="Times New Roman" w:hAnsi="Times New Roman"/>
          <w:sz w:val="28"/>
          <w:szCs w:val="28"/>
          <w:lang w:eastAsia="ru-RU"/>
        </w:rPr>
        <w:t>ого</w:t>
      </w:r>
      <w:r w:rsidRPr="00D645E5">
        <w:rPr>
          <w:rFonts w:ascii="Times New Roman" w:eastAsia="Times New Roman" w:hAnsi="Times New Roman"/>
          <w:sz w:val="28"/>
          <w:szCs w:val="28"/>
          <w:lang w:eastAsia="ru-RU"/>
        </w:rPr>
        <w:t xml:space="preserve"> район</w:t>
      </w:r>
      <w:r w:rsidR="002571AF">
        <w:rPr>
          <w:rFonts w:ascii="Times New Roman" w:eastAsia="Times New Roman" w:hAnsi="Times New Roman"/>
          <w:sz w:val="28"/>
          <w:szCs w:val="28"/>
          <w:lang w:eastAsia="ru-RU"/>
        </w:rPr>
        <w:t>а</w:t>
      </w:r>
      <w:r w:rsidRPr="00D645E5">
        <w:rPr>
          <w:rFonts w:ascii="Times New Roman" w:eastAsia="Times New Roman" w:hAnsi="Times New Roman"/>
          <w:sz w:val="28"/>
          <w:szCs w:val="28"/>
          <w:lang w:eastAsia="ru-RU"/>
        </w:rPr>
        <w:t xml:space="preserve"> обучается </w:t>
      </w:r>
      <w:r>
        <w:rPr>
          <w:rFonts w:ascii="Times New Roman" w:eastAsia="Times New Roman" w:hAnsi="Times New Roman"/>
          <w:sz w:val="28"/>
          <w:szCs w:val="28"/>
          <w:lang w:eastAsia="ru-RU"/>
        </w:rPr>
        <w:t>688</w:t>
      </w:r>
      <w:r w:rsidRPr="00D645E5">
        <w:rPr>
          <w:rFonts w:ascii="Times New Roman" w:eastAsia="Times New Roman" w:hAnsi="Times New Roman"/>
          <w:sz w:val="28"/>
          <w:szCs w:val="28"/>
          <w:lang w:eastAsia="ru-RU"/>
        </w:rPr>
        <w:t xml:space="preserve"> школьник</w:t>
      </w:r>
      <w:r>
        <w:rPr>
          <w:rFonts w:ascii="Times New Roman" w:eastAsia="Times New Roman" w:hAnsi="Times New Roman"/>
          <w:sz w:val="28"/>
          <w:szCs w:val="28"/>
          <w:lang w:eastAsia="ru-RU"/>
        </w:rPr>
        <w:t>ов</w:t>
      </w:r>
      <w:r w:rsidRPr="00D645E5">
        <w:rPr>
          <w:rFonts w:ascii="Times New Roman" w:eastAsia="Times New Roman" w:hAnsi="Times New Roman"/>
          <w:sz w:val="28"/>
          <w:szCs w:val="28"/>
          <w:lang w:eastAsia="ru-RU"/>
        </w:rPr>
        <w:t xml:space="preserve">. Таким образом, на 1000 человек жителей приходится </w:t>
      </w:r>
      <w:r>
        <w:rPr>
          <w:rFonts w:ascii="Times New Roman" w:eastAsia="Times New Roman" w:hAnsi="Times New Roman"/>
          <w:sz w:val="28"/>
          <w:szCs w:val="28"/>
          <w:lang w:eastAsia="ru-RU"/>
        </w:rPr>
        <w:t>85</w:t>
      </w:r>
      <w:r w:rsidRPr="00D645E5">
        <w:rPr>
          <w:rFonts w:ascii="Times New Roman" w:eastAsia="Times New Roman" w:hAnsi="Times New Roman"/>
          <w:sz w:val="28"/>
          <w:szCs w:val="28"/>
          <w:lang w:eastAsia="ru-RU"/>
        </w:rPr>
        <w:t xml:space="preserve"> школьников.</w:t>
      </w:r>
    </w:p>
    <w:p w:rsidR="00230A65" w:rsidRPr="00D645E5" w:rsidRDefault="00230A65" w:rsidP="00230A65">
      <w:pPr>
        <w:spacing w:after="0" w:line="240" w:lineRule="auto"/>
        <w:ind w:firstLine="708"/>
        <w:jc w:val="both"/>
        <w:rPr>
          <w:rFonts w:ascii="Times New Roman" w:eastAsia="Times New Roman" w:hAnsi="Times New Roman"/>
          <w:sz w:val="28"/>
          <w:szCs w:val="28"/>
          <w:lang w:eastAsia="ru-RU"/>
        </w:rPr>
      </w:pPr>
      <w:r w:rsidRPr="00D645E5">
        <w:rPr>
          <w:rFonts w:ascii="Times New Roman" w:eastAsia="Times New Roman" w:hAnsi="Times New Roman"/>
          <w:sz w:val="28"/>
          <w:szCs w:val="28"/>
          <w:lang w:eastAsia="ru-RU"/>
        </w:rPr>
        <w:t xml:space="preserve">Численность детей от 0 до 7 лет составляет </w:t>
      </w:r>
      <w:r>
        <w:rPr>
          <w:rFonts w:ascii="Times New Roman" w:eastAsia="Times New Roman" w:hAnsi="Times New Roman"/>
          <w:sz w:val="28"/>
          <w:szCs w:val="28"/>
          <w:lang w:eastAsia="ru-RU"/>
        </w:rPr>
        <w:t>74</w:t>
      </w:r>
      <w:r w:rsidRPr="00D645E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ребенка</w:t>
      </w:r>
      <w:r w:rsidRPr="00D645E5">
        <w:rPr>
          <w:rFonts w:ascii="Times New Roman" w:eastAsia="Times New Roman" w:hAnsi="Times New Roman"/>
          <w:sz w:val="28"/>
          <w:szCs w:val="28"/>
          <w:lang w:eastAsia="ru-RU"/>
        </w:rPr>
        <w:t xml:space="preserve">, поставленных на учет для предоставления места в дошкольных образовательных организациях. В настоящее время муниципальные детские сады посещают </w:t>
      </w:r>
      <w:r>
        <w:rPr>
          <w:rFonts w:ascii="Times New Roman" w:eastAsia="Times New Roman" w:hAnsi="Times New Roman"/>
          <w:sz w:val="28"/>
          <w:szCs w:val="28"/>
          <w:lang w:eastAsia="ru-RU"/>
        </w:rPr>
        <w:t>228</w:t>
      </w:r>
      <w:r w:rsidRPr="00D645E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детей</w:t>
      </w:r>
      <w:r w:rsidRPr="00D645E5">
        <w:rPr>
          <w:rFonts w:ascii="Times New Roman" w:eastAsia="Times New Roman" w:hAnsi="Times New Roman"/>
          <w:sz w:val="28"/>
          <w:szCs w:val="28"/>
          <w:lang w:eastAsia="ru-RU"/>
        </w:rPr>
        <w:t>. Всего в</w:t>
      </w:r>
      <w:r w:rsidRPr="00D645E5">
        <w:rPr>
          <w:sz w:val="28"/>
          <w:szCs w:val="28"/>
        </w:rPr>
        <w:t xml:space="preserve"> </w:t>
      </w:r>
      <w:r w:rsidRPr="00BD4639">
        <w:rPr>
          <w:rFonts w:ascii="Times New Roman" w:eastAsia="Times New Roman" w:hAnsi="Times New Roman"/>
          <w:sz w:val="28"/>
          <w:szCs w:val="28"/>
          <w:lang w:eastAsia="ru-RU"/>
        </w:rPr>
        <w:t>Алексеевском</w:t>
      </w:r>
      <w:r w:rsidRPr="00D645E5">
        <w:rPr>
          <w:rFonts w:ascii="Times New Roman" w:eastAsia="Times New Roman" w:hAnsi="Times New Roman"/>
          <w:sz w:val="28"/>
          <w:szCs w:val="28"/>
          <w:lang w:eastAsia="ru-RU"/>
        </w:rPr>
        <w:t xml:space="preserve"> сельском поселения</w:t>
      </w:r>
      <w:r w:rsidR="002571AF">
        <w:rPr>
          <w:rFonts w:ascii="Times New Roman" w:eastAsia="Times New Roman" w:hAnsi="Times New Roman"/>
          <w:sz w:val="28"/>
          <w:szCs w:val="28"/>
          <w:lang w:eastAsia="ru-RU"/>
        </w:rPr>
        <w:t xml:space="preserve"> Тихорецкого</w:t>
      </w:r>
      <w:r w:rsidRPr="00D645E5">
        <w:rPr>
          <w:rFonts w:ascii="Times New Roman" w:eastAsia="Times New Roman" w:hAnsi="Times New Roman"/>
          <w:sz w:val="28"/>
          <w:szCs w:val="28"/>
          <w:lang w:eastAsia="ru-RU"/>
        </w:rPr>
        <w:t xml:space="preserve"> район</w:t>
      </w:r>
      <w:r w:rsidR="002571AF">
        <w:rPr>
          <w:rFonts w:ascii="Times New Roman" w:eastAsia="Times New Roman" w:hAnsi="Times New Roman"/>
          <w:sz w:val="28"/>
          <w:szCs w:val="28"/>
          <w:lang w:eastAsia="ru-RU"/>
        </w:rPr>
        <w:t>а</w:t>
      </w:r>
      <w:r w:rsidRPr="00D645E5">
        <w:rPr>
          <w:rFonts w:ascii="Times New Roman" w:eastAsia="Times New Roman" w:hAnsi="Times New Roman"/>
          <w:sz w:val="28"/>
          <w:szCs w:val="28"/>
          <w:lang w:eastAsia="ru-RU"/>
        </w:rPr>
        <w:t xml:space="preserve">, численность детей от 0 до 7 лет составляет </w:t>
      </w:r>
      <w:r>
        <w:rPr>
          <w:rFonts w:ascii="Times New Roman" w:eastAsia="Times New Roman" w:hAnsi="Times New Roman"/>
          <w:sz w:val="28"/>
          <w:szCs w:val="28"/>
          <w:lang w:eastAsia="ru-RU"/>
        </w:rPr>
        <w:t>680 человек</w:t>
      </w:r>
      <w:r w:rsidRPr="00D645E5">
        <w:rPr>
          <w:rFonts w:ascii="Times New Roman" w:eastAsia="Times New Roman" w:hAnsi="Times New Roman"/>
          <w:sz w:val="28"/>
          <w:szCs w:val="28"/>
          <w:lang w:eastAsia="ru-RU"/>
        </w:rPr>
        <w:t>. Таким образом, на 1000 человек приходится 6</w:t>
      </w:r>
      <w:r>
        <w:rPr>
          <w:rFonts w:ascii="Times New Roman" w:eastAsia="Times New Roman" w:hAnsi="Times New Roman"/>
          <w:sz w:val="28"/>
          <w:szCs w:val="28"/>
          <w:lang w:eastAsia="ru-RU"/>
        </w:rPr>
        <w:t>5</w:t>
      </w:r>
      <w:r w:rsidRPr="00D645E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детей</w:t>
      </w:r>
      <w:r w:rsidRPr="00D645E5">
        <w:rPr>
          <w:rFonts w:ascii="Times New Roman" w:eastAsia="Times New Roman" w:hAnsi="Times New Roman"/>
          <w:sz w:val="28"/>
          <w:szCs w:val="28"/>
          <w:lang w:eastAsia="ru-RU"/>
        </w:rPr>
        <w:t xml:space="preserve"> дошкольного возраста.</w:t>
      </w:r>
    </w:p>
    <w:p w:rsidR="00230A65" w:rsidRPr="00D645E5" w:rsidRDefault="00230A65" w:rsidP="00230A65">
      <w:pPr>
        <w:spacing w:after="0" w:line="240" w:lineRule="auto"/>
        <w:jc w:val="both"/>
        <w:outlineLvl w:val="3"/>
        <w:rPr>
          <w:rFonts w:ascii="Times New Roman" w:eastAsia="Times New Roman" w:hAnsi="Times New Roman"/>
          <w:b/>
          <w:bCs/>
          <w:sz w:val="28"/>
          <w:szCs w:val="28"/>
          <w:lang w:eastAsia="ru-RU"/>
        </w:rPr>
      </w:pPr>
    </w:p>
    <w:p w:rsidR="00230A65" w:rsidRDefault="00230A65" w:rsidP="00230A65">
      <w:pPr>
        <w:spacing w:after="0" w:line="240" w:lineRule="auto"/>
        <w:ind w:firstLine="708"/>
        <w:jc w:val="both"/>
        <w:outlineLvl w:val="3"/>
        <w:rPr>
          <w:rFonts w:ascii="Times New Roman" w:eastAsia="Times New Roman" w:hAnsi="Times New Roman"/>
          <w:bCs/>
          <w:sz w:val="28"/>
          <w:szCs w:val="28"/>
          <w:lang w:eastAsia="ru-RU"/>
        </w:rPr>
      </w:pPr>
      <w:r w:rsidRPr="00AA560A">
        <w:rPr>
          <w:rFonts w:ascii="Times New Roman" w:eastAsia="Times New Roman" w:hAnsi="Times New Roman"/>
          <w:bCs/>
          <w:sz w:val="28"/>
          <w:szCs w:val="28"/>
          <w:lang w:eastAsia="ru-RU"/>
        </w:rPr>
        <w:t>Глава 12. Обоснование расчетных показателей объектов, относящихся к области здравоохранения</w:t>
      </w:r>
    </w:p>
    <w:p w:rsidR="002571AF" w:rsidRPr="00AA560A" w:rsidRDefault="002571AF" w:rsidP="00230A65">
      <w:pPr>
        <w:spacing w:after="0" w:line="240" w:lineRule="auto"/>
        <w:ind w:firstLine="708"/>
        <w:jc w:val="both"/>
        <w:outlineLvl w:val="3"/>
        <w:rPr>
          <w:rFonts w:ascii="Times New Roman" w:eastAsia="Times New Roman" w:hAnsi="Times New Roman"/>
          <w:bCs/>
          <w:sz w:val="28"/>
          <w:szCs w:val="28"/>
          <w:lang w:eastAsia="ru-RU"/>
        </w:rPr>
      </w:pPr>
    </w:p>
    <w:p w:rsidR="00230A65" w:rsidRPr="00D645E5" w:rsidRDefault="00230A65" w:rsidP="00230A65">
      <w:pPr>
        <w:spacing w:after="0" w:line="240" w:lineRule="auto"/>
        <w:ind w:firstLine="851"/>
        <w:jc w:val="both"/>
        <w:rPr>
          <w:rFonts w:ascii="Times New Roman" w:eastAsia="Times New Roman" w:hAnsi="Times New Roman"/>
          <w:color w:val="000000"/>
          <w:sz w:val="28"/>
          <w:szCs w:val="28"/>
          <w:lang w:eastAsia="ru-RU"/>
        </w:rPr>
      </w:pPr>
      <w:r w:rsidRPr="00D645E5">
        <w:rPr>
          <w:rFonts w:ascii="Times New Roman" w:eastAsia="Times New Roman" w:hAnsi="Times New Roman"/>
          <w:sz w:val="28"/>
          <w:szCs w:val="28"/>
          <w:lang w:eastAsia="ru-RU"/>
        </w:rPr>
        <w:t xml:space="preserve">Расчетные показатели объектов здравоохранения приняты в соответствии с социальными нормативами и нормами, одобренными </w:t>
      </w:r>
      <w:hyperlink r:id="rId11" w:history="1">
        <w:r w:rsidRPr="00D645E5">
          <w:rPr>
            <w:rFonts w:ascii="Times New Roman" w:eastAsia="Times New Roman" w:hAnsi="Times New Roman"/>
            <w:color w:val="000000"/>
            <w:sz w:val="28"/>
            <w:szCs w:val="28"/>
            <w:lang w:eastAsia="ru-RU"/>
          </w:rPr>
          <w:t>Распоряжением Правительства Российской Федерации от 03</w:t>
        </w:r>
        <w:r>
          <w:rPr>
            <w:rFonts w:ascii="Times New Roman" w:eastAsia="Times New Roman" w:hAnsi="Times New Roman"/>
            <w:color w:val="000000"/>
            <w:sz w:val="28"/>
            <w:szCs w:val="28"/>
            <w:lang w:eastAsia="ru-RU"/>
          </w:rPr>
          <w:t xml:space="preserve"> июля 199</w:t>
        </w:r>
        <w:r w:rsidRPr="00D645E5">
          <w:rPr>
            <w:rFonts w:ascii="Times New Roman" w:eastAsia="Times New Roman" w:hAnsi="Times New Roman"/>
            <w:color w:val="000000"/>
            <w:sz w:val="28"/>
            <w:szCs w:val="28"/>
            <w:lang w:eastAsia="ru-RU"/>
          </w:rPr>
          <w:t>6</w:t>
        </w:r>
        <w:r w:rsidR="00404A3D">
          <w:rPr>
            <w:rFonts w:ascii="Times New Roman" w:eastAsia="Times New Roman" w:hAnsi="Times New Roman"/>
            <w:color w:val="000000"/>
            <w:sz w:val="28"/>
            <w:szCs w:val="28"/>
            <w:lang w:eastAsia="ru-RU"/>
          </w:rPr>
          <w:t xml:space="preserve"> </w:t>
        </w:r>
        <w:r w:rsidR="002571AF">
          <w:rPr>
            <w:rFonts w:ascii="Times New Roman" w:eastAsia="Times New Roman" w:hAnsi="Times New Roman"/>
            <w:color w:val="000000"/>
            <w:sz w:val="28"/>
            <w:szCs w:val="28"/>
            <w:lang w:eastAsia="ru-RU"/>
          </w:rPr>
          <w:t>года</w:t>
        </w:r>
        <w:r w:rsidR="00404A3D">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D645E5">
          <w:rPr>
            <w:rFonts w:ascii="Times New Roman" w:eastAsia="Times New Roman" w:hAnsi="Times New Roman"/>
            <w:color w:val="000000"/>
            <w:sz w:val="28"/>
            <w:szCs w:val="28"/>
            <w:lang w:eastAsia="ru-RU"/>
          </w:rPr>
          <w:t xml:space="preserve"> 1063-р</w:t>
        </w:r>
      </w:hyperlink>
      <w:r w:rsidRPr="00D645E5">
        <w:rPr>
          <w:rFonts w:ascii="Times New Roman" w:eastAsia="Times New Roman" w:hAnsi="Times New Roman"/>
          <w:color w:val="000000"/>
          <w:sz w:val="28"/>
          <w:szCs w:val="28"/>
          <w:lang w:eastAsia="ru-RU"/>
        </w:rPr>
        <w:t>.</w:t>
      </w:r>
    </w:p>
    <w:p w:rsidR="00230A65" w:rsidRPr="00D645E5" w:rsidRDefault="00230A65" w:rsidP="00230A65">
      <w:pPr>
        <w:spacing w:after="0" w:line="240" w:lineRule="auto"/>
        <w:ind w:firstLine="851"/>
        <w:jc w:val="both"/>
        <w:rPr>
          <w:rFonts w:ascii="Times New Roman" w:eastAsia="Times New Roman" w:hAnsi="Times New Roman"/>
          <w:sz w:val="28"/>
          <w:szCs w:val="28"/>
          <w:lang w:eastAsia="ru-RU"/>
        </w:rPr>
      </w:pPr>
      <w:r w:rsidRPr="00D645E5">
        <w:rPr>
          <w:rFonts w:ascii="Times New Roman" w:eastAsia="Times New Roman" w:hAnsi="Times New Roman"/>
          <w:sz w:val="28"/>
          <w:szCs w:val="28"/>
          <w:lang w:eastAsia="ru-RU"/>
        </w:rPr>
        <w:lastRenderedPageBreak/>
        <w:t xml:space="preserve">Максимально допустимый уровень территориальной доступности принят на уровне, установленном таблицей </w:t>
      </w:r>
      <w:r>
        <w:rPr>
          <w:rFonts w:ascii="Times New Roman" w:eastAsia="Times New Roman" w:hAnsi="Times New Roman"/>
          <w:sz w:val="28"/>
          <w:szCs w:val="28"/>
          <w:lang w:eastAsia="ru-RU"/>
        </w:rPr>
        <w:t>№</w:t>
      </w:r>
      <w:r w:rsidRPr="00D645E5">
        <w:rPr>
          <w:rFonts w:ascii="Times New Roman" w:eastAsia="Times New Roman" w:hAnsi="Times New Roman"/>
          <w:sz w:val="28"/>
          <w:szCs w:val="28"/>
          <w:lang w:eastAsia="ru-RU"/>
        </w:rPr>
        <w:t xml:space="preserve"> 3 пункта 10.4 </w:t>
      </w:r>
      <w:r w:rsidR="00A42425" w:rsidRPr="00C23182">
        <w:rPr>
          <w:rFonts w:ascii="Times New Roman" w:hAnsi="Times New Roman"/>
          <w:color w:val="000000"/>
          <w:sz w:val="28"/>
          <w:szCs w:val="28"/>
        </w:rPr>
        <w:t>Свод правил 42.13330.2011</w:t>
      </w:r>
      <w:r w:rsidR="00A42425">
        <w:rPr>
          <w:rFonts w:ascii="Times New Roman" w:hAnsi="Times New Roman"/>
          <w:color w:val="000000"/>
          <w:sz w:val="28"/>
          <w:szCs w:val="28"/>
        </w:rPr>
        <w:t xml:space="preserve"> </w:t>
      </w:r>
      <w:r w:rsidR="00A42425" w:rsidRPr="00C23182">
        <w:rPr>
          <w:rFonts w:ascii="Times New Roman" w:hAnsi="Times New Roman"/>
          <w:color w:val="000000"/>
          <w:sz w:val="28"/>
          <w:szCs w:val="28"/>
        </w:rPr>
        <w:t>СНиП</w:t>
      </w:r>
      <w:r w:rsidR="00A42425">
        <w:rPr>
          <w:rFonts w:ascii="Times New Roman" w:hAnsi="Times New Roman"/>
          <w:color w:val="000000"/>
          <w:sz w:val="28"/>
          <w:szCs w:val="28"/>
        </w:rPr>
        <w:t xml:space="preserve"> </w:t>
      </w:r>
      <w:r w:rsidR="00A42425" w:rsidRPr="00C23182">
        <w:rPr>
          <w:rFonts w:ascii="Times New Roman" w:hAnsi="Times New Roman"/>
          <w:color w:val="000000"/>
          <w:sz w:val="28"/>
          <w:szCs w:val="28"/>
        </w:rPr>
        <w:t xml:space="preserve">2.07.01-89*. </w:t>
      </w:r>
      <w:r w:rsidR="00A42425" w:rsidRPr="00833DB1">
        <w:rPr>
          <w:rFonts w:ascii="Times New Roman" w:hAnsi="Times New Roman"/>
          <w:color w:val="000000"/>
          <w:sz w:val="28"/>
          <w:szCs w:val="28"/>
        </w:rPr>
        <w:t>Градостроительство. Планировка и застройка</w:t>
      </w:r>
      <w:r w:rsidR="00A42425">
        <w:rPr>
          <w:rFonts w:ascii="Times New Roman" w:hAnsi="Times New Roman"/>
          <w:color w:val="000000"/>
          <w:sz w:val="28"/>
          <w:szCs w:val="28"/>
        </w:rPr>
        <w:t xml:space="preserve"> городских и сельских поселений.</w:t>
      </w:r>
      <w:r w:rsidR="00A42425" w:rsidRPr="00833DB1">
        <w:rPr>
          <w:rFonts w:ascii="Times New Roman" w:hAnsi="Times New Roman"/>
          <w:color w:val="000000"/>
          <w:sz w:val="28"/>
          <w:szCs w:val="28"/>
        </w:rPr>
        <w:t xml:space="preserve"> Актуализированная редакция СНиП 2.07.01-89*</w:t>
      </w:r>
      <w:r w:rsidRPr="00D645E5">
        <w:rPr>
          <w:rFonts w:ascii="Times New Roman" w:eastAsia="Times New Roman" w:hAnsi="Times New Roman"/>
          <w:sz w:val="28"/>
          <w:szCs w:val="28"/>
          <w:lang w:eastAsia="ru-RU"/>
        </w:rPr>
        <w:t>.</w:t>
      </w:r>
    </w:p>
    <w:p w:rsidR="00230A65" w:rsidRPr="00D645E5" w:rsidRDefault="00230A65" w:rsidP="00230A65">
      <w:pPr>
        <w:spacing w:after="0" w:line="240" w:lineRule="auto"/>
        <w:jc w:val="both"/>
        <w:outlineLvl w:val="3"/>
        <w:rPr>
          <w:rFonts w:ascii="Times New Roman" w:eastAsia="Times New Roman" w:hAnsi="Times New Roman"/>
          <w:b/>
          <w:bCs/>
          <w:sz w:val="28"/>
          <w:szCs w:val="28"/>
          <w:lang w:eastAsia="ru-RU"/>
        </w:rPr>
      </w:pPr>
    </w:p>
    <w:p w:rsidR="00230A65" w:rsidRDefault="00230A65" w:rsidP="00230A65">
      <w:pPr>
        <w:spacing w:after="0" w:line="240" w:lineRule="auto"/>
        <w:ind w:firstLine="708"/>
        <w:jc w:val="both"/>
        <w:outlineLvl w:val="3"/>
        <w:rPr>
          <w:rFonts w:ascii="Times New Roman" w:eastAsia="Times New Roman" w:hAnsi="Times New Roman"/>
          <w:bCs/>
          <w:sz w:val="28"/>
          <w:szCs w:val="28"/>
          <w:lang w:eastAsia="ru-RU"/>
        </w:rPr>
      </w:pPr>
      <w:r w:rsidRPr="00AA560A">
        <w:rPr>
          <w:rFonts w:ascii="Times New Roman" w:eastAsia="Times New Roman" w:hAnsi="Times New Roman"/>
          <w:bCs/>
          <w:sz w:val="28"/>
          <w:szCs w:val="28"/>
          <w:lang w:eastAsia="ru-RU"/>
        </w:rPr>
        <w:t>Глава 13. Обоснование расчетных показателей объектов, относящихся к области электроснабжения</w:t>
      </w:r>
    </w:p>
    <w:p w:rsidR="002571AF" w:rsidRPr="00AA560A" w:rsidRDefault="002571AF" w:rsidP="00230A65">
      <w:pPr>
        <w:spacing w:after="0" w:line="240" w:lineRule="auto"/>
        <w:ind w:firstLine="708"/>
        <w:jc w:val="both"/>
        <w:outlineLvl w:val="3"/>
        <w:rPr>
          <w:rFonts w:ascii="Times New Roman" w:eastAsia="Times New Roman" w:hAnsi="Times New Roman"/>
          <w:bCs/>
          <w:sz w:val="28"/>
          <w:szCs w:val="28"/>
          <w:lang w:eastAsia="ru-RU"/>
        </w:rPr>
      </w:pPr>
    </w:p>
    <w:p w:rsidR="00230A65" w:rsidRDefault="00230A65" w:rsidP="002571AF">
      <w:pPr>
        <w:spacing w:after="0" w:line="240" w:lineRule="auto"/>
        <w:ind w:firstLine="851"/>
        <w:jc w:val="both"/>
        <w:rPr>
          <w:rFonts w:ascii="Times New Roman" w:eastAsia="Times New Roman" w:hAnsi="Times New Roman"/>
          <w:sz w:val="28"/>
          <w:szCs w:val="28"/>
          <w:lang w:eastAsia="ru-RU"/>
        </w:rPr>
      </w:pPr>
      <w:r w:rsidRPr="00D645E5">
        <w:rPr>
          <w:rFonts w:ascii="Times New Roman" w:eastAsia="Times New Roman" w:hAnsi="Times New Roman"/>
          <w:sz w:val="28"/>
          <w:szCs w:val="28"/>
          <w:lang w:eastAsia="ru-RU"/>
        </w:rPr>
        <w:t xml:space="preserve">В таблице </w:t>
      </w:r>
      <w:r>
        <w:rPr>
          <w:rFonts w:ascii="Times New Roman" w:eastAsia="Times New Roman" w:hAnsi="Times New Roman"/>
          <w:sz w:val="28"/>
          <w:szCs w:val="28"/>
          <w:lang w:eastAsia="ru-RU"/>
        </w:rPr>
        <w:t>14</w:t>
      </w:r>
      <w:r w:rsidRPr="00D645E5">
        <w:rPr>
          <w:rFonts w:ascii="Times New Roman" w:eastAsia="Times New Roman" w:hAnsi="Times New Roman"/>
          <w:sz w:val="28"/>
          <w:szCs w:val="28"/>
          <w:lang w:eastAsia="ru-RU"/>
        </w:rPr>
        <w:t xml:space="preserve">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2571AF" w:rsidRPr="00D645E5" w:rsidRDefault="002571AF" w:rsidP="002571AF">
      <w:pPr>
        <w:spacing w:after="0" w:line="240" w:lineRule="auto"/>
        <w:ind w:firstLine="851"/>
        <w:jc w:val="both"/>
        <w:rPr>
          <w:rFonts w:ascii="Times New Roman" w:eastAsia="Times New Roman" w:hAnsi="Times New Roman"/>
          <w:sz w:val="28"/>
          <w:szCs w:val="28"/>
          <w:lang w:eastAsia="ru-RU"/>
        </w:rPr>
      </w:pPr>
    </w:p>
    <w:p w:rsidR="00230A65" w:rsidRPr="00D645E5" w:rsidRDefault="00230A65" w:rsidP="002571AF">
      <w:pPr>
        <w:spacing w:after="0" w:line="240" w:lineRule="auto"/>
        <w:ind w:firstLine="851"/>
        <w:jc w:val="both"/>
        <w:rPr>
          <w:rFonts w:ascii="Times New Roman" w:eastAsia="Times New Roman" w:hAnsi="Times New Roman"/>
          <w:sz w:val="28"/>
          <w:szCs w:val="28"/>
          <w:lang w:eastAsia="ru-RU"/>
        </w:rPr>
      </w:pPr>
      <w:r w:rsidRPr="00D645E5">
        <w:rPr>
          <w:rFonts w:ascii="Times New Roman" w:eastAsia="Times New Roman" w:hAnsi="Times New Roman"/>
          <w:sz w:val="28"/>
          <w:szCs w:val="28"/>
          <w:lang w:eastAsia="ru-RU"/>
        </w:rPr>
        <w:t>Обоснование расчетных показателей объектов, относящихся к области электроснабжения, приведены в таблице 1</w:t>
      </w:r>
      <w:r>
        <w:rPr>
          <w:rFonts w:ascii="Times New Roman" w:eastAsia="Times New Roman" w:hAnsi="Times New Roman"/>
          <w:sz w:val="28"/>
          <w:szCs w:val="28"/>
          <w:lang w:eastAsia="ru-RU"/>
        </w:rPr>
        <w:t>8</w:t>
      </w:r>
      <w:r w:rsidRPr="00D645E5">
        <w:rPr>
          <w:rFonts w:ascii="Times New Roman" w:eastAsia="Times New Roman" w:hAnsi="Times New Roman"/>
          <w:sz w:val="28"/>
          <w:szCs w:val="28"/>
          <w:lang w:eastAsia="ru-RU"/>
        </w:rPr>
        <w:t>.</w:t>
      </w:r>
    </w:p>
    <w:p w:rsidR="00230A65" w:rsidRDefault="00230A65" w:rsidP="00230A65">
      <w:pPr>
        <w:spacing w:after="0" w:line="240" w:lineRule="auto"/>
        <w:jc w:val="right"/>
        <w:rPr>
          <w:rFonts w:ascii="Times New Roman" w:eastAsia="Times New Roman" w:hAnsi="Times New Roman"/>
          <w:sz w:val="28"/>
          <w:szCs w:val="28"/>
          <w:lang w:eastAsia="ru-RU"/>
        </w:rPr>
      </w:pPr>
      <w:r w:rsidRPr="00D645E5">
        <w:rPr>
          <w:rFonts w:ascii="Times New Roman" w:eastAsia="Times New Roman" w:hAnsi="Times New Roman"/>
          <w:sz w:val="28"/>
          <w:szCs w:val="28"/>
          <w:lang w:eastAsia="ru-RU"/>
        </w:rPr>
        <w:t>Таблица 1</w:t>
      </w:r>
      <w:r>
        <w:rPr>
          <w:rFonts w:ascii="Times New Roman" w:eastAsia="Times New Roman" w:hAnsi="Times New Roman"/>
          <w:sz w:val="28"/>
          <w:szCs w:val="28"/>
          <w:lang w:eastAsia="ru-RU"/>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2665"/>
        <w:gridCol w:w="1673"/>
        <w:gridCol w:w="1404"/>
        <w:gridCol w:w="3431"/>
      </w:tblGrid>
      <w:tr w:rsidR="00230A65" w:rsidRPr="0007492C" w:rsidTr="0019306D">
        <w:tc>
          <w:tcPr>
            <w:tcW w:w="54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07492C">
              <w:rPr>
                <w:rFonts w:ascii="Times New Roman" w:eastAsia="Times New Roman" w:hAnsi="Times New Roman"/>
                <w:sz w:val="24"/>
                <w:szCs w:val="24"/>
                <w:lang w:eastAsia="ru-RU"/>
              </w:rPr>
              <w:t xml:space="preserve"> п/п </w:t>
            </w:r>
          </w:p>
        </w:tc>
        <w:tc>
          <w:tcPr>
            <w:tcW w:w="2691"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Наименование норматива, потребители ресурса </w:t>
            </w:r>
          </w:p>
        </w:tc>
        <w:tc>
          <w:tcPr>
            <w:tcW w:w="170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Единица измерения </w:t>
            </w:r>
          </w:p>
        </w:tc>
        <w:tc>
          <w:tcPr>
            <w:tcW w:w="1417"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Величина </w:t>
            </w:r>
          </w:p>
        </w:tc>
        <w:tc>
          <w:tcPr>
            <w:tcW w:w="3507"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Обоснование </w:t>
            </w:r>
          </w:p>
        </w:tc>
      </w:tr>
      <w:tr w:rsidR="00230A65" w:rsidRPr="0007492C" w:rsidTr="0019306D">
        <w:tc>
          <w:tcPr>
            <w:tcW w:w="540" w:type="dxa"/>
            <w:shd w:val="clear" w:color="auto" w:fill="auto"/>
          </w:tcPr>
          <w:p w:rsidR="00230A65" w:rsidRPr="0007492C" w:rsidRDefault="00230A65" w:rsidP="0019306D">
            <w:pPr>
              <w:spacing w:after="0" w:line="240" w:lineRule="auto"/>
              <w:jc w:val="right"/>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w:t>
            </w:r>
          </w:p>
        </w:tc>
        <w:tc>
          <w:tcPr>
            <w:tcW w:w="9315" w:type="dxa"/>
            <w:gridSpan w:val="4"/>
            <w:shd w:val="clear" w:color="auto" w:fill="auto"/>
          </w:tcPr>
          <w:p w:rsidR="00230A65" w:rsidRPr="0007492C" w:rsidRDefault="00230A65" w:rsidP="0019306D">
            <w:pPr>
              <w:spacing w:after="0"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Укрупненные показатели электропотребления:</w:t>
            </w:r>
          </w:p>
        </w:tc>
      </w:tr>
      <w:tr w:rsidR="00230A65" w:rsidRPr="0007492C" w:rsidTr="0019306D">
        <w:tc>
          <w:tcPr>
            <w:tcW w:w="54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а)</w:t>
            </w:r>
          </w:p>
        </w:tc>
        <w:tc>
          <w:tcPr>
            <w:tcW w:w="2691"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электропотребление </w:t>
            </w:r>
          </w:p>
        </w:tc>
        <w:tc>
          <w:tcPr>
            <w:tcW w:w="170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кВт/</w:t>
            </w:r>
            <w:proofErr w:type="gramStart"/>
            <w:r w:rsidRPr="0007492C">
              <w:rPr>
                <w:rFonts w:ascii="Times New Roman" w:eastAsia="Times New Roman" w:hAnsi="Times New Roman"/>
                <w:sz w:val="24"/>
                <w:szCs w:val="24"/>
                <w:lang w:eastAsia="ru-RU"/>
              </w:rPr>
              <w:t>ч</w:t>
            </w:r>
            <w:proofErr w:type="gramEnd"/>
            <w:r w:rsidRPr="0007492C">
              <w:rPr>
                <w:rFonts w:ascii="Times New Roman" w:eastAsia="Times New Roman" w:hAnsi="Times New Roman"/>
                <w:sz w:val="24"/>
                <w:szCs w:val="24"/>
                <w:lang w:eastAsia="ru-RU"/>
              </w:rPr>
              <w:t>/год на 1 чел.</w:t>
            </w:r>
          </w:p>
        </w:tc>
        <w:tc>
          <w:tcPr>
            <w:tcW w:w="1417"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2640 </w:t>
            </w:r>
          </w:p>
        </w:tc>
        <w:tc>
          <w:tcPr>
            <w:tcW w:w="3507"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Приложение Н</w:t>
            </w:r>
            <w:r w:rsidRPr="0007492C">
              <w:rPr>
                <w:rFonts w:ascii="Times New Roman" w:eastAsia="Times New Roman" w:hAnsi="Times New Roman"/>
                <w:sz w:val="24"/>
                <w:szCs w:val="24"/>
                <w:lang w:eastAsia="ru-RU"/>
              </w:rPr>
              <w:br/>
            </w:r>
            <w:r w:rsidR="00886FCA" w:rsidRPr="00886FCA">
              <w:rPr>
                <w:rFonts w:ascii="Times New Roman" w:hAnsi="Times New Roman"/>
                <w:color w:val="000000"/>
                <w:sz w:val="24"/>
                <w:szCs w:val="24"/>
              </w:rPr>
              <w:t>Свод правил 42.13330.2011 СНиП 2.07.01-89*. Градостроительство. Планировка и застройка городских и сельских поселений. Актуализированная редакция СНиП 2.07.01-89*</w:t>
            </w:r>
          </w:p>
        </w:tc>
      </w:tr>
      <w:tr w:rsidR="00230A65" w:rsidRPr="0007492C" w:rsidTr="0019306D">
        <w:tc>
          <w:tcPr>
            <w:tcW w:w="54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б)</w:t>
            </w:r>
          </w:p>
        </w:tc>
        <w:tc>
          <w:tcPr>
            <w:tcW w:w="2691"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использование максимума электрической нагрузки </w:t>
            </w:r>
          </w:p>
        </w:tc>
        <w:tc>
          <w:tcPr>
            <w:tcW w:w="170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ч</w:t>
            </w:r>
            <w:proofErr w:type="gramEnd"/>
            <w:r w:rsidRPr="0007492C">
              <w:rPr>
                <w:rFonts w:ascii="Times New Roman" w:eastAsia="Times New Roman" w:hAnsi="Times New Roman"/>
                <w:sz w:val="24"/>
                <w:szCs w:val="24"/>
                <w:lang w:eastAsia="ru-RU"/>
              </w:rPr>
              <w:t xml:space="preserve">/год </w:t>
            </w:r>
          </w:p>
        </w:tc>
        <w:tc>
          <w:tcPr>
            <w:tcW w:w="1417"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7524 </w:t>
            </w:r>
          </w:p>
        </w:tc>
        <w:tc>
          <w:tcPr>
            <w:tcW w:w="3507"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Приложение Н</w:t>
            </w:r>
            <w:r w:rsidRPr="0007492C">
              <w:rPr>
                <w:rFonts w:ascii="Times New Roman" w:eastAsia="Times New Roman" w:hAnsi="Times New Roman"/>
                <w:sz w:val="24"/>
                <w:szCs w:val="24"/>
                <w:lang w:eastAsia="ru-RU"/>
              </w:rPr>
              <w:br/>
            </w:r>
            <w:r w:rsidR="00886FCA" w:rsidRPr="00886FCA">
              <w:rPr>
                <w:rFonts w:ascii="Times New Roman" w:hAnsi="Times New Roman"/>
                <w:color w:val="000000"/>
                <w:sz w:val="24"/>
                <w:szCs w:val="24"/>
              </w:rPr>
              <w:t>Свод правил 42.13330.2011 СНиП 2.07.01-89*. Градостроительство. Планировка и застройка городских и сельских поселений. Актуализированная редакция СНиП 2.07.01-89*</w:t>
            </w:r>
          </w:p>
        </w:tc>
      </w:tr>
      <w:tr w:rsidR="00230A65" w:rsidRPr="0007492C" w:rsidTr="0019306D">
        <w:tc>
          <w:tcPr>
            <w:tcW w:w="54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2.</w:t>
            </w:r>
          </w:p>
        </w:tc>
        <w:tc>
          <w:tcPr>
            <w:tcW w:w="2691"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Электрическая нагрузка, расход электроэнергии </w:t>
            </w:r>
          </w:p>
        </w:tc>
        <w:tc>
          <w:tcPr>
            <w:tcW w:w="170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кВт </w:t>
            </w:r>
          </w:p>
        </w:tc>
        <w:tc>
          <w:tcPr>
            <w:tcW w:w="1417"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w:t>
            </w:r>
          </w:p>
        </w:tc>
        <w:tc>
          <w:tcPr>
            <w:tcW w:w="3507" w:type="dxa"/>
            <w:shd w:val="clear" w:color="auto" w:fill="auto"/>
          </w:tcPr>
          <w:p w:rsidR="00230A65" w:rsidRPr="0007492C" w:rsidRDefault="00886FCA" w:rsidP="0019306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ВСН 97-83. </w:t>
            </w:r>
          </w:p>
        </w:tc>
      </w:tr>
    </w:tbl>
    <w:p w:rsidR="00230A65" w:rsidRPr="00CF1CC6" w:rsidRDefault="00230A65" w:rsidP="00230A6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Примечание. П</w:t>
      </w:r>
      <w:r w:rsidRPr="00CF1CC6">
        <w:rPr>
          <w:rFonts w:ascii="Times New Roman" w:eastAsia="Times New Roman" w:hAnsi="Times New Roman"/>
          <w:sz w:val="28"/>
          <w:szCs w:val="28"/>
          <w:lang w:eastAsia="ru-RU"/>
        </w:rPr>
        <w:t>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230A65" w:rsidRDefault="00230A65" w:rsidP="00230A65">
      <w:pPr>
        <w:spacing w:after="0" w:line="240" w:lineRule="auto"/>
        <w:jc w:val="both"/>
        <w:outlineLvl w:val="3"/>
        <w:rPr>
          <w:rFonts w:ascii="Times New Roman" w:eastAsia="Times New Roman" w:hAnsi="Times New Roman"/>
          <w:b/>
          <w:bCs/>
          <w:sz w:val="28"/>
          <w:szCs w:val="28"/>
          <w:lang w:eastAsia="ru-RU"/>
        </w:rPr>
      </w:pPr>
    </w:p>
    <w:p w:rsidR="00230A65" w:rsidRDefault="00230A65" w:rsidP="00230A65">
      <w:pPr>
        <w:spacing w:after="0" w:line="240" w:lineRule="auto"/>
        <w:ind w:firstLine="708"/>
        <w:jc w:val="both"/>
        <w:outlineLvl w:val="3"/>
        <w:rPr>
          <w:rFonts w:ascii="Times New Roman" w:eastAsia="Times New Roman" w:hAnsi="Times New Roman"/>
          <w:bCs/>
          <w:sz w:val="28"/>
          <w:szCs w:val="28"/>
          <w:lang w:eastAsia="ru-RU"/>
        </w:rPr>
      </w:pPr>
      <w:r w:rsidRPr="00AA560A">
        <w:rPr>
          <w:rFonts w:ascii="Times New Roman" w:eastAsia="Times New Roman" w:hAnsi="Times New Roman"/>
          <w:bCs/>
          <w:sz w:val="28"/>
          <w:szCs w:val="28"/>
          <w:lang w:eastAsia="ru-RU"/>
        </w:rPr>
        <w:t>Глава 14. Обоснование расчетных показателей объектов, относящихся к области тепло-, газоснабжения</w:t>
      </w:r>
    </w:p>
    <w:p w:rsidR="002571AF" w:rsidRPr="00AA560A" w:rsidRDefault="002571AF" w:rsidP="00230A65">
      <w:pPr>
        <w:spacing w:after="0" w:line="240" w:lineRule="auto"/>
        <w:ind w:firstLine="708"/>
        <w:jc w:val="both"/>
        <w:outlineLvl w:val="3"/>
        <w:rPr>
          <w:rFonts w:ascii="Times New Roman" w:eastAsia="Times New Roman" w:hAnsi="Times New Roman"/>
          <w:bCs/>
          <w:sz w:val="28"/>
          <w:szCs w:val="28"/>
          <w:lang w:eastAsia="ru-RU"/>
        </w:rPr>
      </w:pPr>
    </w:p>
    <w:p w:rsidR="00230A65" w:rsidRPr="00CF1CC6" w:rsidRDefault="00230A65" w:rsidP="00230A65">
      <w:pPr>
        <w:spacing w:after="0" w:line="240" w:lineRule="auto"/>
        <w:ind w:firstLine="708"/>
        <w:jc w:val="both"/>
        <w:rPr>
          <w:rFonts w:ascii="Times New Roman" w:eastAsia="Times New Roman" w:hAnsi="Times New Roman"/>
          <w:sz w:val="28"/>
          <w:szCs w:val="28"/>
          <w:lang w:eastAsia="ru-RU"/>
        </w:rPr>
      </w:pPr>
      <w:r w:rsidRPr="00CF1CC6">
        <w:rPr>
          <w:rFonts w:ascii="Times New Roman" w:eastAsia="Times New Roman" w:hAnsi="Times New Roman"/>
          <w:sz w:val="28"/>
          <w:szCs w:val="28"/>
          <w:lang w:eastAsia="ru-RU"/>
        </w:rPr>
        <w:t>В таблице 1</w:t>
      </w:r>
      <w:r>
        <w:rPr>
          <w:rFonts w:ascii="Times New Roman" w:eastAsia="Times New Roman" w:hAnsi="Times New Roman"/>
          <w:sz w:val="28"/>
          <w:szCs w:val="28"/>
          <w:lang w:eastAsia="ru-RU"/>
        </w:rPr>
        <w:t>5</w:t>
      </w:r>
      <w:r w:rsidRPr="00CF1CC6">
        <w:rPr>
          <w:rFonts w:ascii="Times New Roman" w:eastAsia="Times New Roman" w:hAnsi="Times New Roman"/>
          <w:sz w:val="28"/>
          <w:szCs w:val="28"/>
          <w:lang w:eastAsia="ru-RU"/>
        </w:rPr>
        <w:t xml:space="preserve">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230A65" w:rsidRPr="00CF1CC6" w:rsidRDefault="00230A65" w:rsidP="00230A65">
      <w:pPr>
        <w:spacing w:after="0" w:line="240" w:lineRule="auto"/>
        <w:ind w:firstLine="708"/>
        <w:jc w:val="both"/>
        <w:rPr>
          <w:rFonts w:ascii="Times New Roman" w:eastAsia="Times New Roman" w:hAnsi="Times New Roman"/>
          <w:sz w:val="28"/>
          <w:szCs w:val="28"/>
          <w:lang w:eastAsia="ru-RU"/>
        </w:rPr>
      </w:pPr>
      <w:r w:rsidRPr="00CF1CC6">
        <w:rPr>
          <w:rFonts w:ascii="Times New Roman" w:eastAsia="Times New Roman" w:hAnsi="Times New Roman"/>
          <w:sz w:val="28"/>
          <w:szCs w:val="28"/>
          <w:lang w:eastAsia="ru-RU"/>
        </w:rPr>
        <w:t>Обоснование расчетных показателей объектов, относящихся к области тепло-, газоснабжения, приведены в таблице 1</w:t>
      </w:r>
      <w:r>
        <w:rPr>
          <w:rFonts w:ascii="Times New Roman" w:eastAsia="Times New Roman" w:hAnsi="Times New Roman"/>
          <w:sz w:val="28"/>
          <w:szCs w:val="28"/>
          <w:lang w:eastAsia="ru-RU"/>
        </w:rPr>
        <w:t>9</w:t>
      </w:r>
      <w:r w:rsidRPr="00CF1CC6">
        <w:rPr>
          <w:rFonts w:ascii="Times New Roman" w:eastAsia="Times New Roman" w:hAnsi="Times New Roman"/>
          <w:sz w:val="28"/>
          <w:szCs w:val="28"/>
          <w:lang w:eastAsia="ru-RU"/>
        </w:rPr>
        <w:t>.</w:t>
      </w:r>
    </w:p>
    <w:p w:rsidR="00230A65" w:rsidRDefault="00230A65" w:rsidP="00230A65">
      <w:pPr>
        <w:spacing w:after="0" w:line="240" w:lineRule="auto"/>
        <w:jc w:val="right"/>
        <w:rPr>
          <w:rFonts w:ascii="Times New Roman" w:eastAsia="Times New Roman" w:hAnsi="Times New Roman"/>
          <w:sz w:val="28"/>
          <w:szCs w:val="28"/>
          <w:lang w:eastAsia="ru-RU"/>
        </w:rPr>
      </w:pPr>
      <w:r w:rsidRPr="00CF1CC6">
        <w:rPr>
          <w:rFonts w:ascii="Times New Roman" w:eastAsia="Times New Roman" w:hAnsi="Times New Roman"/>
          <w:sz w:val="28"/>
          <w:szCs w:val="28"/>
          <w:lang w:eastAsia="ru-RU"/>
        </w:rPr>
        <w:t>Таблица 1</w:t>
      </w:r>
      <w:r>
        <w:rPr>
          <w:rFonts w:ascii="Times New Roman" w:eastAsia="Times New Roman" w:hAnsi="Times New Roman"/>
          <w:sz w:val="28"/>
          <w:szCs w:val="28"/>
          <w:lang w:eastAsia="ru-RU"/>
        </w:rPr>
        <w:t>9</w:t>
      </w:r>
    </w:p>
    <w:p w:rsidR="00230A65" w:rsidRDefault="00230A65" w:rsidP="00230A65">
      <w:pPr>
        <w:spacing w:after="0" w:line="240" w:lineRule="auto"/>
        <w:jc w:val="right"/>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4283"/>
        <w:gridCol w:w="1545"/>
        <w:gridCol w:w="1253"/>
        <w:gridCol w:w="1964"/>
      </w:tblGrid>
      <w:tr w:rsidR="00230A65" w:rsidRPr="0007492C" w:rsidTr="0019306D">
        <w:tc>
          <w:tcPr>
            <w:tcW w:w="67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п/п</w:t>
            </w:r>
          </w:p>
        </w:tc>
        <w:tc>
          <w:tcPr>
            <w:tcW w:w="439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Наименование норматива, потребители ресурса</w:t>
            </w:r>
          </w:p>
        </w:tc>
        <w:tc>
          <w:tcPr>
            <w:tcW w:w="1559"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Единица измерения</w:t>
            </w:r>
          </w:p>
        </w:tc>
        <w:tc>
          <w:tcPr>
            <w:tcW w:w="125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Величина</w:t>
            </w:r>
          </w:p>
        </w:tc>
        <w:tc>
          <w:tcPr>
            <w:tcW w:w="1971"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Обоснование</w:t>
            </w:r>
          </w:p>
        </w:tc>
      </w:tr>
      <w:tr w:rsidR="00230A65" w:rsidRPr="0007492C" w:rsidTr="0019306D">
        <w:tc>
          <w:tcPr>
            <w:tcW w:w="67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w:t>
            </w:r>
          </w:p>
        </w:tc>
        <w:tc>
          <w:tcPr>
            <w:tcW w:w="4395"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Удельные показатели максимальной тепловой нагрузки, расходы газа </w:t>
            </w:r>
          </w:p>
        </w:tc>
        <w:tc>
          <w:tcPr>
            <w:tcW w:w="1559"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w:t>
            </w:r>
          </w:p>
        </w:tc>
        <w:tc>
          <w:tcPr>
            <w:tcW w:w="125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w:t>
            </w:r>
          </w:p>
        </w:tc>
        <w:tc>
          <w:tcPr>
            <w:tcW w:w="1971"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СП 124.13330.2012,</w:t>
            </w:r>
            <w:r w:rsidRPr="0007492C">
              <w:rPr>
                <w:rFonts w:ascii="Times New Roman" w:eastAsia="Times New Roman" w:hAnsi="Times New Roman"/>
                <w:sz w:val="24"/>
                <w:szCs w:val="24"/>
                <w:lang w:eastAsia="ru-RU"/>
              </w:rPr>
              <w:br/>
              <w:t xml:space="preserve">СП 42-101-2003 </w:t>
            </w:r>
          </w:p>
        </w:tc>
      </w:tr>
      <w:tr w:rsidR="00230A65" w:rsidRPr="0007492C" w:rsidTr="0019306D">
        <w:tc>
          <w:tcPr>
            <w:tcW w:w="67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2.</w:t>
            </w:r>
          </w:p>
        </w:tc>
        <w:tc>
          <w:tcPr>
            <w:tcW w:w="4395"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Укрупненный показатель потребления газа при теплоте сгорания 34 МДж/м(3) (8000 ккал/м(3)):</w:t>
            </w:r>
          </w:p>
        </w:tc>
        <w:tc>
          <w:tcPr>
            <w:tcW w:w="1559"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м</w:t>
            </w:r>
            <w:proofErr w:type="gramEnd"/>
            <w:r w:rsidRPr="0007492C">
              <w:rPr>
                <w:rFonts w:ascii="Times New Roman" w:eastAsia="Times New Roman" w:hAnsi="Times New Roman"/>
                <w:sz w:val="24"/>
                <w:szCs w:val="24"/>
                <w:lang w:eastAsia="ru-RU"/>
              </w:rPr>
              <w:t>(3)/год на 1 чел.</w:t>
            </w:r>
          </w:p>
        </w:tc>
        <w:tc>
          <w:tcPr>
            <w:tcW w:w="1255" w:type="dxa"/>
            <w:shd w:val="clear" w:color="auto" w:fill="auto"/>
          </w:tcPr>
          <w:p w:rsidR="00230A65" w:rsidRPr="0007492C" w:rsidRDefault="00230A65" w:rsidP="0019306D">
            <w:pPr>
              <w:spacing w:after="0" w:line="240" w:lineRule="auto"/>
              <w:rPr>
                <w:rFonts w:ascii="Times New Roman" w:eastAsia="Times New Roman" w:hAnsi="Times New Roman"/>
                <w:sz w:val="24"/>
                <w:szCs w:val="24"/>
                <w:lang w:eastAsia="ru-RU"/>
              </w:rPr>
            </w:pPr>
          </w:p>
        </w:tc>
        <w:tc>
          <w:tcPr>
            <w:tcW w:w="1971"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СП 124.13330.2012,</w:t>
            </w:r>
            <w:r w:rsidRPr="0007492C">
              <w:rPr>
                <w:rFonts w:ascii="Times New Roman" w:eastAsia="Times New Roman" w:hAnsi="Times New Roman"/>
                <w:sz w:val="24"/>
                <w:szCs w:val="24"/>
                <w:lang w:eastAsia="ru-RU"/>
              </w:rPr>
              <w:br/>
              <w:t xml:space="preserve">СП 42-101-2003 </w:t>
            </w:r>
          </w:p>
        </w:tc>
      </w:tr>
      <w:tr w:rsidR="00230A65" w:rsidRPr="0007492C" w:rsidTr="0019306D">
        <w:tc>
          <w:tcPr>
            <w:tcW w:w="675"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p>
        </w:tc>
        <w:tc>
          <w:tcPr>
            <w:tcW w:w="4395"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а) при наличии централизованного горячего водоснабжения &lt;1)&gt;</w:t>
            </w:r>
          </w:p>
        </w:tc>
        <w:tc>
          <w:tcPr>
            <w:tcW w:w="1559" w:type="dxa"/>
            <w:shd w:val="clear" w:color="auto" w:fill="auto"/>
          </w:tcPr>
          <w:p w:rsidR="00230A65" w:rsidRPr="0007492C" w:rsidRDefault="00230A65" w:rsidP="0019306D">
            <w:pPr>
              <w:spacing w:after="0" w:line="240" w:lineRule="auto"/>
              <w:rPr>
                <w:rFonts w:ascii="Times New Roman" w:eastAsia="Times New Roman" w:hAnsi="Times New Roman"/>
                <w:sz w:val="24"/>
                <w:szCs w:val="24"/>
                <w:lang w:eastAsia="ru-RU"/>
              </w:rPr>
            </w:pPr>
          </w:p>
        </w:tc>
        <w:tc>
          <w:tcPr>
            <w:tcW w:w="125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120 </w:t>
            </w:r>
          </w:p>
        </w:tc>
        <w:tc>
          <w:tcPr>
            <w:tcW w:w="1971" w:type="dxa"/>
            <w:shd w:val="clear" w:color="auto" w:fill="auto"/>
          </w:tcPr>
          <w:p w:rsidR="00230A65" w:rsidRPr="0007492C" w:rsidRDefault="00230A65" w:rsidP="0019306D">
            <w:pPr>
              <w:spacing w:after="0" w:line="240" w:lineRule="auto"/>
              <w:rPr>
                <w:rFonts w:ascii="Times New Roman" w:eastAsia="Times New Roman" w:hAnsi="Times New Roman"/>
                <w:sz w:val="24"/>
                <w:szCs w:val="24"/>
                <w:lang w:eastAsia="ru-RU"/>
              </w:rPr>
            </w:pPr>
          </w:p>
        </w:tc>
      </w:tr>
      <w:tr w:rsidR="00230A65" w:rsidRPr="0007492C" w:rsidTr="0019306D">
        <w:tc>
          <w:tcPr>
            <w:tcW w:w="675"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p>
        </w:tc>
        <w:tc>
          <w:tcPr>
            <w:tcW w:w="4395"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б) при горячем водоснабжении от газовых водонагревателей &lt;1)&gt;</w:t>
            </w:r>
          </w:p>
        </w:tc>
        <w:tc>
          <w:tcPr>
            <w:tcW w:w="1559" w:type="dxa"/>
            <w:shd w:val="clear" w:color="auto" w:fill="auto"/>
          </w:tcPr>
          <w:p w:rsidR="00230A65" w:rsidRPr="0007492C" w:rsidRDefault="00230A65" w:rsidP="0019306D">
            <w:pPr>
              <w:spacing w:after="0" w:line="240" w:lineRule="auto"/>
              <w:rPr>
                <w:rFonts w:ascii="Times New Roman" w:eastAsia="Times New Roman" w:hAnsi="Times New Roman"/>
                <w:sz w:val="24"/>
                <w:szCs w:val="24"/>
                <w:lang w:eastAsia="ru-RU"/>
              </w:rPr>
            </w:pPr>
          </w:p>
        </w:tc>
        <w:tc>
          <w:tcPr>
            <w:tcW w:w="125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300 </w:t>
            </w:r>
          </w:p>
        </w:tc>
        <w:tc>
          <w:tcPr>
            <w:tcW w:w="1971" w:type="dxa"/>
            <w:shd w:val="clear" w:color="auto" w:fill="auto"/>
          </w:tcPr>
          <w:p w:rsidR="00230A65" w:rsidRPr="0007492C" w:rsidRDefault="00230A65" w:rsidP="0019306D">
            <w:pPr>
              <w:spacing w:after="0" w:line="240" w:lineRule="auto"/>
              <w:rPr>
                <w:rFonts w:ascii="Times New Roman" w:eastAsia="Times New Roman" w:hAnsi="Times New Roman"/>
                <w:sz w:val="24"/>
                <w:szCs w:val="24"/>
                <w:lang w:eastAsia="ru-RU"/>
              </w:rPr>
            </w:pPr>
          </w:p>
        </w:tc>
      </w:tr>
      <w:tr w:rsidR="00230A65" w:rsidRPr="0007492C" w:rsidTr="0019306D">
        <w:tc>
          <w:tcPr>
            <w:tcW w:w="675"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p>
        </w:tc>
        <w:tc>
          <w:tcPr>
            <w:tcW w:w="4395"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в) при отсутствии всяких видов горячего водоснабжения </w:t>
            </w:r>
          </w:p>
        </w:tc>
        <w:tc>
          <w:tcPr>
            <w:tcW w:w="1559" w:type="dxa"/>
            <w:shd w:val="clear" w:color="auto" w:fill="auto"/>
          </w:tcPr>
          <w:p w:rsidR="00230A65" w:rsidRPr="0007492C" w:rsidRDefault="00230A65" w:rsidP="0019306D">
            <w:pPr>
              <w:spacing w:after="0" w:line="240" w:lineRule="auto"/>
              <w:rPr>
                <w:rFonts w:ascii="Times New Roman" w:eastAsia="Times New Roman" w:hAnsi="Times New Roman"/>
                <w:sz w:val="24"/>
                <w:szCs w:val="24"/>
                <w:lang w:eastAsia="ru-RU"/>
              </w:rPr>
            </w:pPr>
          </w:p>
        </w:tc>
        <w:tc>
          <w:tcPr>
            <w:tcW w:w="125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180 </w:t>
            </w:r>
          </w:p>
        </w:tc>
        <w:tc>
          <w:tcPr>
            <w:tcW w:w="1971" w:type="dxa"/>
            <w:shd w:val="clear" w:color="auto" w:fill="auto"/>
          </w:tcPr>
          <w:p w:rsidR="00230A65" w:rsidRPr="0007492C" w:rsidRDefault="00230A65" w:rsidP="0019306D">
            <w:pPr>
              <w:spacing w:after="0" w:line="240" w:lineRule="auto"/>
              <w:rPr>
                <w:rFonts w:ascii="Times New Roman" w:eastAsia="Times New Roman" w:hAnsi="Times New Roman"/>
                <w:sz w:val="24"/>
                <w:szCs w:val="24"/>
                <w:lang w:eastAsia="ru-RU"/>
              </w:rPr>
            </w:pPr>
          </w:p>
        </w:tc>
      </w:tr>
      <w:tr w:rsidR="00230A65" w:rsidRPr="0007492C" w:rsidTr="0019306D">
        <w:tc>
          <w:tcPr>
            <w:tcW w:w="675" w:type="dxa"/>
            <w:shd w:val="clear" w:color="auto" w:fill="auto"/>
          </w:tcPr>
          <w:p w:rsidR="00230A65" w:rsidRPr="0007492C" w:rsidRDefault="00230A65" w:rsidP="0019306D">
            <w:pPr>
              <w:spacing w:after="0" w:line="240" w:lineRule="auto"/>
              <w:jc w:val="right"/>
              <w:rPr>
                <w:rFonts w:ascii="Times New Roman" w:eastAsia="Times New Roman" w:hAnsi="Times New Roman"/>
                <w:sz w:val="28"/>
                <w:szCs w:val="28"/>
                <w:lang w:eastAsia="ru-RU"/>
              </w:rPr>
            </w:pPr>
          </w:p>
        </w:tc>
        <w:tc>
          <w:tcPr>
            <w:tcW w:w="4395"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г) тепловая нагрузка, расход газа &lt;2)&gt;</w:t>
            </w:r>
          </w:p>
        </w:tc>
        <w:tc>
          <w:tcPr>
            <w:tcW w:w="1559"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Гкал, </w:t>
            </w:r>
            <w:proofErr w:type="gramStart"/>
            <w:r w:rsidRPr="0007492C">
              <w:rPr>
                <w:rFonts w:ascii="Times New Roman" w:eastAsia="Times New Roman" w:hAnsi="Times New Roman"/>
                <w:sz w:val="24"/>
                <w:szCs w:val="24"/>
                <w:lang w:eastAsia="ru-RU"/>
              </w:rPr>
              <w:t>м</w:t>
            </w:r>
            <w:proofErr w:type="gramEnd"/>
            <w:r w:rsidRPr="0007492C">
              <w:rPr>
                <w:rFonts w:ascii="Times New Roman" w:eastAsia="Times New Roman" w:hAnsi="Times New Roman"/>
                <w:sz w:val="24"/>
                <w:szCs w:val="24"/>
                <w:lang w:eastAsia="ru-RU"/>
              </w:rPr>
              <w:t xml:space="preserve">(3)/чел </w:t>
            </w:r>
          </w:p>
        </w:tc>
        <w:tc>
          <w:tcPr>
            <w:tcW w:w="125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w:t>
            </w:r>
          </w:p>
        </w:tc>
        <w:tc>
          <w:tcPr>
            <w:tcW w:w="1971" w:type="dxa"/>
            <w:shd w:val="clear" w:color="auto" w:fill="auto"/>
          </w:tcPr>
          <w:p w:rsidR="00230A65" w:rsidRPr="0007492C" w:rsidRDefault="00230A65" w:rsidP="0019306D">
            <w:pPr>
              <w:spacing w:after="0" w:line="240" w:lineRule="auto"/>
              <w:rPr>
                <w:rFonts w:ascii="Times New Roman" w:eastAsia="Times New Roman" w:hAnsi="Times New Roman"/>
                <w:sz w:val="24"/>
                <w:szCs w:val="24"/>
                <w:lang w:eastAsia="ru-RU"/>
              </w:rPr>
            </w:pPr>
          </w:p>
        </w:tc>
      </w:tr>
    </w:tbl>
    <w:p w:rsidR="00230A65" w:rsidRPr="00CF1CC6" w:rsidRDefault="00230A65" w:rsidP="00230A6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Примечания.</w:t>
      </w:r>
    </w:p>
    <w:p w:rsidR="00230A65" w:rsidRPr="00CF1CC6" w:rsidRDefault="00230A65" w:rsidP="00230A65">
      <w:pPr>
        <w:spacing w:after="0" w:line="240" w:lineRule="auto"/>
        <w:ind w:firstLine="851"/>
        <w:jc w:val="both"/>
        <w:rPr>
          <w:rFonts w:ascii="Times New Roman" w:eastAsia="Times New Roman" w:hAnsi="Times New Roman"/>
          <w:sz w:val="28"/>
          <w:szCs w:val="28"/>
          <w:lang w:eastAsia="ru-RU"/>
        </w:rPr>
      </w:pPr>
      <w:r w:rsidRPr="00CF1CC6">
        <w:rPr>
          <w:rFonts w:ascii="Times New Roman" w:eastAsia="Times New Roman" w:hAnsi="Times New Roman"/>
          <w:sz w:val="28"/>
          <w:szCs w:val="28"/>
          <w:lang w:eastAsia="ru-RU"/>
        </w:rPr>
        <w:t>1)нормы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 при расчетной теплоте сгорания 34 МДж/</w:t>
      </w:r>
      <w:proofErr w:type="gramStart"/>
      <w:r w:rsidRPr="00CF1CC6">
        <w:rPr>
          <w:rFonts w:ascii="Times New Roman" w:eastAsia="Times New Roman" w:hAnsi="Times New Roman"/>
          <w:sz w:val="28"/>
          <w:szCs w:val="28"/>
          <w:lang w:eastAsia="ru-RU"/>
        </w:rPr>
        <w:t>м</w:t>
      </w:r>
      <w:proofErr w:type="gramEnd"/>
      <w:r w:rsidRPr="00CF1CC6">
        <w:rPr>
          <w:rFonts w:ascii="Times New Roman" w:eastAsia="Times New Roman" w:hAnsi="Times New Roman"/>
          <w:sz w:val="28"/>
          <w:szCs w:val="28"/>
          <w:lang w:eastAsia="ru-RU"/>
        </w:rPr>
        <w:t>(3) (8000 ккал/м(3)</w:t>
      </w:r>
      <w:r>
        <w:rPr>
          <w:rFonts w:ascii="Times New Roman" w:eastAsia="Times New Roman" w:hAnsi="Times New Roman"/>
          <w:sz w:val="28"/>
          <w:szCs w:val="28"/>
          <w:lang w:eastAsia="ru-RU"/>
        </w:rPr>
        <w:t>;</w:t>
      </w:r>
    </w:p>
    <w:p w:rsidR="00230A65" w:rsidRPr="00CF1CC6" w:rsidRDefault="00230A65" w:rsidP="00230A65">
      <w:pPr>
        <w:spacing w:after="0" w:line="240" w:lineRule="auto"/>
        <w:ind w:firstLine="851"/>
        <w:jc w:val="both"/>
        <w:rPr>
          <w:rFonts w:ascii="Times New Roman" w:eastAsia="Times New Roman" w:hAnsi="Times New Roman"/>
          <w:sz w:val="28"/>
          <w:szCs w:val="28"/>
          <w:lang w:eastAsia="ru-RU"/>
        </w:rPr>
      </w:pPr>
      <w:r w:rsidRPr="00CF1CC6">
        <w:rPr>
          <w:rFonts w:ascii="Times New Roman" w:eastAsia="Times New Roman" w:hAnsi="Times New Roman"/>
          <w:sz w:val="28"/>
          <w:szCs w:val="28"/>
          <w:lang w:eastAsia="ru-RU"/>
        </w:rPr>
        <w:t xml:space="preserve">2)удельные показатели максимальной тепловой нагрузки, расходы газа для различных потребителей следует принимать по нормам </w:t>
      </w:r>
      <w:r w:rsidR="004B6CDD">
        <w:rPr>
          <w:rFonts w:ascii="Times New Roman" w:eastAsia="Times New Roman" w:hAnsi="Times New Roman"/>
          <w:sz w:val="28"/>
          <w:szCs w:val="28"/>
          <w:lang w:eastAsia="ru-RU"/>
        </w:rPr>
        <w:t xml:space="preserve">Свод правил </w:t>
      </w:r>
      <w:r w:rsidRPr="00CF1CC6">
        <w:rPr>
          <w:rFonts w:ascii="Times New Roman" w:eastAsia="Times New Roman" w:hAnsi="Times New Roman"/>
          <w:sz w:val="28"/>
          <w:szCs w:val="28"/>
          <w:lang w:eastAsia="ru-RU"/>
        </w:rPr>
        <w:t>СП 124.13330.2012 Тепловые сети. Актуализированная редакция СНиП 41-02-2003, СП 42-101-2003 Общие положения по проектированию и строительству газораспределительных систем из металлических и полиэтиленовых труб.</w:t>
      </w:r>
    </w:p>
    <w:p w:rsidR="00230A65" w:rsidRPr="00CF1CC6" w:rsidRDefault="00230A65" w:rsidP="00230A65">
      <w:pPr>
        <w:spacing w:after="0" w:line="240" w:lineRule="auto"/>
        <w:ind w:firstLine="851"/>
        <w:jc w:val="both"/>
        <w:rPr>
          <w:rFonts w:ascii="Times New Roman" w:eastAsia="Times New Roman" w:hAnsi="Times New Roman"/>
          <w:sz w:val="28"/>
          <w:szCs w:val="28"/>
          <w:lang w:eastAsia="ru-RU"/>
        </w:rPr>
      </w:pPr>
      <w:r w:rsidRPr="00CF1CC6">
        <w:rPr>
          <w:rFonts w:ascii="Times New Roman" w:eastAsia="Times New Roman" w:hAnsi="Times New Roman"/>
          <w:sz w:val="28"/>
          <w:szCs w:val="28"/>
          <w:lang w:eastAsia="ru-RU"/>
        </w:rPr>
        <w:t>Годовые расходы газа на нужды предприятий торговли, бытового обслуживания непроизводственного характера и т.п. следует принимать в размере до 5% суммарного расхода теплоты на жилые дома.</w:t>
      </w:r>
    </w:p>
    <w:p w:rsidR="00230A65" w:rsidRPr="00CF1CC6" w:rsidRDefault="00230A65" w:rsidP="00230A65">
      <w:pPr>
        <w:spacing w:after="0" w:line="240" w:lineRule="auto"/>
        <w:ind w:firstLine="851"/>
        <w:jc w:val="both"/>
        <w:rPr>
          <w:rFonts w:ascii="Times New Roman" w:eastAsia="Times New Roman" w:hAnsi="Times New Roman"/>
          <w:sz w:val="28"/>
          <w:szCs w:val="28"/>
          <w:lang w:eastAsia="ru-RU"/>
        </w:rPr>
      </w:pPr>
      <w:r w:rsidRPr="00CF1CC6">
        <w:rPr>
          <w:rFonts w:ascii="Times New Roman" w:eastAsia="Times New Roman" w:hAnsi="Times New Roman"/>
          <w:sz w:val="28"/>
          <w:szCs w:val="28"/>
          <w:lang w:eastAsia="ru-RU"/>
        </w:rPr>
        <w:t xml:space="preserve">Годовые расходы газа на нужды промышленных предприятий следует определять по данным </w:t>
      </w:r>
      <w:proofErr w:type="spellStart"/>
      <w:r w:rsidRPr="00CF1CC6">
        <w:rPr>
          <w:rFonts w:ascii="Times New Roman" w:eastAsia="Times New Roman" w:hAnsi="Times New Roman"/>
          <w:sz w:val="28"/>
          <w:szCs w:val="28"/>
          <w:lang w:eastAsia="ru-RU"/>
        </w:rPr>
        <w:t>топливопотребления</w:t>
      </w:r>
      <w:proofErr w:type="spellEnd"/>
      <w:r w:rsidRPr="00CF1CC6">
        <w:rPr>
          <w:rFonts w:ascii="Times New Roman" w:eastAsia="Times New Roman" w:hAnsi="Times New Roman"/>
          <w:sz w:val="28"/>
          <w:szCs w:val="28"/>
          <w:lang w:eastAsia="ru-RU"/>
        </w:rPr>
        <w:t xml:space="preserve">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rsidR="00230A65" w:rsidRDefault="00230A65" w:rsidP="00230A65">
      <w:pPr>
        <w:spacing w:after="0" w:line="240" w:lineRule="auto"/>
        <w:jc w:val="both"/>
        <w:outlineLvl w:val="3"/>
        <w:rPr>
          <w:rFonts w:ascii="Times New Roman" w:eastAsia="Times New Roman" w:hAnsi="Times New Roman"/>
          <w:b/>
          <w:bCs/>
          <w:sz w:val="28"/>
          <w:szCs w:val="28"/>
          <w:lang w:eastAsia="ru-RU"/>
        </w:rPr>
      </w:pPr>
    </w:p>
    <w:p w:rsidR="00230A65" w:rsidRDefault="00230A65" w:rsidP="002571AF">
      <w:pPr>
        <w:spacing w:after="0" w:line="240" w:lineRule="auto"/>
        <w:ind w:firstLine="851"/>
        <w:jc w:val="both"/>
        <w:outlineLvl w:val="3"/>
        <w:rPr>
          <w:rFonts w:ascii="Times New Roman" w:eastAsia="Times New Roman" w:hAnsi="Times New Roman"/>
          <w:bCs/>
          <w:sz w:val="28"/>
          <w:szCs w:val="28"/>
          <w:lang w:eastAsia="ru-RU"/>
        </w:rPr>
      </w:pPr>
      <w:r w:rsidRPr="00AA560A">
        <w:rPr>
          <w:rFonts w:ascii="Times New Roman" w:eastAsia="Times New Roman" w:hAnsi="Times New Roman"/>
          <w:bCs/>
          <w:sz w:val="28"/>
          <w:szCs w:val="28"/>
          <w:lang w:eastAsia="ru-RU"/>
        </w:rPr>
        <w:t>Глава 15. Обоснование расчетных показателей объектов инженерного обеспечения, относящихся к области водоснабжения</w:t>
      </w:r>
    </w:p>
    <w:p w:rsidR="00230A65" w:rsidRPr="00CF1CC6" w:rsidRDefault="00230A65" w:rsidP="002571AF">
      <w:pPr>
        <w:spacing w:after="0" w:line="240" w:lineRule="auto"/>
        <w:ind w:firstLine="851"/>
        <w:jc w:val="both"/>
        <w:rPr>
          <w:rFonts w:ascii="Times New Roman" w:eastAsia="Times New Roman" w:hAnsi="Times New Roman"/>
          <w:sz w:val="28"/>
          <w:szCs w:val="28"/>
          <w:lang w:eastAsia="ru-RU"/>
        </w:rPr>
      </w:pPr>
      <w:r w:rsidRPr="00CF1CC6">
        <w:rPr>
          <w:rFonts w:ascii="Times New Roman" w:eastAsia="Times New Roman" w:hAnsi="Times New Roman"/>
          <w:sz w:val="28"/>
          <w:szCs w:val="28"/>
          <w:lang w:eastAsia="ru-RU"/>
        </w:rPr>
        <w:t>В таблице 1</w:t>
      </w:r>
      <w:r>
        <w:rPr>
          <w:rFonts w:ascii="Times New Roman" w:eastAsia="Times New Roman" w:hAnsi="Times New Roman"/>
          <w:sz w:val="28"/>
          <w:szCs w:val="28"/>
          <w:lang w:eastAsia="ru-RU"/>
        </w:rPr>
        <w:t>6</w:t>
      </w:r>
      <w:r w:rsidRPr="00CF1CC6">
        <w:rPr>
          <w:rFonts w:ascii="Times New Roman" w:eastAsia="Times New Roman" w:hAnsi="Times New Roman"/>
          <w:sz w:val="28"/>
          <w:szCs w:val="28"/>
          <w:lang w:eastAsia="ru-RU"/>
        </w:rPr>
        <w:t xml:space="preserve">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230A65" w:rsidRPr="00CF1CC6" w:rsidRDefault="00230A65" w:rsidP="002571AF">
      <w:pPr>
        <w:spacing w:after="0" w:line="240" w:lineRule="auto"/>
        <w:ind w:firstLine="851"/>
        <w:jc w:val="both"/>
        <w:rPr>
          <w:rFonts w:ascii="Times New Roman" w:eastAsia="Times New Roman" w:hAnsi="Times New Roman"/>
          <w:sz w:val="28"/>
          <w:szCs w:val="28"/>
          <w:lang w:eastAsia="ru-RU"/>
        </w:rPr>
      </w:pPr>
      <w:r w:rsidRPr="00CF1CC6">
        <w:rPr>
          <w:rFonts w:ascii="Times New Roman" w:eastAsia="Times New Roman" w:hAnsi="Times New Roman"/>
          <w:sz w:val="28"/>
          <w:szCs w:val="28"/>
          <w:lang w:eastAsia="ru-RU"/>
        </w:rPr>
        <w:lastRenderedPageBreak/>
        <w:t xml:space="preserve">Обоснование расчетных показателей объектов, относящихся к области водоснабжения, приведены в таблице </w:t>
      </w:r>
      <w:r>
        <w:rPr>
          <w:rFonts w:ascii="Times New Roman" w:eastAsia="Times New Roman" w:hAnsi="Times New Roman"/>
          <w:sz w:val="28"/>
          <w:szCs w:val="28"/>
          <w:lang w:eastAsia="ru-RU"/>
        </w:rPr>
        <w:t>20</w:t>
      </w:r>
      <w:r w:rsidRPr="00CF1CC6">
        <w:rPr>
          <w:rFonts w:ascii="Times New Roman" w:eastAsia="Times New Roman" w:hAnsi="Times New Roman"/>
          <w:sz w:val="28"/>
          <w:szCs w:val="28"/>
          <w:lang w:eastAsia="ru-RU"/>
        </w:rPr>
        <w:t>.</w:t>
      </w:r>
    </w:p>
    <w:p w:rsidR="00230A65" w:rsidRDefault="00230A65" w:rsidP="00230A65">
      <w:pPr>
        <w:spacing w:after="0" w:line="240" w:lineRule="auto"/>
        <w:jc w:val="right"/>
        <w:rPr>
          <w:rFonts w:ascii="Times New Roman" w:eastAsia="Times New Roman" w:hAnsi="Times New Roman"/>
          <w:sz w:val="28"/>
          <w:szCs w:val="28"/>
          <w:lang w:eastAsia="ru-RU"/>
        </w:rPr>
      </w:pPr>
      <w:r w:rsidRPr="00CF1CC6">
        <w:rPr>
          <w:rFonts w:ascii="Times New Roman" w:eastAsia="Times New Roman" w:hAnsi="Times New Roman"/>
          <w:sz w:val="28"/>
          <w:szCs w:val="28"/>
          <w:lang w:eastAsia="ru-RU"/>
        </w:rPr>
        <w:t xml:space="preserve">Таблица </w:t>
      </w:r>
      <w:r>
        <w:rPr>
          <w:rFonts w:ascii="Times New Roman" w:eastAsia="Times New Roman" w:hAnsi="Times New Roman"/>
          <w:sz w:val="28"/>
          <w:szCs w:val="28"/>
          <w:lang w:eastAsia="ru-RU"/>
        </w:rPr>
        <w:t>20</w:t>
      </w:r>
    </w:p>
    <w:p w:rsidR="00230A65" w:rsidRDefault="00230A65" w:rsidP="00230A65">
      <w:pPr>
        <w:spacing w:after="0" w:line="240" w:lineRule="auto"/>
        <w:jc w:val="right"/>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3480"/>
        <w:gridCol w:w="1546"/>
        <w:gridCol w:w="1273"/>
        <w:gridCol w:w="2746"/>
      </w:tblGrid>
      <w:tr w:rsidR="00230A65" w:rsidRPr="0007492C" w:rsidTr="0019306D">
        <w:tc>
          <w:tcPr>
            <w:tcW w:w="67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 п/п </w:t>
            </w:r>
          </w:p>
        </w:tc>
        <w:tc>
          <w:tcPr>
            <w:tcW w:w="3544"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Наименование норматива, потребители ресурса </w:t>
            </w:r>
          </w:p>
        </w:tc>
        <w:tc>
          <w:tcPr>
            <w:tcW w:w="1559"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Единица измерения </w:t>
            </w:r>
          </w:p>
        </w:tc>
        <w:tc>
          <w:tcPr>
            <w:tcW w:w="1276"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Величина </w:t>
            </w:r>
          </w:p>
        </w:tc>
        <w:tc>
          <w:tcPr>
            <w:tcW w:w="2801"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Обоснование </w:t>
            </w:r>
          </w:p>
        </w:tc>
      </w:tr>
      <w:tr w:rsidR="00230A65" w:rsidRPr="0007492C" w:rsidTr="0019306D">
        <w:tc>
          <w:tcPr>
            <w:tcW w:w="67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w:t>
            </w:r>
          </w:p>
        </w:tc>
        <w:tc>
          <w:tcPr>
            <w:tcW w:w="3544"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Зона застройки многоквартирными (малоэтажными, </w:t>
            </w:r>
            <w:proofErr w:type="spellStart"/>
            <w:r w:rsidRPr="0007492C">
              <w:rPr>
                <w:rFonts w:ascii="Times New Roman" w:eastAsia="Times New Roman" w:hAnsi="Times New Roman"/>
                <w:sz w:val="24"/>
                <w:szCs w:val="24"/>
                <w:lang w:eastAsia="ru-RU"/>
              </w:rPr>
              <w:t>среднеэтажными</w:t>
            </w:r>
            <w:proofErr w:type="spellEnd"/>
            <w:r w:rsidRPr="0007492C">
              <w:rPr>
                <w:rFonts w:ascii="Times New Roman" w:eastAsia="Times New Roman" w:hAnsi="Times New Roman"/>
                <w:sz w:val="24"/>
                <w:szCs w:val="24"/>
                <w:lang w:eastAsia="ru-RU"/>
              </w:rPr>
              <w:t xml:space="preserve"> и многоэтажными) жилыми домами с местными водонагревателями </w:t>
            </w:r>
          </w:p>
        </w:tc>
        <w:tc>
          <w:tcPr>
            <w:tcW w:w="1559"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л</w:t>
            </w:r>
            <w:proofErr w:type="gramEnd"/>
            <w:r w:rsidRPr="0007492C">
              <w:rPr>
                <w:rFonts w:ascii="Times New Roman" w:eastAsia="Times New Roman" w:hAnsi="Times New Roman"/>
                <w:sz w:val="24"/>
                <w:szCs w:val="24"/>
                <w:lang w:eastAsia="ru-RU"/>
              </w:rPr>
              <w:t>/</w:t>
            </w:r>
            <w:proofErr w:type="spellStart"/>
            <w:r w:rsidRPr="0007492C">
              <w:rPr>
                <w:rFonts w:ascii="Times New Roman" w:eastAsia="Times New Roman" w:hAnsi="Times New Roman"/>
                <w:sz w:val="24"/>
                <w:szCs w:val="24"/>
                <w:lang w:eastAsia="ru-RU"/>
              </w:rPr>
              <w:t>сут</w:t>
            </w:r>
            <w:proofErr w:type="spellEnd"/>
            <w:r w:rsidRPr="0007492C">
              <w:rPr>
                <w:rFonts w:ascii="Times New Roman" w:eastAsia="Times New Roman" w:hAnsi="Times New Roman"/>
                <w:sz w:val="24"/>
                <w:szCs w:val="24"/>
                <w:lang w:eastAsia="ru-RU"/>
              </w:rPr>
              <w:t xml:space="preserve"> на 1 жителя </w:t>
            </w:r>
          </w:p>
        </w:tc>
        <w:tc>
          <w:tcPr>
            <w:tcW w:w="1276"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210 </w:t>
            </w:r>
          </w:p>
        </w:tc>
        <w:tc>
          <w:tcPr>
            <w:tcW w:w="2801"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СП 31.13330.2012 </w:t>
            </w:r>
          </w:p>
        </w:tc>
      </w:tr>
      <w:tr w:rsidR="00230A65" w:rsidRPr="0007492C" w:rsidTr="0019306D">
        <w:tc>
          <w:tcPr>
            <w:tcW w:w="67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2.</w:t>
            </w:r>
          </w:p>
        </w:tc>
        <w:tc>
          <w:tcPr>
            <w:tcW w:w="3544"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То же с централизованным горячим водоснабжением </w:t>
            </w:r>
          </w:p>
        </w:tc>
        <w:tc>
          <w:tcPr>
            <w:tcW w:w="1559"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л</w:t>
            </w:r>
            <w:proofErr w:type="gramEnd"/>
            <w:r w:rsidRPr="0007492C">
              <w:rPr>
                <w:rFonts w:ascii="Times New Roman" w:eastAsia="Times New Roman" w:hAnsi="Times New Roman"/>
                <w:sz w:val="24"/>
                <w:szCs w:val="24"/>
                <w:lang w:eastAsia="ru-RU"/>
              </w:rPr>
              <w:t>/</w:t>
            </w:r>
            <w:proofErr w:type="spellStart"/>
            <w:r w:rsidRPr="0007492C">
              <w:rPr>
                <w:rFonts w:ascii="Times New Roman" w:eastAsia="Times New Roman" w:hAnsi="Times New Roman"/>
                <w:sz w:val="24"/>
                <w:szCs w:val="24"/>
                <w:lang w:eastAsia="ru-RU"/>
              </w:rPr>
              <w:t>сут</w:t>
            </w:r>
            <w:proofErr w:type="spellEnd"/>
            <w:r w:rsidRPr="0007492C">
              <w:rPr>
                <w:rFonts w:ascii="Times New Roman" w:eastAsia="Times New Roman" w:hAnsi="Times New Roman"/>
                <w:sz w:val="24"/>
                <w:szCs w:val="24"/>
                <w:lang w:eastAsia="ru-RU"/>
              </w:rPr>
              <w:t xml:space="preserve"> на 1 жителя </w:t>
            </w:r>
          </w:p>
        </w:tc>
        <w:tc>
          <w:tcPr>
            <w:tcW w:w="1276"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250 </w:t>
            </w:r>
          </w:p>
        </w:tc>
        <w:tc>
          <w:tcPr>
            <w:tcW w:w="2801"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СП 31.13330.2012</w:t>
            </w:r>
            <w:r w:rsidRPr="0007492C">
              <w:rPr>
                <w:rFonts w:ascii="Times New Roman" w:eastAsia="Times New Roman" w:hAnsi="Times New Roman"/>
                <w:sz w:val="24"/>
                <w:szCs w:val="24"/>
                <w:lang w:eastAsia="ru-RU"/>
              </w:rPr>
              <w:br/>
              <w:t>СП 30.13330.2012 &lt;1)&gt;</w:t>
            </w:r>
          </w:p>
        </w:tc>
      </w:tr>
      <w:tr w:rsidR="00230A65" w:rsidRPr="0007492C" w:rsidTr="0019306D">
        <w:tc>
          <w:tcPr>
            <w:tcW w:w="67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3.</w:t>
            </w:r>
          </w:p>
        </w:tc>
        <w:tc>
          <w:tcPr>
            <w:tcW w:w="3544"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Зона застройки индивидуальными жилыми домами с местными водонагревателями </w:t>
            </w:r>
          </w:p>
        </w:tc>
        <w:tc>
          <w:tcPr>
            <w:tcW w:w="1559"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л</w:t>
            </w:r>
            <w:proofErr w:type="gramEnd"/>
            <w:r w:rsidRPr="0007492C">
              <w:rPr>
                <w:rFonts w:ascii="Times New Roman" w:eastAsia="Times New Roman" w:hAnsi="Times New Roman"/>
                <w:sz w:val="24"/>
                <w:szCs w:val="24"/>
                <w:lang w:eastAsia="ru-RU"/>
              </w:rPr>
              <w:t>/</w:t>
            </w:r>
            <w:proofErr w:type="spellStart"/>
            <w:r w:rsidRPr="0007492C">
              <w:rPr>
                <w:rFonts w:ascii="Times New Roman" w:eastAsia="Times New Roman" w:hAnsi="Times New Roman"/>
                <w:sz w:val="24"/>
                <w:szCs w:val="24"/>
                <w:lang w:eastAsia="ru-RU"/>
              </w:rPr>
              <w:t>сут</w:t>
            </w:r>
            <w:proofErr w:type="spellEnd"/>
            <w:r w:rsidRPr="0007492C">
              <w:rPr>
                <w:rFonts w:ascii="Times New Roman" w:eastAsia="Times New Roman" w:hAnsi="Times New Roman"/>
                <w:sz w:val="24"/>
                <w:szCs w:val="24"/>
                <w:lang w:eastAsia="ru-RU"/>
              </w:rPr>
              <w:t xml:space="preserve"> на 1 жителя </w:t>
            </w:r>
          </w:p>
        </w:tc>
        <w:tc>
          <w:tcPr>
            <w:tcW w:w="1276"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210 </w:t>
            </w:r>
          </w:p>
        </w:tc>
        <w:tc>
          <w:tcPr>
            <w:tcW w:w="2801"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СП 31.13330.2012</w:t>
            </w:r>
            <w:r w:rsidRPr="0007492C">
              <w:rPr>
                <w:rFonts w:ascii="Times New Roman" w:eastAsia="Times New Roman" w:hAnsi="Times New Roman"/>
                <w:sz w:val="24"/>
                <w:szCs w:val="24"/>
                <w:lang w:eastAsia="ru-RU"/>
              </w:rPr>
              <w:br/>
              <w:t>СП 30.13330.2012 &lt;1)&gt;</w:t>
            </w:r>
          </w:p>
        </w:tc>
      </w:tr>
      <w:tr w:rsidR="00230A65" w:rsidRPr="0007492C" w:rsidTr="0019306D">
        <w:tc>
          <w:tcPr>
            <w:tcW w:w="67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4.</w:t>
            </w:r>
          </w:p>
        </w:tc>
        <w:tc>
          <w:tcPr>
            <w:tcW w:w="3544"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То же с централизованным горячим водоснабжением </w:t>
            </w:r>
          </w:p>
        </w:tc>
        <w:tc>
          <w:tcPr>
            <w:tcW w:w="1559"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л</w:t>
            </w:r>
            <w:proofErr w:type="gramEnd"/>
            <w:r w:rsidRPr="0007492C">
              <w:rPr>
                <w:rFonts w:ascii="Times New Roman" w:eastAsia="Times New Roman" w:hAnsi="Times New Roman"/>
                <w:sz w:val="24"/>
                <w:szCs w:val="24"/>
                <w:lang w:eastAsia="ru-RU"/>
              </w:rPr>
              <w:t>/</w:t>
            </w:r>
            <w:proofErr w:type="spellStart"/>
            <w:r w:rsidRPr="0007492C">
              <w:rPr>
                <w:rFonts w:ascii="Times New Roman" w:eastAsia="Times New Roman" w:hAnsi="Times New Roman"/>
                <w:sz w:val="24"/>
                <w:szCs w:val="24"/>
                <w:lang w:eastAsia="ru-RU"/>
              </w:rPr>
              <w:t>сут</w:t>
            </w:r>
            <w:proofErr w:type="spellEnd"/>
            <w:r w:rsidRPr="0007492C">
              <w:rPr>
                <w:rFonts w:ascii="Times New Roman" w:eastAsia="Times New Roman" w:hAnsi="Times New Roman"/>
                <w:sz w:val="24"/>
                <w:szCs w:val="24"/>
                <w:lang w:eastAsia="ru-RU"/>
              </w:rPr>
              <w:t xml:space="preserve"> на 1 жителя </w:t>
            </w:r>
          </w:p>
        </w:tc>
        <w:tc>
          <w:tcPr>
            <w:tcW w:w="1276"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250 </w:t>
            </w:r>
          </w:p>
        </w:tc>
        <w:tc>
          <w:tcPr>
            <w:tcW w:w="2801"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СП 31.13330.2012</w:t>
            </w:r>
            <w:r w:rsidRPr="0007492C">
              <w:rPr>
                <w:rFonts w:ascii="Times New Roman" w:eastAsia="Times New Roman" w:hAnsi="Times New Roman"/>
                <w:sz w:val="24"/>
                <w:szCs w:val="24"/>
                <w:lang w:eastAsia="ru-RU"/>
              </w:rPr>
              <w:br/>
              <w:t>СП 30.13330.2012 &lt;1)&gt;</w:t>
            </w:r>
          </w:p>
        </w:tc>
      </w:tr>
      <w:tr w:rsidR="00230A65" w:rsidRPr="0007492C" w:rsidTr="0019306D">
        <w:tc>
          <w:tcPr>
            <w:tcW w:w="67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5.</w:t>
            </w:r>
          </w:p>
        </w:tc>
        <w:tc>
          <w:tcPr>
            <w:tcW w:w="3544"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Гостиницы, пансионаты </w:t>
            </w:r>
          </w:p>
        </w:tc>
        <w:tc>
          <w:tcPr>
            <w:tcW w:w="1559"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л</w:t>
            </w:r>
            <w:proofErr w:type="gramEnd"/>
            <w:r w:rsidRPr="0007492C">
              <w:rPr>
                <w:rFonts w:ascii="Times New Roman" w:eastAsia="Times New Roman" w:hAnsi="Times New Roman"/>
                <w:sz w:val="24"/>
                <w:szCs w:val="24"/>
                <w:lang w:eastAsia="ru-RU"/>
              </w:rPr>
              <w:t>/</w:t>
            </w:r>
            <w:proofErr w:type="spellStart"/>
            <w:r w:rsidRPr="0007492C">
              <w:rPr>
                <w:rFonts w:ascii="Times New Roman" w:eastAsia="Times New Roman" w:hAnsi="Times New Roman"/>
                <w:sz w:val="24"/>
                <w:szCs w:val="24"/>
                <w:lang w:eastAsia="ru-RU"/>
              </w:rPr>
              <w:t>сут</w:t>
            </w:r>
            <w:proofErr w:type="spellEnd"/>
            <w:r w:rsidRPr="0007492C">
              <w:rPr>
                <w:rFonts w:ascii="Times New Roman" w:eastAsia="Times New Roman" w:hAnsi="Times New Roman"/>
                <w:sz w:val="24"/>
                <w:szCs w:val="24"/>
                <w:lang w:eastAsia="ru-RU"/>
              </w:rPr>
              <w:t xml:space="preserve"> на 1 место </w:t>
            </w:r>
          </w:p>
        </w:tc>
        <w:tc>
          <w:tcPr>
            <w:tcW w:w="1276"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230 </w:t>
            </w:r>
          </w:p>
        </w:tc>
        <w:tc>
          <w:tcPr>
            <w:tcW w:w="2801"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СП 30.13330.2012 </w:t>
            </w:r>
          </w:p>
        </w:tc>
      </w:tr>
      <w:tr w:rsidR="00230A65" w:rsidRPr="0007492C" w:rsidTr="0019306D">
        <w:tc>
          <w:tcPr>
            <w:tcW w:w="67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6.</w:t>
            </w:r>
          </w:p>
        </w:tc>
        <w:tc>
          <w:tcPr>
            <w:tcW w:w="3544"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Санатории и дома отдыха </w:t>
            </w:r>
          </w:p>
        </w:tc>
        <w:tc>
          <w:tcPr>
            <w:tcW w:w="1559"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л</w:t>
            </w:r>
            <w:proofErr w:type="gramEnd"/>
            <w:r w:rsidRPr="0007492C">
              <w:rPr>
                <w:rFonts w:ascii="Times New Roman" w:eastAsia="Times New Roman" w:hAnsi="Times New Roman"/>
                <w:sz w:val="24"/>
                <w:szCs w:val="24"/>
                <w:lang w:eastAsia="ru-RU"/>
              </w:rPr>
              <w:t>/</w:t>
            </w:r>
            <w:proofErr w:type="spellStart"/>
            <w:r w:rsidRPr="0007492C">
              <w:rPr>
                <w:rFonts w:ascii="Times New Roman" w:eastAsia="Times New Roman" w:hAnsi="Times New Roman"/>
                <w:sz w:val="24"/>
                <w:szCs w:val="24"/>
                <w:lang w:eastAsia="ru-RU"/>
              </w:rPr>
              <w:t>сут</w:t>
            </w:r>
            <w:proofErr w:type="spellEnd"/>
            <w:r w:rsidRPr="0007492C">
              <w:rPr>
                <w:rFonts w:ascii="Times New Roman" w:eastAsia="Times New Roman" w:hAnsi="Times New Roman"/>
                <w:sz w:val="24"/>
                <w:szCs w:val="24"/>
                <w:lang w:eastAsia="ru-RU"/>
              </w:rPr>
              <w:t xml:space="preserve"> на 1 место </w:t>
            </w:r>
          </w:p>
        </w:tc>
        <w:tc>
          <w:tcPr>
            <w:tcW w:w="1276"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150 </w:t>
            </w:r>
          </w:p>
        </w:tc>
        <w:tc>
          <w:tcPr>
            <w:tcW w:w="2801"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СП 30.13330.2012 </w:t>
            </w:r>
          </w:p>
        </w:tc>
      </w:tr>
    </w:tbl>
    <w:p w:rsidR="00230A65" w:rsidRPr="00796A66" w:rsidRDefault="00230A65" w:rsidP="00BD19BA">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Примечание.</w:t>
      </w:r>
      <w:r w:rsidRPr="00796A66">
        <w:rPr>
          <w:rFonts w:ascii="Times New Roman" w:eastAsia="Times New Roman" w:hAnsi="Times New Roman"/>
          <w:sz w:val="28"/>
          <w:szCs w:val="28"/>
          <w:lang w:eastAsia="ru-RU"/>
        </w:rPr>
        <w:t xml:space="preserve"> </w:t>
      </w:r>
      <w:r w:rsidR="00BD19BA">
        <w:rPr>
          <w:rFonts w:ascii="Times New Roman" w:eastAsia="Times New Roman" w:hAnsi="Times New Roman"/>
          <w:sz w:val="28"/>
          <w:szCs w:val="28"/>
          <w:lang w:eastAsia="ru-RU"/>
        </w:rPr>
        <w:t>Свод правил СП</w:t>
      </w:r>
      <w:r w:rsidRPr="00796A66">
        <w:rPr>
          <w:rFonts w:ascii="Times New Roman" w:eastAsia="Times New Roman" w:hAnsi="Times New Roman"/>
          <w:sz w:val="28"/>
          <w:szCs w:val="28"/>
          <w:lang w:eastAsia="ru-RU"/>
        </w:rPr>
        <w:t xml:space="preserve"> 30.13330.2012.  </w:t>
      </w:r>
      <w:r w:rsidR="00BD19BA" w:rsidRPr="00796A66">
        <w:rPr>
          <w:rFonts w:ascii="Times New Roman" w:eastAsia="Times New Roman" w:hAnsi="Times New Roman"/>
          <w:sz w:val="28"/>
          <w:szCs w:val="28"/>
          <w:lang w:eastAsia="ru-RU"/>
        </w:rPr>
        <w:t>СНиП 2.04.01-85*</w:t>
      </w:r>
      <w:r w:rsidR="00BD19BA">
        <w:rPr>
          <w:rFonts w:ascii="Times New Roman" w:eastAsia="Times New Roman" w:hAnsi="Times New Roman"/>
          <w:sz w:val="28"/>
          <w:szCs w:val="28"/>
          <w:lang w:eastAsia="ru-RU"/>
        </w:rPr>
        <w:t xml:space="preserve">. </w:t>
      </w:r>
      <w:r w:rsidRPr="00796A66">
        <w:rPr>
          <w:rFonts w:ascii="Times New Roman" w:eastAsia="Times New Roman" w:hAnsi="Times New Roman"/>
          <w:sz w:val="28"/>
          <w:szCs w:val="28"/>
          <w:lang w:eastAsia="ru-RU"/>
        </w:rPr>
        <w:t xml:space="preserve">Внутренний </w:t>
      </w:r>
      <w:r w:rsidR="009B3EDA">
        <w:rPr>
          <w:rFonts w:ascii="Times New Roman" w:eastAsia="Times New Roman" w:hAnsi="Times New Roman"/>
          <w:sz w:val="28"/>
          <w:szCs w:val="28"/>
          <w:lang w:eastAsia="ru-RU"/>
        </w:rPr>
        <w:t>водопровод и канализация зданий</w:t>
      </w:r>
      <w:r w:rsidRPr="00796A66">
        <w:rPr>
          <w:rFonts w:ascii="Times New Roman" w:eastAsia="Times New Roman" w:hAnsi="Times New Roman"/>
          <w:sz w:val="28"/>
          <w:szCs w:val="28"/>
          <w:lang w:eastAsia="ru-RU"/>
        </w:rPr>
        <w:t>.</w:t>
      </w:r>
    </w:p>
    <w:p w:rsidR="00230A65" w:rsidRDefault="00230A65" w:rsidP="00230A65">
      <w:pPr>
        <w:spacing w:after="0" w:line="240" w:lineRule="auto"/>
        <w:jc w:val="both"/>
        <w:outlineLvl w:val="3"/>
        <w:rPr>
          <w:rFonts w:ascii="Times New Roman" w:eastAsia="Times New Roman" w:hAnsi="Times New Roman"/>
          <w:b/>
          <w:bCs/>
          <w:sz w:val="28"/>
          <w:szCs w:val="28"/>
          <w:lang w:eastAsia="ru-RU"/>
        </w:rPr>
      </w:pPr>
    </w:p>
    <w:p w:rsidR="00230A65" w:rsidRDefault="00230A65" w:rsidP="00230A65">
      <w:pPr>
        <w:spacing w:after="0" w:line="240" w:lineRule="auto"/>
        <w:ind w:firstLine="851"/>
        <w:jc w:val="both"/>
        <w:outlineLvl w:val="3"/>
        <w:rPr>
          <w:rFonts w:ascii="Times New Roman" w:eastAsia="Times New Roman" w:hAnsi="Times New Roman"/>
          <w:bCs/>
          <w:sz w:val="28"/>
          <w:szCs w:val="28"/>
          <w:lang w:eastAsia="ru-RU"/>
        </w:rPr>
      </w:pPr>
      <w:r w:rsidRPr="00AA560A">
        <w:rPr>
          <w:rFonts w:ascii="Times New Roman" w:eastAsia="Times New Roman" w:hAnsi="Times New Roman"/>
          <w:bCs/>
          <w:sz w:val="28"/>
          <w:szCs w:val="28"/>
          <w:lang w:eastAsia="ru-RU"/>
        </w:rPr>
        <w:t>Глава 16. Обоснование расчетных показателей объектов, относящихся к области водоотведения населения</w:t>
      </w:r>
    </w:p>
    <w:p w:rsidR="00BE467E" w:rsidRPr="00AA560A" w:rsidRDefault="00BE467E" w:rsidP="00230A65">
      <w:pPr>
        <w:spacing w:after="0" w:line="240" w:lineRule="auto"/>
        <w:ind w:firstLine="851"/>
        <w:jc w:val="both"/>
        <w:outlineLvl w:val="3"/>
        <w:rPr>
          <w:rFonts w:ascii="Times New Roman" w:eastAsia="Times New Roman" w:hAnsi="Times New Roman"/>
          <w:bCs/>
          <w:sz w:val="28"/>
          <w:szCs w:val="28"/>
          <w:lang w:eastAsia="ru-RU"/>
        </w:rPr>
      </w:pPr>
    </w:p>
    <w:p w:rsidR="00230A65" w:rsidRPr="00796A66" w:rsidRDefault="00230A65" w:rsidP="00230A65">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таблице 17</w:t>
      </w:r>
      <w:r w:rsidRPr="00796A66">
        <w:rPr>
          <w:rFonts w:ascii="Times New Roman" w:eastAsia="Times New Roman" w:hAnsi="Times New Roman"/>
          <w:sz w:val="28"/>
          <w:szCs w:val="28"/>
          <w:lang w:eastAsia="ru-RU"/>
        </w:rPr>
        <w:t xml:space="preserve">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230A65" w:rsidRPr="00796A66" w:rsidRDefault="00230A65" w:rsidP="00230A65">
      <w:pPr>
        <w:spacing w:after="0" w:line="240" w:lineRule="auto"/>
        <w:ind w:firstLine="851"/>
        <w:jc w:val="both"/>
        <w:rPr>
          <w:rFonts w:ascii="Times New Roman" w:eastAsia="Times New Roman" w:hAnsi="Times New Roman"/>
          <w:sz w:val="28"/>
          <w:szCs w:val="28"/>
          <w:lang w:eastAsia="ru-RU"/>
        </w:rPr>
      </w:pPr>
      <w:r w:rsidRPr="00796A66">
        <w:rPr>
          <w:rFonts w:ascii="Times New Roman" w:eastAsia="Times New Roman" w:hAnsi="Times New Roman"/>
          <w:sz w:val="28"/>
          <w:szCs w:val="28"/>
          <w:lang w:eastAsia="ru-RU"/>
        </w:rPr>
        <w:t xml:space="preserve">Проектирование систем канализации населенных пунктов следует производить в соответствии с требованиями </w:t>
      </w:r>
      <w:r w:rsidR="009B3EDA">
        <w:rPr>
          <w:rFonts w:ascii="Times New Roman" w:eastAsia="Times New Roman" w:hAnsi="Times New Roman"/>
          <w:sz w:val="28"/>
          <w:szCs w:val="28"/>
          <w:lang w:eastAsia="ru-RU"/>
        </w:rPr>
        <w:t>Свод правил СП</w:t>
      </w:r>
      <w:r w:rsidR="009B3EDA" w:rsidRPr="00796A66">
        <w:rPr>
          <w:rFonts w:ascii="Times New Roman" w:eastAsia="Times New Roman" w:hAnsi="Times New Roman"/>
          <w:sz w:val="28"/>
          <w:szCs w:val="28"/>
          <w:lang w:eastAsia="ru-RU"/>
        </w:rPr>
        <w:t xml:space="preserve"> 30.13330.2012.  </w:t>
      </w:r>
      <w:r w:rsidR="009B3EDA">
        <w:rPr>
          <w:rFonts w:ascii="Times New Roman" w:eastAsia="Times New Roman" w:hAnsi="Times New Roman"/>
          <w:sz w:val="28"/>
          <w:szCs w:val="28"/>
          <w:lang w:eastAsia="ru-RU"/>
        </w:rPr>
        <w:t xml:space="preserve"> </w:t>
      </w:r>
      <w:r w:rsidR="009B3EDA" w:rsidRPr="00796A66">
        <w:rPr>
          <w:rFonts w:ascii="Times New Roman" w:eastAsia="Times New Roman" w:hAnsi="Times New Roman"/>
          <w:sz w:val="28"/>
          <w:szCs w:val="28"/>
          <w:lang w:eastAsia="ru-RU"/>
        </w:rPr>
        <w:t xml:space="preserve">Внутренний </w:t>
      </w:r>
      <w:r w:rsidR="009B3EDA">
        <w:rPr>
          <w:rFonts w:ascii="Times New Roman" w:eastAsia="Times New Roman" w:hAnsi="Times New Roman"/>
          <w:sz w:val="28"/>
          <w:szCs w:val="28"/>
          <w:lang w:eastAsia="ru-RU"/>
        </w:rPr>
        <w:t>водопровод и канализация зданий,</w:t>
      </w:r>
      <w:r w:rsidRPr="00796A66">
        <w:rPr>
          <w:rFonts w:ascii="Times New Roman" w:eastAsia="Times New Roman" w:hAnsi="Times New Roman"/>
          <w:sz w:val="28"/>
          <w:szCs w:val="28"/>
          <w:lang w:eastAsia="ru-RU"/>
        </w:rPr>
        <w:t xml:space="preserve"> </w:t>
      </w:r>
      <w:r w:rsidR="009B3EDA" w:rsidRPr="00C23182">
        <w:rPr>
          <w:rFonts w:ascii="Times New Roman" w:hAnsi="Times New Roman"/>
          <w:color w:val="000000"/>
          <w:sz w:val="28"/>
          <w:szCs w:val="28"/>
        </w:rPr>
        <w:t>Свод правил 42.13330.2011</w:t>
      </w:r>
      <w:r w:rsidR="009B3EDA">
        <w:rPr>
          <w:rFonts w:ascii="Times New Roman" w:hAnsi="Times New Roman"/>
          <w:color w:val="000000"/>
          <w:sz w:val="28"/>
          <w:szCs w:val="28"/>
        </w:rPr>
        <w:t xml:space="preserve"> </w:t>
      </w:r>
      <w:r w:rsidR="009B3EDA" w:rsidRPr="00C23182">
        <w:rPr>
          <w:rFonts w:ascii="Times New Roman" w:hAnsi="Times New Roman"/>
          <w:color w:val="000000"/>
          <w:sz w:val="28"/>
          <w:szCs w:val="28"/>
        </w:rPr>
        <w:t xml:space="preserve"> Градостроительство. Планировка и застройка</w:t>
      </w:r>
      <w:r w:rsidR="009B3EDA">
        <w:rPr>
          <w:rFonts w:ascii="Times New Roman" w:hAnsi="Times New Roman"/>
          <w:color w:val="000000"/>
          <w:sz w:val="28"/>
          <w:szCs w:val="28"/>
        </w:rPr>
        <w:t xml:space="preserve"> городских и сельских поселений</w:t>
      </w:r>
      <w:r w:rsidR="00EE2805">
        <w:rPr>
          <w:rFonts w:ascii="Times New Roman" w:hAnsi="Times New Roman"/>
          <w:color w:val="000000"/>
          <w:sz w:val="28"/>
          <w:szCs w:val="28"/>
        </w:rPr>
        <w:t>.</w:t>
      </w:r>
      <w:r w:rsidR="009B3EDA">
        <w:rPr>
          <w:rFonts w:ascii="Times New Roman" w:hAnsi="Times New Roman"/>
          <w:color w:val="000000"/>
          <w:sz w:val="28"/>
          <w:szCs w:val="28"/>
        </w:rPr>
        <w:t xml:space="preserve"> </w:t>
      </w:r>
      <w:r w:rsidR="009B3EDA" w:rsidRPr="00C23182">
        <w:rPr>
          <w:rFonts w:ascii="Times New Roman" w:hAnsi="Times New Roman"/>
          <w:color w:val="000000"/>
          <w:sz w:val="28"/>
          <w:szCs w:val="28"/>
        </w:rPr>
        <w:t>Актуализированная редакция СНиП 2.07.01-89*</w:t>
      </w:r>
      <w:r w:rsidRPr="00796A66">
        <w:rPr>
          <w:rFonts w:ascii="Times New Roman" w:eastAsia="Times New Roman" w:hAnsi="Times New Roman"/>
          <w:sz w:val="28"/>
          <w:szCs w:val="28"/>
          <w:lang w:eastAsia="ru-RU"/>
        </w:rPr>
        <w:t>, СанПиН 2.1.5.980-00</w:t>
      </w:r>
      <w:r w:rsidR="009B3EDA">
        <w:rPr>
          <w:rFonts w:ascii="Times New Roman" w:eastAsia="Times New Roman" w:hAnsi="Times New Roman"/>
          <w:sz w:val="28"/>
          <w:szCs w:val="28"/>
          <w:lang w:eastAsia="ru-RU"/>
        </w:rPr>
        <w:t xml:space="preserve"> 2.1.5. </w:t>
      </w:r>
      <w:r w:rsidRPr="00796A66">
        <w:rPr>
          <w:rFonts w:ascii="Times New Roman" w:eastAsia="Times New Roman" w:hAnsi="Times New Roman"/>
          <w:sz w:val="28"/>
          <w:szCs w:val="28"/>
          <w:lang w:eastAsia="ru-RU"/>
        </w:rPr>
        <w:t>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230A65" w:rsidRPr="00796A66" w:rsidRDefault="00230A65" w:rsidP="00230A65">
      <w:pPr>
        <w:spacing w:after="0" w:line="240" w:lineRule="auto"/>
        <w:ind w:firstLine="851"/>
        <w:jc w:val="both"/>
        <w:rPr>
          <w:rFonts w:ascii="Times New Roman" w:eastAsia="Times New Roman" w:hAnsi="Times New Roman"/>
          <w:sz w:val="28"/>
          <w:szCs w:val="28"/>
          <w:lang w:eastAsia="ru-RU"/>
        </w:rPr>
      </w:pPr>
      <w:r w:rsidRPr="00796A66">
        <w:rPr>
          <w:rFonts w:ascii="Times New Roman" w:eastAsia="Times New Roman" w:hAnsi="Times New Roman"/>
          <w:sz w:val="28"/>
          <w:szCs w:val="28"/>
          <w:lang w:eastAsia="ru-RU"/>
        </w:rPr>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w:t>
      </w:r>
    </w:p>
    <w:p w:rsidR="00230A65" w:rsidRDefault="00230A65" w:rsidP="00BE467E">
      <w:pPr>
        <w:spacing w:after="0" w:line="240" w:lineRule="auto"/>
        <w:ind w:firstLine="851"/>
        <w:jc w:val="both"/>
        <w:rPr>
          <w:rFonts w:ascii="Times New Roman" w:eastAsia="Times New Roman" w:hAnsi="Times New Roman"/>
          <w:sz w:val="28"/>
          <w:szCs w:val="28"/>
          <w:lang w:eastAsia="ru-RU"/>
        </w:rPr>
      </w:pPr>
      <w:r w:rsidRPr="00796A66">
        <w:rPr>
          <w:rFonts w:ascii="Times New Roman" w:eastAsia="Times New Roman" w:hAnsi="Times New Roman"/>
          <w:sz w:val="28"/>
          <w:szCs w:val="28"/>
          <w:lang w:eastAsia="ru-RU"/>
        </w:rPr>
        <w:lastRenderedPageBreak/>
        <w:t>Обоснование расчетных показателей объектов, относящихся к области водоотведения, приведены в таблице</w:t>
      </w:r>
      <w:r>
        <w:rPr>
          <w:rFonts w:ascii="Times New Roman" w:eastAsia="Times New Roman" w:hAnsi="Times New Roman"/>
          <w:sz w:val="28"/>
          <w:szCs w:val="28"/>
          <w:lang w:eastAsia="ru-RU"/>
        </w:rPr>
        <w:t xml:space="preserve"> 21</w:t>
      </w:r>
      <w:r w:rsidRPr="00796A66">
        <w:rPr>
          <w:rFonts w:ascii="Times New Roman" w:eastAsia="Times New Roman" w:hAnsi="Times New Roman"/>
          <w:sz w:val="28"/>
          <w:szCs w:val="28"/>
          <w:lang w:eastAsia="ru-RU"/>
        </w:rPr>
        <w:t>.</w:t>
      </w:r>
    </w:p>
    <w:p w:rsidR="00272CB8" w:rsidRPr="00796A66" w:rsidRDefault="00272CB8" w:rsidP="00BE467E">
      <w:pPr>
        <w:spacing w:after="0" w:line="240" w:lineRule="auto"/>
        <w:ind w:firstLine="851"/>
        <w:jc w:val="both"/>
        <w:rPr>
          <w:rFonts w:ascii="Times New Roman" w:eastAsia="Times New Roman" w:hAnsi="Times New Roman"/>
          <w:sz w:val="28"/>
          <w:szCs w:val="28"/>
          <w:lang w:eastAsia="ru-RU"/>
        </w:rPr>
      </w:pPr>
    </w:p>
    <w:p w:rsidR="00230A65" w:rsidRDefault="00230A65" w:rsidP="00230A65">
      <w:pPr>
        <w:spacing w:after="0" w:line="240" w:lineRule="auto"/>
        <w:jc w:val="right"/>
        <w:rPr>
          <w:rFonts w:ascii="Times New Roman" w:eastAsia="Times New Roman" w:hAnsi="Times New Roman"/>
          <w:sz w:val="28"/>
          <w:szCs w:val="28"/>
          <w:lang w:eastAsia="ru-RU"/>
        </w:rPr>
      </w:pPr>
      <w:r w:rsidRPr="00796A66">
        <w:rPr>
          <w:rFonts w:ascii="Times New Roman" w:eastAsia="Times New Roman" w:hAnsi="Times New Roman"/>
          <w:sz w:val="28"/>
          <w:szCs w:val="28"/>
          <w:lang w:eastAsia="ru-RU"/>
        </w:rPr>
        <w:t>Таблица 2</w:t>
      </w:r>
      <w:r>
        <w:rPr>
          <w:rFonts w:ascii="Times New Roman" w:eastAsia="Times New Roman" w:hAnsi="Times New Roman"/>
          <w:sz w:val="28"/>
          <w:szCs w:val="28"/>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012"/>
        <w:gridCol w:w="1417"/>
        <w:gridCol w:w="1273"/>
        <w:gridCol w:w="2472"/>
      </w:tblGrid>
      <w:tr w:rsidR="00230A65" w:rsidRPr="0007492C" w:rsidTr="0019306D">
        <w:tc>
          <w:tcPr>
            <w:tcW w:w="54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 п/п </w:t>
            </w:r>
          </w:p>
        </w:tc>
        <w:tc>
          <w:tcPr>
            <w:tcW w:w="4106"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Наименование норматива, потребители ресурса </w:t>
            </w:r>
          </w:p>
        </w:tc>
        <w:tc>
          <w:tcPr>
            <w:tcW w:w="141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Единица измерения </w:t>
            </w:r>
          </w:p>
        </w:tc>
        <w:tc>
          <w:tcPr>
            <w:tcW w:w="1276"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Величина </w:t>
            </w:r>
          </w:p>
        </w:tc>
        <w:tc>
          <w:tcPr>
            <w:tcW w:w="251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Обоснование </w:t>
            </w:r>
          </w:p>
        </w:tc>
      </w:tr>
      <w:tr w:rsidR="00230A65" w:rsidRPr="0007492C" w:rsidTr="0019306D">
        <w:tc>
          <w:tcPr>
            <w:tcW w:w="54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1.</w:t>
            </w:r>
          </w:p>
        </w:tc>
        <w:tc>
          <w:tcPr>
            <w:tcW w:w="4106"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Бытовая канализация, </w:t>
            </w:r>
            <w:proofErr w:type="gramStart"/>
            <w:r w:rsidRPr="0007492C">
              <w:rPr>
                <w:rFonts w:ascii="Times New Roman" w:eastAsia="Times New Roman" w:hAnsi="Times New Roman"/>
                <w:sz w:val="24"/>
                <w:szCs w:val="24"/>
                <w:lang w:eastAsia="ru-RU"/>
              </w:rPr>
              <w:t>в</w:t>
            </w:r>
            <w:proofErr w:type="gramEnd"/>
            <w:r w:rsidRPr="0007492C">
              <w:rPr>
                <w:rFonts w:ascii="Times New Roman" w:eastAsia="Times New Roman" w:hAnsi="Times New Roman"/>
                <w:sz w:val="24"/>
                <w:szCs w:val="24"/>
                <w:lang w:eastAsia="ru-RU"/>
              </w:rPr>
              <w:t xml:space="preserve"> % </w:t>
            </w:r>
            <w:proofErr w:type="gramStart"/>
            <w:r w:rsidRPr="0007492C">
              <w:rPr>
                <w:rFonts w:ascii="Times New Roman" w:eastAsia="Times New Roman" w:hAnsi="Times New Roman"/>
                <w:sz w:val="24"/>
                <w:szCs w:val="24"/>
                <w:lang w:eastAsia="ru-RU"/>
              </w:rPr>
              <w:t>от</w:t>
            </w:r>
            <w:proofErr w:type="gramEnd"/>
            <w:r w:rsidRPr="0007492C">
              <w:rPr>
                <w:rFonts w:ascii="Times New Roman" w:eastAsia="Times New Roman" w:hAnsi="Times New Roman"/>
                <w:sz w:val="24"/>
                <w:szCs w:val="24"/>
                <w:lang w:eastAsia="ru-RU"/>
              </w:rPr>
              <w:t xml:space="preserve"> водопотребления:</w:t>
            </w:r>
            <w:r w:rsidRPr="0007492C">
              <w:rPr>
                <w:rFonts w:ascii="Times New Roman" w:eastAsia="Times New Roman" w:hAnsi="Times New Roman"/>
                <w:sz w:val="24"/>
                <w:szCs w:val="24"/>
                <w:lang w:eastAsia="ru-RU"/>
              </w:rPr>
              <w:br/>
              <w:t xml:space="preserve">зона застройки многоквартирными жилыми домами  </w:t>
            </w:r>
          </w:p>
        </w:tc>
        <w:tc>
          <w:tcPr>
            <w:tcW w:w="141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w:t>
            </w:r>
          </w:p>
        </w:tc>
        <w:tc>
          <w:tcPr>
            <w:tcW w:w="1276"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100 </w:t>
            </w:r>
          </w:p>
        </w:tc>
        <w:tc>
          <w:tcPr>
            <w:tcW w:w="251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Пункт 5.1.1СП 32.13330.2012 </w:t>
            </w:r>
          </w:p>
        </w:tc>
      </w:tr>
      <w:tr w:rsidR="00230A65" w:rsidRPr="0007492C" w:rsidTr="0019306D">
        <w:tc>
          <w:tcPr>
            <w:tcW w:w="540"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2.</w:t>
            </w:r>
          </w:p>
        </w:tc>
        <w:tc>
          <w:tcPr>
            <w:tcW w:w="4106" w:type="dxa"/>
            <w:shd w:val="clear" w:color="auto" w:fill="auto"/>
          </w:tcPr>
          <w:p w:rsidR="00230A65" w:rsidRPr="0007492C" w:rsidRDefault="00230A65" w:rsidP="0019306D">
            <w:pPr>
              <w:spacing w:before="100" w:beforeAutospacing="1" w:after="100" w:afterAutospacing="1" w:line="240" w:lineRule="auto"/>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Дождевая канализация. Суточный объем поверхностного стока, поступающий на очистные сооружения </w:t>
            </w:r>
          </w:p>
        </w:tc>
        <w:tc>
          <w:tcPr>
            <w:tcW w:w="1418"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proofErr w:type="gramStart"/>
            <w:r w:rsidRPr="0007492C">
              <w:rPr>
                <w:rFonts w:ascii="Times New Roman" w:eastAsia="Times New Roman" w:hAnsi="Times New Roman"/>
                <w:sz w:val="24"/>
                <w:szCs w:val="24"/>
                <w:lang w:eastAsia="ru-RU"/>
              </w:rPr>
              <w:t>м</w:t>
            </w:r>
            <w:proofErr w:type="gramEnd"/>
            <w:r w:rsidRPr="0007492C">
              <w:rPr>
                <w:rFonts w:ascii="Times New Roman" w:eastAsia="Times New Roman" w:hAnsi="Times New Roman"/>
                <w:sz w:val="24"/>
                <w:szCs w:val="24"/>
                <w:lang w:eastAsia="ru-RU"/>
              </w:rPr>
              <w:t>(3)/</w:t>
            </w:r>
            <w:proofErr w:type="spellStart"/>
            <w:r w:rsidRPr="0007492C">
              <w:rPr>
                <w:rFonts w:ascii="Times New Roman" w:eastAsia="Times New Roman" w:hAnsi="Times New Roman"/>
                <w:sz w:val="24"/>
                <w:szCs w:val="24"/>
                <w:lang w:eastAsia="ru-RU"/>
              </w:rPr>
              <w:t>сут</w:t>
            </w:r>
            <w:proofErr w:type="spellEnd"/>
            <w:r w:rsidRPr="0007492C">
              <w:rPr>
                <w:rFonts w:ascii="Times New Roman" w:eastAsia="Times New Roman" w:hAnsi="Times New Roman"/>
                <w:sz w:val="24"/>
                <w:szCs w:val="24"/>
                <w:lang w:eastAsia="ru-RU"/>
              </w:rPr>
              <w:t xml:space="preserve">. с 1 га территории </w:t>
            </w:r>
          </w:p>
        </w:tc>
        <w:tc>
          <w:tcPr>
            <w:tcW w:w="1276"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 xml:space="preserve">50 </w:t>
            </w:r>
          </w:p>
        </w:tc>
        <w:tc>
          <w:tcPr>
            <w:tcW w:w="2515" w:type="dxa"/>
            <w:shd w:val="clear" w:color="auto" w:fill="auto"/>
          </w:tcPr>
          <w:p w:rsidR="00230A65" w:rsidRPr="0007492C" w:rsidRDefault="00230A65" w:rsidP="0019306D">
            <w:pPr>
              <w:spacing w:before="100" w:beforeAutospacing="1" w:after="100" w:afterAutospacing="1" w:line="240" w:lineRule="auto"/>
              <w:jc w:val="center"/>
              <w:rPr>
                <w:rFonts w:ascii="Times New Roman" w:eastAsia="Times New Roman" w:hAnsi="Times New Roman"/>
                <w:sz w:val="24"/>
                <w:szCs w:val="24"/>
                <w:lang w:eastAsia="ru-RU"/>
              </w:rPr>
            </w:pPr>
            <w:r w:rsidRPr="0007492C">
              <w:rPr>
                <w:rFonts w:ascii="Times New Roman" w:eastAsia="Times New Roman" w:hAnsi="Times New Roman"/>
                <w:sz w:val="24"/>
                <w:szCs w:val="24"/>
                <w:lang w:eastAsia="ru-RU"/>
              </w:rPr>
              <w:t>Таблица 12</w:t>
            </w:r>
            <w:r w:rsidRPr="0007492C">
              <w:rPr>
                <w:rFonts w:ascii="Times New Roman" w:eastAsia="Times New Roman" w:hAnsi="Times New Roman"/>
                <w:sz w:val="24"/>
                <w:szCs w:val="24"/>
                <w:lang w:eastAsia="ru-RU"/>
              </w:rPr>
              <w:br/>
              <w:t xml:space="preserve">СП 42.13330.2011 </w:t>
            </w:r>
          </w:p>
        </w:tc>
      </w:tr>
    </w:tbl>
    <w:p w:rsidR="00230A65" w:rsidRPr="002A5FDF" w:rsidRDefault="00230A65" w:rsidP="00230A65">
      <w:pPr>
        <w:spacing w:after="0" w:line="240" w:lineRule="auto"/>
        <w:jc w:val="right"/>
        <w:rPr>
          <w:rFonts w:ascii="Times New Roman" w:eastAsia="Times New Roman" w:hAnsi="Times New Roman"/>
          <w:sz w:val="24"/>
          <w:szCs w:val="24"/>
          <w:lang w:eastAsia="ru-RU"/>
        </w:rPr>
      </w:pPr>
      <w:r w:rsidRPr="002A5FDF">
        <w:rPr>
          <w:rFonts w:ascii="Times New Roman" w:eastAsia="Times New Roman" w:hAnsi="Times New Roman"/>
          <w:sz w:val="24"/>
          <w:szCs w:val="24"/>
          <w:lang w:eastAsia="ru-RU"/>
        </w:rPr>
        <w:t xml:space="preserve"> </w:t>
      </w:r>
    </w:p>
    <w:p w:rsidR="00230A65" w:rsidRPr="00AA560A" w:rsidRDefault="00230A65" w:rsidP="00230A65">
      <w:pPr>
        <w:pStyle w:val="3"/>
        <w:jc w:val="both"/>
        <w:rPr>
          <w:b w:val="0"/>
        </w:rPr>
      </w:pPr>
      <w:r w:rsidRPr="00AA560A">
        <w:rPr>
          <w:b w:val="0"/>
        </w:rPr>
        <w:t>ЧАСТЬ III. ПРАВИЛА И ОБЛАСТЬ ПРИМЕНЕНИЯ РАСЧЕТНЫХ ПОКАЗАТЕЛЕЙ, СОДЕРЖАЩИХСЯ В ОСНОВНОЙ ЧАСТИ МЕСТНЫХ НОРМАТИВОВ</w:t>
      </w:r>
    </w:p>
    <w:p w:rsidR="00230A65" w:rsidRDefault="00230A65" w:rsidP="00230A65">
      <w:pPr>
        <w:spacing w:after="0" w:line="240" w:lineRule="auto"/>
        <w:ind w:firstLine="851"/>
        <w:jc w:val="both"/>
        <w:outlineLvl w:val="3"/>
        <w:rPr>
          <w:rFonts w:ascii="Times New Roman" w:eastAsia="Times New Roman" w:hAnsi="Times New Roman"/>
          <w:bCs/>
          <w:sz w:val="28"/>
          <w:szCs w:val="28"/>
          <w:lang w:eastAsia="ru-RU"/>
        </w:rPr>
      </w:pPr>
      <w:r w:rsidRPr="00AA560A">
        <w:rPr>
          <w:rFonts w:ascii="Times New Roman" w:eastAsia="Times New Roman" w:hAnsi="Times New Roman"/>
          <w:bCs/>
          <w:sz w:val="28"/>
          <w:szCs w:val="28"/>
          <w:lang w:eastAsia="ru-RU"/>
        </w:rPr>
        <w:t>Глава 17. Назначение местных нормативов</w:t>
      </w:r>
    </w:p>
    <w:p w:rsidR="004A566D" w:rsidRPr="00AA560A" w:rsidRDefault="004A566D" w:rsidP="00230A65">
      <w:pPr>
        <w:spacing w:after="0" w:line="240" w:lineRule="auto"/>
        <w:ind w:firstLine="851"/>
        <w:jc w:val="both"/>
        <w:outlineLvl w:val="3"/>
        <w:rPr>
          <w:rFonts w:ascii="Times New Roman" w:eastAsia="Times New Roman" w:hAnsi="Times New Roman"/>
          <w:bCs/>
          <w:sz w:val="28"/>
          <w:szCs w:val="28"/>
          <w:lang w:eastAsia="ru-RU"/>
        </w:rPr>
      </w:pPr>
    </w:p>
    <w:p w:rsidR="00230A65" w:rsidRPr="0007492C" w:rsidRDefault="00230A65" w:rsidP="00230A65">
      <w:pPr>
        <w:spacing w:after="0" w:line="240" w:lineRule="auto"/>
        <w:ind w:firstLine="851"/>
        <w:jc w:val="both"/>
        <w:rPr>
          <w:rFonts w:ascii="Times New Roman" w:eastAsia="Times New Roman" w:hAnsi="Times New Roman"/>
          <w:sz w:val="28"/>
          <w:szCs w:val="28"/>
          <w:lang w:eastAsia="ru-RU"/>
        </w:rPr>
      </w:pPr>
      <w:r w:rsidRPr="0007492C">
        <w:rPr>
          <w:rFonts w:ascii="Times New Roman" w:eastAsia="Times New Roman" w:hAnsi="Times New Roman"/>
          <w:sz w:val="28"/>
          <w:szCs w:val="28"/>
          <w:lang w:eastAsia="ru-RU"/>
        </w:rPr>
        <w:t>1.Местные нормативы устанавливают совокупность расчетных показателей минимально допустимого уровня обеспеченности населения объектами местного значения и расчетных показателей максимально допустимого уровня территориальной доступности таких объектов для населения.</w:t>
      </w:r>
    </w:p>
    <w:p w:rsidR="00230A65" w:rsidRPr="0007492C" w:rsidRDefault="00230A65" w:rsidP="00230A65">
      <w:pPr>
        <w:spacing w:after="0" w:line="240" w:lineRule="auto"/>
        <w:ind w:firstLine="851"/>
        <w:jc w:val="both"/>
        <w:rPr>
          <w:rFonts w:ascii="Times New Roman" w:eastAsia="Times New Roman" w:hAnsi="Times New Roman"/>
          <w:sz w:val="28"/>
          <w:szCs w:val="28"/>
          <w:lang w:eastAsia="ru-RU"/>
        </w:rPr>
      </w:pPr>
      <w:r w:rsidRPr="0007492C">
        <w:rPr>
          <w:rFonts w:ascii="Times New Roman" w:eastAsia="Times New Roman" w:hAnsi="Times New Roman"/>
          <w:sz w:val="28"/>
          <w:szCs w:val="28"/>
          <w:lang w:eastAsia="ru-RU"/>
        </w:rPr>
        <w:t xml:space="preserve">2.Местные нормативы отражают специфические особенности </w:t>
      </w:r>
      <w:r w:rsidRPr="00BD4639">
        <w:rPr>
          <w:rFonts w:ascii="Times New Roman" w:eastAsia="Times New Roman" w:hAnsi="Times New Roman"/>
          <w:sz w:val="28"/>
          <w:szCs w:val="28"/>
          <w:lang w:eastAsia="ru-RU"/>
        </w:rPr>
        <w:t>Алексеевского</w:t>
      </w:r>
      <w:r w:rsidRPr="0007492C">
        <w:rPr>
          <w:rFonts w:ascii="Times New Roman" w:eastAsia="Times New Roman" w:hAnsi="Times New Roman"/>
          <w:sz w:val="28"/>
          <w:szCs w:val="28"/>
          <w:lang w:eastAsia="ru-RU"/>
        </w:rPr>
        <w:t xml:space="preserve"> сельского поселения Тихорецк</w:t>
      </w:r>
      <w:r w:rsidR="006A7034">
        <w:rPr>
          <w:rFonts w:ascii="Times New Roman" w:eastAsia="Times New Roman" w:hAnsi="Times New Roman"/>
          <w:sz w:val="28"/>
          <w:szCs w:val="28"/>
          <w:lang w:eastAsia="ru-RU"/>
        </w:rPr>
        <w:t>ого</w:t>
      </w:r>
      <w:r w:rsidRPr="0007492C">
        <w:rPr>
          <w:rFonts w:ascii="Times New Roman" w:eastAsia="Times New Roman" w:hAnsi="Times New Roman"/>
          <w:sz w:val="28"/>
          <w:szCs w:val="28"/>
          <w:lang w:eastAsia="ru-RU"/>
        </w:rPr>
        <w:t xml:space="preserve"> район</w:t>
      </w:r>
      <w:r w:rsidR="006A7034">
        <w:rPr>
          <w:rFonts w:ascii="Times New Roman" w:eastAsia="Times New Roman" w:hAnsi="Times New Roman"/>
          <w:sz w:val="28"/>
          <w:szCs w:val="28"/>
          <w:lang w:eastAsia="ru-RU"/>
        </w:rPr>
        <w:t>а</w:t>
      </w:r>
      <w:r w:rsidRPr="0007492C">
        <w:rPr>
          <w:rFonts w:ascii="Times New Roman" w:eastAsia="Times New Roman" w:hAnsi="Times New Roman"/>
          <w:sz w:val="28"/>
          <w:szCs w:val="28"/>
          <w:lang w:eastAsia="ru-RU"/>
        </w:rPr>
        <w:t>, связанные с возможным формированием новых жилых районов, реконструкцией сложившейся застройки и градостроительным развитием территории.</w:t>
      </w:r>
    </w:p>
    <w:p w:rsidR="00230A65" w:rsidRDefault="00230A65" w:rsidP="00230A65">
      <w:pPr>
        <w:spacing w:after="0" w:line="240" w:lineRule="auto"/>
        <w:jc w:val="both"/>
        <w:outlineLvl w:val="3"/>
        <w:rPr>
          <w:rFonts w:ascii="Times New Roman" w:eastAsia="Times New Roman" w:hAnsi="Times New Roman"/>
          <w:b/>
          <w:bCs/>
          <w:sz w:val="28"/>
          <w:szCs w:val="28"/>
          <w:lang w:eastAsia="ru-RU"/>
        </w:rPr>
      </w:pPr>
    </w:p>
    <w:p w:rsidR="00230A65" w:rsidRDefault="00230A65" w:rsidP="00230A65">
      <w:pPr>
        <w:spacing w:after="0" w:line="240" w:lineRule="auto"/>
        <w:ind w:firstLine="851"/>
        <w:jc w:val="both"/>
        <w:outlineLvl w:val="3"/>
        <w:rPr>
          <w:rFonts w:ascii="Times New Roman" w:eastAsia="Times New Roman" w:hAnsi="Times New Roman"/>
          <w:bCs/>
          <w:sz w:val="28"/>
          <w:szCs w:val="28"/>
          <w:lang w:eastAsia="ru-RU"/>
        </w:rPr>
      </w:pPr>
      <w:r w:rsidRPr="00AA560A">
        <w:rPr>
          <w:rFonts w:ascii="Times New Roman" w:eastAsia="Times New Roman" w:hAnsi="Times New Roman"/>
          <w:bCs/>
          <w:sz w:val="28"/>
          <w:szCs w:val="28"/>
          <w:lang w:eastAsia="ru-RU"/>
        </w:rPr>
        <w:t>Глава 18. Основные понятия, применяемые в местных нормативах</w:t>
      </w:r>
    </w:p>
    <w:p w:rsidR="004A566D" w:rsidRPr="00AA560A" w:rsidRDefault="004A566D" w:rsidP="00230A65">
      <w:pPr>
        <w:spacing w:after="0" w:line="240" w:lineRule="auto"/>
        <w:ind w:firstLine="851"/>
        <w:jc w:val="both"/>
        <w:outlineLvl w:val="3"/>
        <w:rPr>
          <w:rFonts w:ascii="Times New Roman" w:eastAsia="Times New Roman" w:hAnsi="Times New Roman"/>
          <w:bCs/>
          <w:sz w:val="28"/>
          <w:szCs w:val="28"/>
          <w:lang w:eastAsia="ru-RU"/>
        </w:rPr>
      </w:pPr>
    </w:p>
    <w:p w:rsidR="00230A65" w:rsidRPr="0007492C" w:rsidRDefault="00230A65" w:rsidP="00230A65">
      <w:pPr>
        <w:spacing w:after="0" w:line="240" w:lineRule="auto"/>
        <w:ind w:firstLine="708"/>
        <w:jc w:val="both"/>
        <w:rPr>
          <w:rFonts w:ascii="Times New Roman" w:eastAsia="Times New Roman" w:hAnsi="Times New Roman"/>
          <w:sz w:val="28"/>
          <w:szCs w:val="28"/>
          <w:lang w:eastAsia="ru-RU"/>
        </w:rPr>
      </w:pPr>
      <w:r w:rsidRPr="0007492C">
        <w:rPr>
          <w:rFonts w:ascii="Times New Roman" w:eastAsia="Times New Roman" w:hAnsi="Times New Roman"/>
          <w:sz w:val="28"/>
          <w:szCs w:val="28"/>
          <w:lang w:eastAsia="ru-RU"/>
        </w:rPr>
        <w:t>В настоящих местных нормативах используются следующие основные понятия:</w:t>
      </w:r>
    </w:p>
    <w:p w:rsidR="00230A65" w:rsidRPr="0007492C" w:rsidRDefault="00230A65" w:rsidP="00230A65">
      <w:pPr>
        <w:spacing w:after="0" w:line="240" w:lineRule="auto"/>
        <w:ind w:firstLine="851"/>
        <w:jc w:val="both"/>
        <w:rPr>
          <w:rFonts w:ascii="Times New Roman" w:eastAsia="Times New Roman" w:hAnsi="Times New Roman"/>
          <w:sz w:val="28"/>
          <w:szCs w:val="28"/>
          <w:lang w:eastAsia="ru-RU"/>
        </w:rPr>
      </w:pPr>
      <w:r w:rsidRPr="0007492C">
        <w:rPr>
          <w:rFonts w:ascii="Times New Roman" w:eastAsia="Times New Roman" w:hAnsi="Times New Roman"/>
          <w:sz w:val="28"/>
          <w:szCs w:val="28"/>
          <w:lang w:eastAsia="ru-RU"/>
        </w:rPr>
        <w:t>автостоянка - здание, сооружение (часть здания, сооружения) или специальная открытая площадка, предназначенные для хранения автомототранспортных средств. Автостоянки размещаются ниже и/или выше уровня земли, состоят из подземной и надземной частей (подземных и надземных этажей, в том числе с использованием кровли зданий), либо пристраиваются к зданиям другого назначения или встраиваются в них, в том числе могут располагаться под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r>
        <w:rPr>
          <w:rFonts w:ascii="Times New Roman" w:eastAsia="Times New Roman" w:hAnsi="Times New Roman"/>
          <w:sz w:val="28"/>
          <w:szCs w:val="28"/>
          <w:lang w:eastAsia="ru-RU"/>
        </w:rPr>
        <w:t xml:space="preserve"> </w:t>
      </w:r>
      <w:r w:rsidRPr="0007492C">
        <w:rPr>
          <w:rFonts w:ascii="Times New Roman" w:eastAsia="Times New Roman" w:hAnsi="Times New Roman"/>
          <w:sz w:val="28"/>
          <w:szCs w:val="28"/>
          <w:lang w:eastAsia="ru-RU"/>
        </w:rPr>
        <w:t>Виды автостоянок определяются в соответствии со Сводом правил СП 113.13330.2012 Стоянки автомобилей. Актуализированная редакция СНиП 21-</w:t>
      </w:r>
      <w:r w:rsidRPr="0007492C">
        <w:rPr>
          <w:rFonts w:ascii="Times New Roman" w:eastAsia="Times New Roman" w:hAnsi="Times New Roman"/>
          <w:sz w:val="28"/>
          <w:szCs w:val="28"/>
          <w:lang w:eastAsia="ru-RU"/>
        </w:rPr>
        <w:lastRenderedPageBreak/>
        <w:t>02-99* и Сводом правил СП 42.13330.2011 Градостроительство. Планировка и застройка городских и сельских поселений. Актуализиров</w:t>
      </w:r>
      <w:r>
        <w:rPr>
          <w:rFonts w:ascii="Times New Roman" w:eastAsia="Times New Roman" w:hAnsi="Times New Roman"/>
          <w:sz w:val="28"/>
          <w:szCs w:val="28"/>
          <w:lang w:eastAsia="ru-RU"/>
        </w:rPr>
        <w:t>анная редакция СНиП 2.07.01-89*;</w:t>
      </w:r>
    </w:p>
    <w:p w:rsidR="00230A65" w:rsidRPr="0007492C" w:rsidRDefault="00230A65" w:rsidP="00230A65">
      <w:pPr>
        <w:spacing w:after="0" w:line="240" w:lineRule="auto"/>
        <w:ind w:firstLine="851"/>
        <w:jc w:val="both"/>
        <w:rPr>
          <w:rFonts w:ascii="Times New Roman" w:eastAsia="Times New Roman" w:hAnsi="Times New Roman"/>
          <w:sz w:val="28"/>
          <w:szCs w:val="28"/>
          <w:lang w:eastAsia="ru-RU"/>
        </w:rPr>
      </w:pPr>
      <w:r w:rsidRPr="0007492C">
        <w:rPr>
          <w:rFonts w:ascii="Times New Roman" w:eastAsia="Times New Roman" w:hAnsi="Times New Roman"/>
          <w:sz w:val="28"/>
          <w:szCs w:val="28"/>
          <w:lang w:eastAsia="ru-RU"/>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230A65" w:rsidRPr="0007492C" w:rsidRDefault="00230A65" w:rsidP="00230A65">
      <w:pPr>
        <w:spacing w:after="0" w:line="240" w:lineRule="auto"/>
        <w:ind w:firstLine="708"/>
        <w:jc w:val="both"/>
        <w:rPr>
          <w:rFonts w:ascii="Times New Roman" w:eastAsia="Times New Roman" w:hAnsi="Times New Roman"/>
          <w:sz w:val="28"/>
          <w:szCs w:val="28"/>
          <w:lang w:eastAsia="ru-RU"/>
        </w:rPr>
      </w:pPr>
      <w:r w:rsidRPr="0007492C">
        <w:rPr>
          <w:rFonts w:ascii="Times New Roman" w:eastAsia="Times New Roman" w:hAnsi="Times New Roman"/>
          <w:sz w:val="28"/>
          <w:szCs w:val="28"/>
          <w:lang w:eastAsia="ru-RU"/>
        </w:rPr>
        <w:t>градостроительная документация - документы территориального планирования, градостроительного зонирования, документация по планировке территории;</w:t>
      </w:r>
    </w:p>
    <w:p w:rsidR="00230A65" w:rsidRPr="0007492C" w:rsidRDefault="00230A65" w:rsidP="00230A65">
      <w:pPr>
        <w:spacing w:after="0" w:line="240" w:lineRule="auto"/>
        <w:ind w:firstLine="851"/>
        <w:jc w:val="both"/>
        <w:rPr>
          <w:rFonts w:ascii="Times New Roman" w:eastAsia="Times New Roman" w:hAnsi="Times New Roman"/>
          <w:sz w:val="28"/>
          <w:szCs w:val="28"/>
          <w:lang w:eastAsia="ru-RU"/>
        </w:rPr>
      </w:pPr>
      <w:r w:rsidRPr="0007492C">
        <w:rPr>
          <w:rFonts w:ascii="Times New Roman" w:eastAsia="Times New Roman" w:hAnsi="Times New Roman"/>
          <w:sz w:val="28"/>
          <w:szCs w:val="28"/>
          <w:lang w:eastAsia="ru-RU"/>
        </w:rPr>
        <w:t>жилая зона - территориальная зона в населенном пункте, используемая для размещения жилых зданий, а также объектов социального и коммунально-бытового назначения, объектов здравоохранения, образования, стоянок автомобильного транспорта, гаражей и иных объектов, связанных с проживанием граждан;</w:t>
      </w:r>
    </w:p>
    <w:p w:rsidR="00230A65" w:rsidRPr="0007492C" w:rsidRDefault="00230A65" w:rsidP="00230A65">
      <w:pPr>
        <w:spacing w:after="0" w:line="240" w:lineRule="auto"/>
        <w:ind w:firstLine="851"/>
        <w:jc w:val="both"/>
        <w:rPr>
          <w:rFonts w:ascii="Times New Roman" w:eastAsia="Times New Roman" w:hAnsi="Times New Roman"/>
          <w:sz w:val="28"/>
          <w:szCs w:val="28"/>
          <w:lang w:eastAsia="ru-RU"/>
        </w:rPr>
      </w:pPr>
      <w:r w:rsidRPr="0007492C">
        <w:rPr>
          <w:rFonts w:ascii="Times New Roman" w:eastAsia="Times New Roman" w:hAnsi="Times New Roman"/>
          <w:sz w:val="28"/>
          <w:szCs w:val="28"/>
          <w:lang w:eastAsia="ru-RU"/>
        </w:rPr>
        <w:t>жилой район - структурный элемент жилой застройки площадью, как правило, от 80 до 250 га, в пределах которого размещаются учреждения и предприятия повседневного и периодического обслуживания, а также часть объектов городского значения. Границами, как правило, являются естественные и искусственные рубежи, магистральные улицы и дороги общегородского значения;</w:t>
      </w:r>
    </w:p>
    <w:p w:rsidR="00230A65" w:rsidRPr="0007492C" w:rsidRDefault="00230A65" w:rsidP="00230A65">
      <w:pPr>
        <w:spacing w:after="0" w:line="240" w:lineRule="auto"/>
        <w:ind w:firstLine="851"/>
        <w:jc w:val="both"/>
        <w:rPr>
          <w:rFonts w:ascii="Times New Roman" w:eastAsia="Times New Roman" w:hAnsi="Times New Roman"/>
          <w:sz w:val="28"/>
          <w:szCs w:val="28"/>
          <w:lang w:eastAsia="ru-RU"/>
        </w:rPr>
      </w:pPr>
      <w:r w:rsidRPr="0007492C">
        <w:rPr>
          <w:rFonts w:ascii="Times New Roman" w:eastAsia="Times New Roman" w:hAnsi="Times New Roman"/>
          <w:sz w:val="28"/>
          <w:szCs w:val="28"/>
          <w:lang w:eastAsia="ru-RU"/>
        </w:rPr>
        <w:t>квартал - первичный элемент планировочной структуры застройки площадью до 10 га, ограниченный транспортными и пешеходными улицами, площадями, иными элементами планировочной структуры;</w:t>
      </w:r>
    </w:p>
    <w:p w:rsidR="00230A65" w:rsidRPr="0007492C" w:rsidRDefault="00230A65" w:rsidP="00230A65">
      <w:pPr>
        <w:spacing w:after="0" w:line="240" w:lineRule="auto"/>
        <w:ind w:firstLine="851"/>
        <w:jc w:val="both"/>
        <w:rPr>
          <w:rFonts w:ascii="Times New Roman" w:eastAsia="Times New Roman" w:hAnsi="Times New Roman"/>
          <w:sz w:val="28"/>
          <w:szCs w:val="28"/>
          <w:lang w:eastAsia="ru-RU"/>
        </w:rPr>
      </w:pPr>
      <w:r w:rsidRPr="0007492C">
        <w:rPr>
          <w:rFonts w:ascii="Times New Roman" w:eastAsia="Times New Roman" w:hAnsi="Times New Roman"/>
          <w:sz w:val="28"/>
          <w:szCs w:val="28"/>
          <w:lang w:eastAsia="ru-RU"/>
        </w:rPr>
        <w:t>микрорайон - структурный элемент жилой застройки площадью, как правило, от 10 до 80 га, не расчлененный магистральными улицами и дорогами, в пределах которого размещаются учреждения и предприятия повседневного пользования. Границами микрорайона, как правило, являются магистральные или жилые улицы, проезды, пешеходные пути, естественные рубежи.</w:t>
      </w:r>
    </w:p>
    <w:p w:rsidR="00230A65" w:rsidRPr="0007492C" w:rsidRDefault="00230A65" w:rsidP="00230A65">
      <w:pPr>
        <w:spacing w:after="0" w:line="240" w:lineRule="auto"/>
        <w:ind w:firstLine="851"/>
        <w:jc w:val="both"/>
        <w:rPr>
          <w:rFonts w:ascii="Times New Roman" w:eastAsia="Times New Roman" w:hAnsi="Times New Roman"/>
          <w:sz w:val="28"/>
          <w:szCs w:val="28"/>
          <w:lang w:eastAsia="ru-RU"/>
        </w:rPr>
      </w:pPr>
      <w:r w:rsidRPr="0007492C">
        <w:rPr>
          <w:rFonts w:ascii="Times New Roman" w:eastAsia="Times New Roman" w:hAnsi="Times New Roman"/>
          <w:sz w:val="28"/>
          <w:szCs w:val="28"/>
          <w:lang w:eastAsia="ru-RU"/>
        </w:rPr>
        <w:t xml:space="preserve">Иные понятия, используемые в настоящих местных нормативах, употребляются в значениях, соответствующих значениям, содержащимся в </w:t>
      </w:r>
      <w:hyperlink r:id="rId12" w:history="1">
        <w:r w:rsidRPr="0007492C">
          <w:rPr>
            <w:rFonts w:ascii="Times New Roman" w:eastAsia="Times New Roman" w:hAnsi="Times New Roman"/>
            <w:color w:val="000000"/>
            <w:sz w:val="28"/>
            <w:szCs w:val="28"/>
            <w:lang w:eastAsia="ru-RU"/>
          </w:rPr>
          <w:t>Градостроительном кодексе Российской Федерации</w:t>
        </w:r>
      </w:hyperlink>
      <w:r w:rsidRPr="0007492C">
        <w:rPr>
          <w:rFonts w:ascii="Times New Roman" w:eastAsia="Times New Roman" w:hAnsi="Times New Roman"/>
          <w:color w:val="000000"/>
          <w:sz w:val="28"/>
          <w:szCs w:val="28"/>
          <w:lang w:eastAsia="ru-RU"/>
        </w:rPr>
        <w:t xml:space="preserve">, </w:t>
      </w:r>
      <w:r w:rsidRPr="0007492C">
        <w:rPr>
          <w:rFonts w:ascii="Times New Roman" w:eastAsia="Times New Roman" w:hAnsi="Times New Roman"/>
          <w:sz w:val="28"/>
          <w:szCs w:val="28"/>
          <w:lang w:eastAsia="ru-RU"/>
        </w:rPr>
        <w:t>нормативных актах технического, экономического и правового характера, регламентирующих осуществление градостроительной деятельности, а также инженерных изысканий, архитектурно-строительного проектирования и строительства в соответствии с законодательством Российской Федерации.</w:t>
      </w:r>
    </w:p>
    <w:p w:rsidR="00230A65" w:rsidRDefault="00230A65" w:rsidP="00230A65">
      <w:pPr>
        <w:spacing w:after="0" w:line="240" w:lineRule="auto"/>
        <w:jc w:val="both"/>
        <w:outlineLvl w:val="3"/>
        <w:rPr>
          <w:rFonts w:ascii="Times New Roman" w:eastAsia="Times New Roman" w:hAnsi="Times New Roman"/>
          <w:b/>
          <w:bCs/>
          <w:sz w:val="28"/>
          <w:szCs w:val="28"/>
          <w:lang w:eastAsia="ru-RU"/>
        </w:rPr>
      </w:pPr>
    </w:p>
    <w:p w:rsidR="00230A65" w:rsidRDefault="00230A65" w:rsidP="00230A65">
      <w:pPr>
        <w:spacing w:after="0" w:line="240" w:lineRule="auto"/>
        <w:ind w:firstLine="851"/>
        <w:jc w:val="both"/>
        <w:outlineLvl w:val="3"/>
        <w:rPr>
          <w:rFonts w:ascii="Times New Roman" w:eastAsia="Times New Roman" w:hAnsi="Times New Roman"/>
          <w:bCs/>
          <w:sz w:val="28"/>
          <w:szCs w:val="28"/>
          <w:lang w:eastAsia="ru-RU"/>
        </w:rPr>
      </w:pPr>
      <w:r w:rsidRPr="00AA560A">
        <w:rPr>
          <w:rFonts w:ascii="Times New Roman" w:eastAsia="Times New Roman" w:hAnsi="Times New Roman"/>
          <w:bCs/>
          <w:sz w:val="28"/>
          <w:szCs w:val="28"/>
          <w:lang w:eastAsia="ru-RU"/>
        </w:rPr>
        <w:t>Глава 19. Правила и область применения местных нормативов</w:t>
      </w:r>
    </w:p>
    <w:p w:rsidR="004A566D" w:rsidRPr="00AA560A" w:rsidRDefault="004A566D" w:rsidP="00230A65">
      <w:pPr>
        <w:spacing w:after="0" w:line="240" w:lineRule="auto"/>
        <w:ind w:firstLine="851"/>
        <w:jc w:val="both"/>
        <w:outlineLvl w:val="3"/>
        <w:rPr>
          <w:rFonts w:ascii="Times New Roman" w:eastAsia="Times New Roman" w:hAnsi="Times New Roman"/>
          <w:bCs/>
          <w:sz w:val="28"/>
          <w:szCs w:val="28"/>
          <w:lang w:eastAsia="ru-RU"/>
        </w:rPr>
      </w:pPr>
    </w:p>
    <w:p w:rsidR="00230A65" w:rsidRPr="0007492C" w:rsidRDefault="00230A65" w:rsidP="00230A65">
      <w:pPr>
        <w:spacing w:after="0" w:line="240" w:lineRule="auto"/>
        <w:ind w:firstLine="851"/>
        <w:jc w:val="both"/>
        <w:rPr>
          <w:rFonts w:ascii="Times New Roman" w:eastAsia="Times New Roman" w:hAnsi="Times New Roman"/>
          <w:sz w:val="28"/>
          <w:szCs w:val="28"/>
          <w:lang w:eastAsia="ru-RU"/>
        </w:rPr>
      </w:pPr>
      <w:r w:rsidRPr="0007492C">
        <w:rPr>
          <w:rFonts w:ascii="Times New Roman" w:eastAsia="Times New Roman" w:hAnsi="Times New Roman"/>
          <w:sz w:val="28"/>
          <w:szCs w:val="28"/>
          <w:lang w:eastAsia="ru-RU"/>
        </w:rPr>
        <w:t xml:space="preserve">1.Действие настоящих местных нормативов распространяются на территорию </w:t>
      </w:r>
      <w:r w:rsidRPr="00BD4639">
        <w:rPr>
          <w:rFonts w:ascii="Times New Roman" w:eastAsia="Times New Roman" w:hAnsi="Times New Roman"/>
          <w:sz w:val="28"/>
          <w:szCs w:val="28"/>
          <w:lang w:eastAsia="ru-RU"/>
        </w:rPr>
        <w:t>Алексеевского</w:t>
      </w:r>
      <w:r w:rsidRPr="0007492C">
        <w:rPr>
          <w:rFonts w:ascii="Times New Roman" w:eastAsia="Times New Roman" w:hAnsi="Times New Roman"/>
          <w:sz w:val="28"/>
          <w:szCs w:val="28"/>
          <w:lang w:eastAsia="ru-RU"/>
        </w:rPr>
        <w:t xml:space="preserve"> сельского поселения Тихорецк</w:t>
      </w:r>
      <w:r w:rsidR="00B875DD">
        <w:rPr>
          <w:rFonts w:ascii="Times New Roman" w:eastAsia="Times New Roman" w:hAnsi="Times New Roman"/>
          <w:sz w:val="28"/>
          <w:szCs w:val="28"/>
          <w:lang w:eastAsia="ru-RU"/>
        </w:rPr>
        <w:t>ого</w:t>
      </w:r>
      <w:r w:rsidRPr="0007492C">
        <w:rPr>
          <w:rFonts w:ascii="Times New Roman" w:eastAsia="Times New Roman" w:hAnsi="Times New Roman"/>
          <w:sz w:val="28"/>
          <w:szCs w:val="28"/>
          <w:lang w:eastAsia="ru-RU"/>
        </w:rPr>
        <w:t xml:space="preserve"> район</w:t>
      </w:r>
      <w:r w:rsidR="00B875DD">
        <w:rPr>
          <w:rFonts w:ascii="Times New Roman" w:eastAsia="Times New Roman" w:hAnsi="Times New Roman"/>
          <w:sz w:val="28"/>
          <w:szCs w:val="28"/>
          <w:lang w:eastAsia="ru-RU"/>
        </w:rPr>
        <w:t>а</w:t>
      </w:r>
      <w:r w:rsidRPr="0007492C">
        <w:rPr>
          <w:rFonts w:ascii="Times New Roman" w:eastAsia="Times New Roman" w:hAnsi="Times New Roman"/>
          <w:sz w:val="28"/>
          <w:szCs w:val="28"/>
          <w:lang w:eastAsia="ru-RU"/>
        </w:rPr>
        <w:t>.</w:t>
      </w:r>
    </w:p>
    <w:p w:rsidR="00230A65" w:rsidRPr="0007492C" w:rsidRDefault="00230A65" w:rsidP="00230A65">
      <w:pPr>
        <w:spacing w:after="0" w:line="240" w:lineRule="auto"/>
        <w:ind w:firstLine="851"/>
        <w:jc w:val="both"/>
        <w:rPr>
          <w:rFonts w:ascii="Times New Roman" w:eastAsia="Times New Roman" w:hAnsi="Times New Roman"/>
          <w:sz w:val="28"/>
          <w:szCs w:val="28"/>
          <w:lang w:eastAsia="ru-RU"/>
        </w:rPr>
      </w:pPr>
      <w:r w:rsidRPr="0007492C">
        <w:rPr>
          <w:rFonts w:ascii="Times New Roman" w:eastAsia="Times New Roman" w:hAnsi="Times New Roman"/>
          <w:sz w:val="28"/>
          <w:szCs w:val="28"/>
          <w:lang w:eastAsia="ru-RU"/>
        </w:rPr>
        <w:lastRenderedPageBreak/>
        <w:t xml:space="preserve">2.Местные нормативы применяются при подготовке, согласовании, экспертизе и реализации градостроительной документации, архитектурно-строительном проектировании, строительстве, реконструкции объектов капитального строительства, эксплуатации зданий и сооружений, используются для принятия решений органами государственной власти и местного самоуправления, органами контроля и надзора, и обязательны для исполнения всеми юридическими и физическими лицами, осуществляющими и контролирующими градостроительную деятельность на территории </w:t>
      </w:r>
      <w:r w:rsidRPr="00BD4639">
        <w:rPr>
          <w:rFonts w:ascii="Times New Roman" w:eastAsia="Times New Roman" w:hAnsi="Times New Roman"/>
          <w:sz w:val="28"/>
          <w:szCs w:val="28"/>
          <w:lang w:eastAsia="ru-RU"/>
        </w:rPr>
        <w:t>Алексеевского</w:t>
      </w:r>
      <w:r w:rsidRPr="0007492C">
        <w:rPr>
          <w:rFonts w:ascii="Times New Roman" w:eastAsia="Times New Roman" w:hAnsi="Times New Roman"/>
          <w:sz w:val="28"/>
          <w:szCs w:val="28"/>
          <w:lang w:eastAsia="ru-RU"/>
        </w:rPr>
        <w:t xml:space="preserve"> сельского поселения </w:t>
      </w:r>
      <w:r w:rsidR="00B875DD">
        <w:rPr>
          <w:rFonts w:ascii="Times New Roman" w:eastAsia="Times New Roman" w:hAnsi="Times New Roman"/>
          <w:sz w:val="28"/>
          <w:szCs w:val="28"/>
          <w:lang w:eastAsia="ru-RU"/>
        </w:rPr>
        <w:t>Тихорецкого</w:t>
      </w:r>
      <w:r w:rsidRPr="0007492C">
        <w:rPr>
          <w:rFonts w:ascii="Times New Roman" w:eastAsia="Times New Roman" w:hAnsi="Times New Roman"/>
          <w:sz w:val="28"/>
          <w:szCs w:val="28"/>
          <w:lang w:eastAsia="ru-RU"/>
        </w:rPr>
        <w:t xml:space="preserve"> район</w:t>
      </w:r>
      <w:r w:rsidR="00B875DD">
        <w:rPr>
          <w:rFonts w:ascii="Times New Roman" w:eastAsia="Times New Roman" w:hAnsi="Times New Roman"/>
          <w:sz w:val="28"/>
          <w:szCs w:val="28"/>
          <w:lang w:eastAsia="ru-RU"/>
        </w:rPr>
        <w:t>а</w:t>
      </w:r>
      <w:r w:rsidRPr="0007492C">
        <w:rPr>
          <w:rFonts w:ascii="Times New Roman" w:eastAsia="Times New Roman" w:hAnsi="Times New Roman"/>
          <w:sz w:val="28"/>
          <w:szCs w:val="28"/>
          <w:lang w:eastAsia="ru-RU"/>
        </w:rPr>
        <w:t>.</w:t>
      </w:r>
    </w:p>
    <w:p w:rsidR="00230A65" w:rsidRPr="0007492C" w:rsidRDefault="00230A65" w:rsidP="00230A65">
      <w:pPr>
        <w:spacing w:after="0" w:line="240" w:lineRule="auto"/>
        <w:ind w:firstLine="708"/>
        <w:jc w:val="both"/>
        <w:rPr>
          <w:rFonts w:ascii="Times New Roman" w:eastAsia="Times New Roman" w:hAnsi="Times New Roman"/>
          <w:sz w:val="28"/>
          <w:szCs w:val="28"/>
          <w:lang w:eastAsia="ru-RU"/>
        </w:rPr>
      </w:pPr>
      <w:r w:rsidRPr="0007492C">
        <w:rPr>
          <w:rFonts w:ascii="Times New Roman" w:eastAsia="Times New Roman" w:hAnsi="Times New Roman"/>
          <w:sz w:val="28"/>
          <w:szCs w:val="28"/>
          <w:lang w:eastAsia="ru-RU"/>
        </w:rPr>
        <w:t>3.Расчетные показатели, не установленные настоящими местными нормативами, следует принимать в значениях, предусмотренных нормативами градостроительного проектирования Краснодарского края.</w:t>
      </w:r>
    </w:p>
    <w:p w:rsidR="00230A65" w:rsidRPr="0007492C" w:rsidRDefault="00230A65" w:rsidP="00230A65">
      <w:pPr>
        <w:spacing w:after="0" w:line="240" w:lineRule="auto"/>
        <w:ind w:firstLine="708"/>
        <w:jc w:val="both"/>
        <w:rPr>
          <w:rFonts w:ascii="Times New Roman" w:eastAsia="Times New Roman" w:hAnsi="Times New Roman"/>
          <w:sz w:val="28"/>
          <w:szCs w:val="28"/>
          <w:lang w:eastAsia="ru-RU"/>
        </w:rPr>
      </w:pPr>
      <w:r w:rsidRPr="0007492C">
        <w:rPr>
          <w:rFonts w:ascii="Times New Roman" w:eastAsia="Times New Roman" w:hAnsi="Times New Roman"/>
          <w:sz w:val="28"/>
          <w:szCs w:val="28"/>
          <w:lang w:eastAsia="ru-RU"/>
        </w:rPr>
        <w:t>По вопросам, не рассматриваемым в настоящих местных нормативах и нормативах градостроительного проектирования Краснодарского края, следует руководствоваться нормативными правовыми актами и нормативно-техническими документами, действующими на территории Российской Федерации.</w:t>
      </w:r>
    </w:p>
    <w:p w:rsidR="005A25D3" w:rsidRDefault="00230A65" w:rsidP="00230A65">
      <w:pPr>
        <w:spacing w:after="0" w:line="240" w:lineRule="auto"/>
        <w:ind w:firstLine="708"/>
        <w:jc w:val="both"/>
        <w:rPr>
          <w:rFonts w:ascii="Times New Roman" w:eastAsia="Times New Roman" w:hAnsi="Times New Roman"/>
          <w:sz w:val="28"/>
          <w:szCs w:val="28"/>
          <w:lang w:eastAsia="ru-RU"/>
        </w:rPr>
      </w:pPr>
      <w:r w:rsidRPr="0007492C">
        <w:rPr>
          <w:rFonts w:ascii="Times New Roman" w:eastAsia="Times New Roman" w:hAnsi="Times New Roman"/>
          <w:sz w:val="28"/>
          <w:szCs w:val="28"/>
          <w:lang w:eastAsia="ru-RU"/>
        </w:rPr>
        <w:t>Указанные акты применяются в части, не противоречащей настоящим местным нормативам.</w:t>
      </w:r>
      <w:r w:rsidR="005A25D3" w:rsidRPr="005A25D3">
        <w:rPr>
          <w:rFonts w:ascii="Times New Roman" w:eastAsia="Times New Roman" w:hAnsi="Times New Roman"/>
          <w:sz w:val="28"/>
          <w:szCs w:val="28"/>
          <w:lang w:eastAsia="ru-RU"/>
        </w:rPr>
        <w:t xml:space="preserve"> </w:t>
      </w:r>
    </w:p>
    <w:p w:rsidR="005A25D3" w:rsidRDefault="005A25D3" w:rsidP="00230A6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07492C">
        <w:rPr>
          <w:rFonts w:ascii="Times New Roman" w:eastAsia="Times New Roman" w:hAnsi="Times New Roman"/>
          <w:sz w:val="28"/>
          <w:szCs w:val="28"/>
          <w:lang w:eastAsia="ru-RU"/>
        </w:rPr>
        <w:t>.В случае если в местных нормативах установлены предельные значения</w:t>
      </w:r>
    </w:p>
    <w:p w:rsidR="00230A65" w:rsidRPr="0007492C" w:rsidRDefault="00230A65" w:rsidP="00230A65">
      <w:pPr>
        <w:spacing w:after="0" w:line="240" w:lineRule="auto"/>
        <w:ind w:firstLine="708"/>
        <w:jc w:val="both"/>
        <w:rPr>
          <w:rFonts w:ascii="Times New Roman" w:eastAsia="Times New Roman" w:hAnsi="Times New Roman"/>
          <w:sz w:val="28"/>
          <w:szCs w:val="28"/>
          <w:lang w:eastAsia="ru-RU"/>
        </w:rPr>
      </w:pPr>
      <w:r w:rsidRPr="0007492C">
        <w:rPr>
          <w:rFonts w:ascii="Times New Roman" w:eastAsia="Times New Roman" w:hAnsi="Times New Roman"/>
          <w:sz w:val="28"/>
          <w:szCs w:val="28"/>
          <w:lang w:eastAsia="ru-RU"/>
        </w:rPr>
        <w:t xml:space="preserve">расчетных показателей минимально допустимого уровня обеспеченности населения объектами местного значения, при подготовке градостроительной документации и архитектурно-строительном проектировании расчетные показатели минимально допустимого уровня обеспеченности такими объектами населения </w:t>
      </w:r>
      <w:r w:rsidRPr="00BD4639">
        <w:rPr>
          <w:rFonts w:ascii="Times New Roman" w:eastAsia="Times New Roman" w:hAnsi="Times New Roman"/>
          <w:sz w:val="28"/>
          <w:szCs w:val="28"/>
          <w:lang w:eastAsia="ru-RU"/>
        </w:rPr>
        <w:t>Алексеевского</w:t>
      </w:r>
      <w:r w:rsidRPr="0007492C">
        <w:rPr>
          <w:rFonts w:ascii="Times New Roman" w:eastAsia="Times New Roman" w:hAnsi="Times New Roman"/>
          <w:sz w:val="28"/>
          <w:szCs w:val="28"/>
          <w:lang w:eastAsia="ru-RU"/>
        </w:rPr>
        <w:t xml:space="preserve"> сельского поселения Тихорецк</w:t>
      </w:r>
      <w:r w:rsidR="0056320A">
        <w:rPr>
          <w:rFonts w:ascii="Times New Roman" w:eastAsia="Times New Roman" w:hAnsi="Times New Roman"/>
          <w:sz w:val="28"/>
          <w:szCs w:val="28"/>
          <w:lang w:eastAsia="ru-RU"/>
        </w:rPr>
        <w:t>ого</w:t>
      </w:r>
      <w:r w:rsidRPr="0007492C">
        <w:rPr>
          <w:rFonts w:ascii="Times New Roman" w:eastAsia="Times New Roman" w:hAnsi="Times New Roman"/>
          <w:sz w:val="28"/>
          <w:szCs w:val="28"/>
          <w:lang w:eastAsia="ru-RU"/>
        </w:rPr>
        <w:t xml:space="preserve"> район</w:t>
      </w:r>
      <w:r w:rsidR="0056320A">
        <w:rPr>
          <w:rFonts w:ascii="Times New Roman" w:eastAsia="Times New Roman" w:hAnsi="Times New Roman"/>
          <w:sz w:val="28"/>
          <w:szCs w:val="28"/>
          <w:lang w:eastAsia="ru-RU"/>
        </w:rPr>
        <w:t>а</w:t>
      </w:r>
      <w:r w:rsidRPr="0007492C">
        <w:rPr>
          <w:rFonts w:ascii="Times New Roman" w:eastAsia="Times New Roman" w:hAnsi="Times New Roman"/>
          <w:sz w:val="28"/>
          <w:szCs w:val="28"/>
          <w:lang w:eastAsia="ru-RU"/>
        </w:rPr>
        <w:t xml:space="preserve"> не могут быть ниже этих предельных значений.</w:t>
      </w:r>
    </w:p>
    <w:p w:rsidR="00230A65" w:rsidRDefault="00230A65" w:rsidP="00230A65">
      <w:pPr>
        <w:spacing w:after="0" w:line="240" w:lineRule="auto"/>
        <w:ind w:firstLine="708"/>
        <w:jc w:val="both"/>
        <w:rPr>
          <w:rFonts w:ascii="Times New Roman" w:eastAsia="Times New Roman" w:hAnsi="Times New Roman"/>
          <w:sz w:val="28"/>
          <w:szCs w:val="28"/>
          <w:lang w:eastAsia="ru-RU"/>
        </w:rPr>
      </w:pPr>
      <w:r w:rsidRPr="0007492C">
        <w:rPr>
          <w:rFonts w:ascii="Times New Roman" w:eastAsia="Times New Roman" w:hAnsi="Times New Roman"/>
          <w:sz w:val="28"/>
          <w:szCs w:val="28"/>
          <w:lang w:eastAsia="ru-RU"/>
        </w:rPr>
        <w:t xml:space="preserve">В случае если в местных нормативах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при подготовке градостроительной документации и архитектурно-строительном проектировании расчетные показатели максимально допустимого уровня территориальной доступности таких объектов для населения </w:t>
      </w:r>
      <w:r w:rsidRPr="00BD4639">
        <w:rPr>
          <w:rFonts w:ascii="Times New Roman" w:eastAsia="Times New Roman" w:hAnsi="Times New Roman"/>
          <w:sz w:val="28"/>
          <w:szCs w:val="28"/>
          <w:lang w:eastAsia="ru-RU"/>
        </w:rPr>
        <w:t>Алексеевского</w:t>
      </w:r>
      <w:r w:rsidRPr="0007492C">
        <w:rPr>
          <w:rFonts w:ascii="Times New Roman" w:eastAsia="Times New Roman" w:hAnsi="Times New Roman"/>
          <w:sz w:val="28"/>
          <w:szCs w:val="28"/>
          <w:lang w:eastAsia="ru-RU"/>
        </w:rPr>
        <w:t xml:space="preserve"> сельского поселения не могут превышать эти предельные значения.</w:t>
      </w:r>
      <w:r w:rsidR="00977C56">
        <w:rPr>
          <w:rFonts w:ascii="Times New Roman" w:eastAsia="Times New Roman" w:hAnsi="Times New Roman"/>
          <w:sz w:val="28"/>
          <w:szCs w:val="28"/>
          <w:lang w:eastAsia="ru-RU"/>
        </w:rPr>
        <w:t>»</w:t>
      </w:r>
    </w:p>
    <w:p w:rsidR="00230A65" w:rsidRDefault="00230A65" w:rsidP="00230A65">
      <w:pPr>
        <w:spacing w:after="0" w:line="240" w:lineRule="auto"/>
        <w:jc w:val="both"/>
        <w:rPr>
          <w:rFonts w:ascii="Times New Roman" w:eastAsia="Times New Roman" w:hAnsi="Times New Roman"/>
          <w:sz w:val="28"/>
          <w:szCs w:val="28"/>
          <w:lang w:eastAsia="ru-RU"/>
        </w:rPr>
      </w:pPr>
    </w:p>
    <w:p w:rsidR="00951749" w:rsidRDefault="00951749" w:rsidP="00230A65">
      <w:pPr>
        <w:spacing w:after="0" w:line="240" w:lineRule="auto"/>
        <w:jc w:val="both"/>
        <w:rPr>
          <w:rFonts w:ascii="Times New Roman" w:eastAsia="Times New Roman" w:hAnsi="Times New Roman"/>
          <w:sz w:val="28"/>
          <w:szCs w:val="28"/>
          <w:lang w:eastAsia="ru-RU"/>
        </w:rPr>
      </w:pPr>
    </w:p>
    <w:p w:rsidR="00920F96" w:rsidRPr="00230A65" w:rsidRDefault="0078706C" w:rsidP="0078706C">
      <w:pPr>
        <w:spacing w:after="0" w:line="240" w:lineRule="auto"/>
        <w:jc w:val="both"/>
        <w:rPr>
          <w:rFonts w:ascii="Times New Roman" w:hAnsi="Times New Roman"/>
          <w:sz w:val="28"/>
          <w:szCs w:val="28"/>
        </w:rPr>
      </w:pPr>
      <w:r>
        <w:rPr>
          <w:rFonts w:ascii="Times New Roman" w:eastAsia="Times New Roman" w:hAnsi="Times New Roman"/>
          <w:noProof/>
          <w:sz w:val="28"/>
          <w:szCs w:val="28"/>
          <w:lang w:eastAsia="ru-RU"/>
        </w:rPr>
        <w:drawing>
          <wp:inline distT="0" distB="0" distL="0" distR="0">
            <wp:extent cx="6029325" cy="1552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29325" cy="1552575"/>
                    </a:xfrm>
                    <a:prstGeom prst="rect">
                      <a:avLst/>
                    </a:prstGeom>
                    <a:noFill/>
                    <a:ln>
                      <a:noFill/>
                    </a:ln>
                  </pic:spPr>
                </pic:pic>
              </a:graphicData>
            </a:graphic>
          </wp:inline>
        </w:drawing>
      </w:r>
      <w:bookmarkStart w:id="0" w:name="_GoBack"/>
      <w:bookmarkEnd w:id="0"/>
    </w:p>
    <w:sectPr w:rsidR="00920F96" w:rsidRPr="00230A65" w:rsidSect="00731FB9">
      <w:headerReference w:type="default" r:id="rId14"/>
      <w:pgSz w:w="11906" w:h="16838"/>
      <w:pgMar w:top="1276" w:right="707"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704" w:rsidRDefault="005F0704" w:rsidP="00CC0ACC">
      <w:pPr>
        <w:spacing w:after="0" w:line="240" w:lineRule="auto"/>
      </w:pPr>
      <w:r>
        <w:separator/>
      </w:r>
    </w:p>
  </w:endnote>
  <w:endnote w:type="continuationSeparator" w:id="0">
    <w:p w:rsidR="005F0704" w:rsidRDefault="005F0704" w:rsidP="00CC0A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704" w:rsidRDefault="005F0704" w:rsidP="00CC0ACC">
      <w:pPr>
        <w:spacing w:after="0" w:line="240" w:lineRule="auto"/>
      </w:pPr>
      <w:r>
        <w:separator/>
      </w:r>
    </w:p>
  </w:footnote>
  <w:footnote w:type="continuationSeparator" w:id="0">
    <w:p w:rsidR="005F0704" w:rsidRDefault="005F0704" w:rsidP="00CC0A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492933"/>
      <w:docPartObj>
        <w:docPartGallery w:val="Page Numbers (Top of Page)"/>
        <w:docPartUnique/>
      </w:docPartObj>
    </w:sdtPr>
    <w:sdtEndPr>
      <w:rPr>
        <w:rFonts w:ascii="Times New Roman" w:hAnsi="Times New Roman"/>
        <w:sz w:val="24"/>
        <w:szCs w:val="24"/>
      </w:rPr>
    </w:sdtEndPr>
    <w:sdtContent>
      <w:p w:rsidR="00A43CD1" w:rsidRPr="00CC0ACC" w:rsidRDefault="00F30A07">
        <w:pPr>
          <w:pStyle w:val="a7"/>
          <w:jc w:val="center"/>
          <w:rPr>
            <w:rFonts w:ascii="Times New Roman" w:hAnsi="Times New Roman"/>
            <w:sz w:val="24"/>
            <w:szCs w:val="24"/>
          </w:rPr>
        </w:pPr>
        <w:r w:rsidRPr="00CC0ACC">
          <w:rPr>
            <w:rFonts w:ascii="Times New Roman" w:hAnsi="Times New Roman"/>
            <w:sz w:val="24"/>
            <w:szCs w:val="24"/>
          </w:rPr>
          <w:fldChar w:fldCharType="begin"/>
        </w:r>
        <w:r w:rsidR="00A43CD1" w:rsidRPr="00CC0ACC">
          <w:rPr>
            <w:rFonts w:ascii="Times New Roman" w:hAnsi="Times New Roman"/>
            <w:sz w:val="24"/>
            <w:szCs w:val="24"/>
          </w:rPr>
          <w:instrText>PAGE   \* MERGEFORMAT</w:instrText>
        </w:r>
        <w:r w:rsidRPr="00CC0ACC">
          <w:rPr>
            <w:rFonts w:ascii="Times New Roman" w:hAnsi="Times New Roman"/>
            <w:sz w:val="24"/>
            <w:szCs w:val="24"/>
          </w:rPr>
          <w:fldChar w:fldCharType="separate"/>
        </w:r>
        <w:r w:rsidR="005B111E">
          <w:rPr>
            <w:rFonts w:ascii="Times New Roman" w:hAnsi="Times New Roman"/>
            <w:noProof/>
            <w:sz w:val="24"/>
            <w:szCs w:val="24"/>
          </w:rPr>
          <w:t>25</w:t>
        </w:r>
        <w:r w:rsidRPr="00CC0ACC">
          <w:rPr>
            <w:rFonts w:ascii="Times New Roman" w:hAnsi="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6157"/>
    <w:multiLevelType w:val="hybridMultilevel"/>
    <w:tmpl w:val="94749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9E7A7F"/>
    <w:multiLevelType w:val="hybridMultilevel"/>
    <w:tmpl w:val="9BE65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963E30"/>
    <w:multiLevelType w:val="hybridMultilevel"/>
    <w:tmpl w:val="BD6C6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221F2"/>
    <w:rsid w:val="000215B0"/>
    <w:rsid w:val="0005277F"/>
    <w:rsid w:val="00073E5C"/>
    <w:rsid w:val="000B225A"/>
    <w:rsid w:val="000C6D90"/>
    <w:rsid w:val="0019306D"/>
    <w:rsid w:val="00230A65"/>
    <w:rsid w:val="00234A81"/>
    <w:rsid w:val="002571AF"/>
    <w:rsid w:val="00272B05"/>
    <w:rsid w:val="00272CB8"/>
    <w:rsid w:val="002B0394"/>
    <w:rsid w:val="002B0C3E"/>
    <w:rsid w:val="00404A3D"/>
    <w:rsid w:val="004A566D"/>
    <w:rsid w:val="004B6CDD"/>
    <w:rsid w:val="004D1BED"/>
    <w:rsid w:val="005308AD"/>
    <w:rsid w:val="0056320A"/>
    <w:rsid w:val="005A25D3"/>
    <w:rsid w:val="005B111E"/>
    <w:rsid w:val="005F0704"/>
    <w:rsid w:val="006A7034"/>
    <w:rsid w:val="0070434D"/>
    <w:rsid w:val="00715FF2"/>
    <w:rsid w:val="007306C5"/>
    <w:rsid w:val="00731FB9"/>
    <w:rsid w:val="007343E6"/>
    <w:rsid w:val="0078706C"/>
    <w:rsid w:val="007E1E2B"/>
    <w:rsid w:val="00833DB1"/>
    <w:rsid w:val="00867053"/>
    <w:rsid w:val="00886FCA"/>
    <w:rsid w:val="008A54A5"/>
    <w:rsid w:val="008B72D5"/>
    <w:rsid w:val="00906228"/>
    <w:rsid w:val="00912EAA"/>
    <w:rsid w:val="00920F96"/>
    <w:rsid w:val="00951749"/>
    <w:rsid w:val="00977C56"/>
    <w:rsid w:val="009B3EDA"/>
    <w:rsid w:val="009F6F25"/>
    <w:rsid w:val="00A24421"/>
    <w:rsid w:val="00A42425"/>
    <w:rsid w:val="00A43CD1"/>
    <w:rsid w:val="00AB43A5"/>
    <w:rsid w:val="00AD7DE5"/>
    <w:rsid w:val="00B221F2"/>
    <w:rsid w:val="00B2246D"/>
    <w:rsid w:val="00B26E61"/>
    <w:rsid w:val="00B85706"/>
    <w:rsid w:val="00B875DD"/>
    <w:rsid w:val="00BC48CD"/>
    <w:rsid w:val="00BD19BA"/>
    <w:rsid w:val="00BD4639"/>
    <w:rsid w:val="00BE467E"/>
    <w:rsid w:val="00C23182"/>
    <w:rsid w:val="00C64542"/>
    <w:rsid w:val="00C83042"/>
    <w:rsid w:val="00CC0ACC"/>
    <w:rsid w:val="00CC3518"/>
    <w:rsid w:val="00D44AEF"/>
    <w:rsid w:val="00D71F0B"/>
    <w:rsid w:val="00E57D91"/>
    <w:rsid w:val="00E7562F"/>
    <w:rsid w:val="00EB0474"/>
    <w:rsid w:val="00EE2805"/>
    <w:rsid w:val="00F30A07"/>
    <w:rsid w:val="00F55199"/>
    <w:rsid w:val="00FA7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A65"/>
    <w:rPr>
      <w:rFonts w:ascii="Calibri" w:eastAsia="Calibri" w:hAnsi="Calibri" w:cs="Times New Roman"/>
    </w:rPr>
  </w:style>
  <w:style w:type="paragraph" w:styleId="1">
    <w:name w:val="heading 1"/>
    <w:basedOn w:val="a"/>
    <w:link w:val="10"/>
    <w:uiPriority w:val="9"/>
    <w:qFormat/>
    <w:rsid w:val="00230A6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230A6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230A65"/>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230A65"/>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0A6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30A6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30A6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30A65"/>
    <w:rPr>
      <w:rFonts w:ascii="Times New Roman" w:eastAsia="Times New Roman" w:hAnsi="Times New Roman" w:cs="Times New Roman"/>
      <w:b/>
      <w:bCs/>
      <w:sz w:val="24"/>
      <w:szCs w:val="24"/>
      <w:lang w:eastAsia="ru-RU"/>
    </w:rPr>
  </w:style>
  <w:style w:type="paragraph" w:styleId="a3">
    <w:name w:val="Block Text"/>
    <w:basedOn w:val="a"/>
    <w:semiHidden/>
    <w:unhideWhenUsed/>
    <w:rsid w:val="00230A65"/>
    <w:pPr>
      <w:spacing w:after="0" w:line="360" w:lineRule="auto"/>
      <w:ind w:left="526" w:right="43" w:firstLine="709"/>
      <w:jc w:val="both"/>
    </w:pPr>
    <w:rPr>
      <w:rFonts w:ascii="Times New Roman" w:eastAsia="Times New Roman" w:hAnsi="Times New Roman"/>
      <w:sz w:val="28"/>
      <w:szCs w:val="28"/>
      <w:lang w:eastAsia="ru-RU"/>
    </w:rPr>
  </w:style>
  <w:style w:type="paragraph" w:styleId="a4">
    <w:name w:val="Balloon Text"/>
    <w:basedOn w:val="a"/>
    <w:link w:val="a5"/>
    <w:uiPriority w:val="99"/>
    <w:semiHidden/>
    <w:unhideWhenUsed/>
    <w:rsid w:val="00230A6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0A65"/>
    <w:rPr>
      <w:rFonts w:ascii="Segoe UI" w:eastAsia="Calibri" w:hAnsi="Segoe UI" w:cs="Segoe UI"/>
      <w:sz w:val="18"/>
      <w:szCs w:val="18"/>
    </w:rPr>
  </w:style>
  <w:style w:type="table" w:styleId="a6">
    <w:name w:val="Table Grid"/>
    <w:basedOn w:val="a1"/>
    <w:uiPriority w:val="59"/>
    <w:rsid w:val="00230A6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30A65"/>
    <w:pPr>
      <w:tabs>
        <w:tab w:val="center" w:pos="4677"/>
        <w:tab w:val="right" w:pos="9355"/>
      </w:tabs>
    </w:pPr>
  </w:style>
  <w:style w:type="character" w:customStyle="1" w:styleId="a8">
    <w:name w:val="Верхний колонтитул Знак"/>
    <w:basedOn w:val="a0"/>
    <w:link w:val="a7"/>
    <w:uiPriority w:val="99"/>
    <w:rsid w:val="00230A65"/>
    <w:rPr>
      <w:rFonts w:ascii="Calibri" w:eastAsia="Calibri" w:hAnsi="Calibri" w:cs="Times New Roman"/>
    </w:rPr>
  </w:style>
  <w:style w:type="paragraph" w:styleId="a9">
    <w:name w:val="footer"/>
    <w:basedOn w:val="a"/>
    <w:link w:val="aa"/>
    <w:uiPriority w:val="99"/>
    <w:unhideWhenUsed/>
    <w:rsid w:val="00230A65"/>
    <w:pPr>
      <w:tabs>
        <w:tab w:val="center" w:pos="4677"/>
        <w:tab w:val="right" w:pos="9355"/>
      </w:tabs>
    </w:pPr>
  </w:style>
  <w:style w:type="character" w:customStyle="1" w:styleId="aa">
    <w:name w:val="Нижний колонтитул Знак"/>
    <w:basedOn w:val="a0"/>
    <w:link w:val="a9"/>
    <w:uiPriority w:val="99"/>
    <w:rsid w:val="00230A65"/>
    <w:rPr>
      <w:rFonts w:ascii="Calibri" w:eastAsia="Calibri" w:hAnsi="Calibri" w:cs="Times New Roman"/>
    </w:rPr>
  </w:style>
  <w:style w:type="character" w:styleId="ab">
    <w:name w:val="line number"/>
    <w:basedOn w:val="a0"/>
    <w:uiPriority w:val="99"/>
    <w:semiHidden/>
    <w:unhideWhenUsed/>
    <w:rsid w:val="00CC0ACC"/>
  </w:style>
</w:styles>
</file>

<file path=word/webSettings.xml><?xml version="1.0" encoding="utf-8"?>
<w:webSettings xmlns:r="http://schemas.openxmlformats.org/officeDocument/2006/relationships" xmlns:w="http://schemas.openxmlformats.org/wordprocessingml/2006/main">
  <w:divs>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468474602">
      <w:bodyDiv w:val="1"/>
      <w:marLeft w:val="0"/>
      <w:marRight w:val="0"/>
      <w:marTop w:val="0"/>
      <w:marBottom w:val="0"/>
      <w:divBdr>
        <w:top w:val="none" w:sz="0" w:space="0" w:color="auto"/>
        <w:left w:val="none" w:sz="0" w:space="0" w:color="auto"/>
        <w:bottom w:val="none" w:sz="0" w:space="0" w:color="auto"/>
        <w:right w:val="none" w:sz="0" w:space="0" w:color="auto"/>
      </w:divBdr>
    </w:div>
    <w:div w:id="69681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73656"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1933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706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2182527" TargetMode="External"/><Relationship Id="rId4" Type="http://schemas.openxmlformats.org/officeDocument/2006/relationships/settings" Target="settings.xml"/><Relationship Id="rId9" Type="http://schemas.openxmlformats.org/officeDocument/2006/relationships/hyperlink" Target="http://docs.cntd.ru/document/90217729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B363C-44A4-4CAA-80D2-C62940A6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25</Pages>
  <Words>7267</Words>
  <Characters>41427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 Н.В.</dc:creator>
  <cp:keywords/>
  <dc:description/>
  <cp:lastModifiedBy>Наталья</cp:lastModifiedBy>
  <cp:revision>61</cp:revision>
  <cp:lastPrinted>2017-10-11T13:58:00Z</cp:lastPrinted>
  <dcterms:created xsi:type="dcterms:W3CDTF">2017-10-11T08:55:00Z</dcterms:created>
  <dcterms:modified xsi:type="dcterms:W3CDTF">2017-12-11T06:29:00Z</dcterms:modified>
</cp:coreProperties>
</file>