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673"/>
      </w:tblGrid>
      <w:tr w:rsidR="008E4B40" w:rsidRPr="008E4B40" w:rsidTr="008E4B40">
        <w:tc>
          <w:tcPr>
            <w:tcW w:w="9673" w:type="dxa"/>
          </w:tcPr>
          <w:p w:rsidR="008E4B40" w:rsidRPr="00FF5CC3" w:rsidRDefault="008E4B40" w:rsidP="008E4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C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:rsidR="008E4B40" w:rsidRPr="008E4B40" w:rsidRDefault="008E4B40" w:rsidP="00424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40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424621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отдельным видам муниципального контроля</w:t>
            </w:r>
          </w:p>
        </w:tc>
      </w:tr>
      <w:tr w:rsidR="008E4B40" w:rsidRPr="008E4B40" w:rsidTr="008E4B40">
        <w:tc>
          <w:tcPr>
            <w:tcW w:w="9673" w:type="dxa"/>
          </w:tcPr>
          <w:p w:rsidR="008E4B40" w:rsidRPr="00DA50BA" w:rsidRDefault="008E4B40" w:rsidP="008E4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</w:t>
            </w:r>
            <w:proofErr w:type="gramStart"/>
            <w:r w:rsidRPr="00DA50B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A5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8E4B40" w:rsidRPr="008E4B40" w:rsidTr="008E4B40">
        <w:tc>
          <w:tcPr>
            <w:tcW w:w="9673" w:type="dxa"/>
          </w:tcPr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Конституция Российской Федерации </w:t>
            </w: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http://www.consultant.ru/document/cons_doc_LAW_28399/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4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N 131-ФЗ «Об общих принципах организации местного самоуправления в Российской Федерации»</w:t>
            </w:r>
          </w:p>
          <w:p w:rsidR="008E4B40" w:rsidRPr="00DA50BA" w:rsidRDefault="00BA6B51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E4B40"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http://www.consultant.ru/document/cons_doc_LAW_44571/</w:t>
              </w:r>
            </w:hyperlink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hyperlink r:id="rId6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26 декабря 2008 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http://www.consultant.ru/document/cons_doc_LAW_83079/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7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30 июня 2010 года N 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контроля ежегодных планов проведения плановых проверок юридических лиц</w:t>
            </w:r>
            <w:proofErr w:type="gramEnd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предпринимателей»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http://www.consultant.ru/document/cons_doc_LAW_102225/92d969e26a4326c5d02fa79b8f9cf4994ee5633b/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 Федеральный закон от 10 декабря  1995 года № 196-ФЗ «О безопасности дорожного движения»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http://www.consultant.ru/document/cons_doc_LAW_8585/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http://www.consultant.ru/document/cons_doc_LAW_72386/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Закон Краснодарского края от 07.06.2001 № 369-КЗ «Об автомобильных дорогах, расположенных на территории Краснодарского края»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http://base.garant.ru/23960547/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РФ от 19 апреля 2016 года № 724-р «О перечне документов и (или) информации, запрашиваемых и получаемых в рамках межведомственного информационного взаимодействия органами 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</w:t>
            </w:r>
            <w:proofErr w:type="gramEnd"/>
          </w:p>
          <w:p w:rsidR="008E4B40" w:rsidRPr="00DA50BA" w:rsidRDefault="00BA6B51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E4B40"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http://www.garant.ru/products/ipo/prime/doc/71284116/</w:t>
              </w:r>
            </w:hyperlink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hyperlink r:id="rId9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экономического развития РФ от 30 апреля 2009 года N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http://www.consultant.ru/document/cons_doc_LAW_87687/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BA6B51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E4B40" w:rsidRPr="00DA50BA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8E4B40"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23 июля 2003 года N 608-КЗ «Об административных правонарушениях»</w:t>
            </w:r>
          </w:p>
          <w:p w:rsidR="008E4B40" w:rsidRPr="00DA50BA" w:rsidRDefault="00BA6B51" w:rsidP="005E08D2">
            <w:pPr>
              <w:widowControl w:val="0"/>
              <w:spacing w:line="230" w:lineRule="auto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E4B40"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http://base.garant.ru/23940608/</w:t>
              </w:r>
            </w:hyperlink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4C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12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Устав</w:t>
              </w:r>
            </w:hyperlink>
            <w:r w:rsidR="004C321F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Алексеевского сельского поселения </w:t>
            </w:r>
            <w:proofErr w:type="spellStart"/>
            <w:r w:rsidR="004C321F">
              <w:rPr>
                <w:rFonts w:ascii="Times New Roman" w:hAnsi="Times New Roman" w:cs="Times New Roman"/>
                <w:sz w:val="28"/>
                <w:szCs w:val="28"/>
              </w:rPr>
              <w:t>Тихорецкого</w:t>
            </w:r>
            <w:proofErr w:type="spellEnd"/>
            <w:r w:rsidR="004C32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решением </w:t>
            </w:r>
            <w:r w:rsidR="004C321F" w:rsidRPr="00DA50BA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4C321F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Алексеевского сельского поселения </w:t>
            </w:r>
            <w:proofErr w:type="spellStart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Тихорецкого</w:t>
            </w:r>
            <w:proofErr w:type="spellEnd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</w:t>
            </w:r>
            <w:r w:rsidR="004C321F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4C321F" w:rsidRPr="00205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21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4C321F" w:rsidRPr="002053C8">
              <w:rPr>
                <w:rFonts w:ascii="Times New Roman" w:hAnsi="Times New Roman" w:cs="Times New Roman"/>
                <w:sz w:val="28"/>
                <w:szCs w:val="28"/>
              </w:rPr>
              <w:t xml:space="preserve"> 2016 года № </w:t>
            </w:r>
            <w:r w:rsidR="004C321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4C321F" w:rsidRPr="00205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21F">
              <w:rPr>
                <w:rFonts w:ascii="Times New Roman" w:hAnsi="Times New Roman" w:cs="Times New Roman"/>
                <w:sz w:val="28"/>
                <w:szCs w:val="28"/>
              </w:rPr>
              <w:t>(с изменениями от 31 марта 2017 года № 154, от 31 мая 2018 года № 201).</w:t>
            </w:r>
          </w:p>
        </w:tc>
      </w:tr>
      <w:tr w:rsidR="005E08D2" w:rsidRPr="008E4B40" w:rsidTr="008E4B40">
        <w:tc>
          <w:tcPr>
            <w:tcW w:w="9673" w:type="dxa"/>
          </w:tcPr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8D2" w:rsidRDefault="005E08D2" w:rsidP="005E08D2">
      <w:pPr>
        <w:widowControl w:val="0"/>
        <w:spacing w:line="230" w:lineRule="auto"/>
        <w:ind w:firstLine="839"/>
        <w:jc w:val="both"/>
      </w:pPr>
    </w:p>
    <w:p w:rsidR="004D72D3" w:rsidRPr="008E4B40" w:rsidRDefault="004D72D3" w:rsidP="008E4B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72D3" w:rsidRPr="008E4B40" w:rsidSect="00015B8B">
      <w:pgSz w:w="11906" w:h="16838"/>
      <w:pgMar w:top="1135" w:right="748" w:bottom="1135" w:left="1701" w:header="720" w:footer="720" w:gutter="0"/>
      <w:cols w:space="708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7C3BCE"/>
    <w:rsid w:val="00015B8B"/>
    <w:rsid w:val="00424621"/>
    <w:rsid w:val="004C321F"/>
    <w:rsid w:val="004D72D3"/>
    <w:rsid w:val="005E08D2"/>
    <w:rsid w:val="00652C69"/>
    <w:rsid w:val="007017F1"/>
    <w:rsid w:val="007C3BCE"/>
    <w:rsid w:val="008E4B40"/>
    <w:rsid w:val="00BA6B51"/>
    <w:rsid w:val="00BF1680"/>
    <w:rsid w:val="00DA50BA"/>
    <w:rsid w:val="00FA78FC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8E4B40"/>
    <w:rPr>
      <w:color w:val="106BBE"/>
    </w:rPr>
  </w:style>
  <w:style w:type="character" w:styleId="a5">
    <w:name w:val="Hyperlink"/>
    <w:basedOn w:val="a0"/>
    <w:uiPriority w:val="99"/>
    <w:unhideWhenUsed/>
    <w:rsid w:val="008E4B40"/>
    <w:rPr>
      <w:color w:val="0000FF" w:themeColor="hyperlink"/>
      <w:u w:val="single"/>
    </w:rPr>
  </w:style>
  <w:style w:type="character" w:customStyle="1" w:styleId="a6">
    <w:name w:val="Основной текст_"/>
    <w:rsid w:val="005E08D2"/>
    <w:rPr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DA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8E4B40"/>
    <w:rPr>
      <w:color w:val="106BBE"/>
    </w:rPr>
  </w:style>
  <w:style w:type="character" w:styleId="a5">
    <w:name w:val="Hyperlink"/>
    <w:basedOn w:val="a0"/>
    <w:uiPriority w:val="99"/>
    <w:unhideWhenUsed/>
    <w:rsid w:val="008E4B40"/>
    <w:rPr>
      <w:color w:val="0000FF" w:themeColor="hyperlink"/>
      <w:u w:val="single"/>
    </w:rPr>
  </w:style>
  <w:style w:type="character" w:customStyle="1" w:styleId="a6">
    <w:name w:val="Основной текст_"/>
    <w:rsid w:val="005E08D2"/>
    <w:rPr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DA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8411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77032.0" TargetMode="External"/><Relationship Id="rId12" Type="http://schemas.openxmlformats.org/officeDocument/2006/relationships/hyperlink" Target="garantF1://31408353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47.0" TargetMode="External"/><Relationship Id="rId11" Type="http://schemas.openxmlformats.org/officeDocument/2006/relationships/hyperlink" Target="http://base.garant.ru/23940608/" TargetMode="External"/><Relationship Id="rId79" Type="http://schemas.microsoft.com/office/2007/relationships/stylesWithEffects" Target="stylesWithEffects.xml"/><Relationship Id="rId5" Type="http://schemas.openxmlformats.org/officeDocument/2006/relationships/hyperlink" Target="http://www.consultant.ru/document/cons_doc_LAW_44571/" TargetMode="External"/><Relationship Id="rId10" Type="http://schemas.openxmlformats.org/officeDocument/2006/relationships/hyperlink" Target="garantF1://23840608.0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hyperlink" Target="garantF1://1206703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3</cp:revision>
  <dcterms:created xsi:type="dcterms:W3CDTF">2018-09-27T10:49:00Z</dcterms:created>
  <dcterms:modified xsi:type="dcterms:W3CDTF">2018-09-27T12:15:00Z</dcterms:modified>
</cp:coreProperties>
</file>